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B20AF" w:rsidRPr="00BB20AF" w:rsidP="00BB20AF" w14:paraId="4D8F778C" w14:textId="5CF64DF2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permStart w:id="0" w:edGrp="everyone"/>
      <w:r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Додаток </w:t>
      </w:r>
    </w:p>
    <w:p w:rsidR="00BB20AF" w:rsidRPr="00BB20AF" w:rsidP="00BB20AF" w14:paraId="13EA279B" w14:textId="77777777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Середньострокового плану</w:t>
      </w:r>
    </w:p>
    <w:p w:rsidR="00BB20AF" w:rsidRPr="00BB20AF" w:rsidP="00BB20AF" w14:paraId="18FE0E72" w14:textId="77777777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 пріоритетних публічних інвестицій </w:t>
      </w:r>
    </w:p>
    <w:p w:rsidR="00BB20AF" w:rsidRPr="00BB20AF" w:rsidP="00BB20AF" w14:paraId="657CFA89" w14:textId="77777777">
      <w:pPr>
        <w:spacing w:after="0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Броварської міської територіальної громади</w:t>
      </w:r>
    </w:p>
    <w:p w:rsidR="00BB20AF" w:rsidRPr="00BB20AF" w:rsidP="00BB20AF" w14:paraId="06A452C8" w14:textId="77777777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                               на 2026 - 2028 роки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26.08.2025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B20AF" w:rsidRPr="00BB20AF" w:rsidP="00BB20AF" w14:paraId="5411359D" w14:textId="77777777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permStart w:id="1" w:edGrp="everyone"/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ОСНОВНІ НАПРЯМИ ПУБЛІЧНОГО ІНВЕСТУВАННЯ</w:t>
      </w:r>
    </w:p>
    <w:p w:rsidR="00BB20AF" w:rsidRPr="00BB20AF" w:rsidP="00BB20AF" w14:paraId="3342A22D" w14:textId="77777777">
      <w:pPr>
        <w:spacing w:after="160" w:line="254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B20AF" w:rsidRPr="00BB20AF" w:rsidP="00BB20AF" w14:paraId="1E545F8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Муніципальна інфраструктура та послуги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BB20AF" w:rsidRPr="00BB20AF" w:rsidP="00BB20AF" w14:paraId="25E1AD5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DC2A5C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</w:r>
    </w:p>
    <w:p w:rsidR="00BB20AF" w:rsidRPr="00BB20AF" w:rsidP="00BB20AF" w14:paraId="0F5EF40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Управління освіти і науки Броварської міської ради Броварського району Київської області; </w:t>
      </w:r>
    </w:p>
    <w:p w:rsidR="00BB20AF" w:rsidRPr="00BB20AF" w:rsidP="00BB20AF" w14:paraId="48C55D0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Комунальне підприємство Броварської міської ради Броварського району Київської області «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>Броваритепловодоенергія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»; </w:t>
      </w:r>
    </w:p>
    <w:p w:rsidR="00BB20AF" w:rsidRPr="00BB20AF" w:rsidP="00BB20AF" w14:paraId="568DD7B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Спеціалізоване комунальне підприємство Броварської міської ради Броварського району Київської області «Броварська ритуальна служба»; </w:t>
      </w:r>
      <w:bookmarkStart w:id="2" w:name="_Hlk205929527"/>
    </w:p>
    <w:p w:rsidR="00BB20AF" w:rsidRPr="00BB20AF" w:rsidP="00BB20AF" w14:paraId="1A9A487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>Відділ охорони здоров’я Броварської міської ради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Броварського району Київської області;</w:t>
      </w:r>
    </w:p>
    <w:p w:rsidR="00BB20AF" w:rsidRPr="00BB20AF" w:rsidP="00BB20AF" w14:paraId="2BDB297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КНП «Броварська багатопрофільна клінічна лікарня» територіальних громад Броварського району Київської області; </w:t>
      </w:r>
    </w:p>
    <w:p w:rsidR="00BB20AF" w:rsidRPr="00BB20AF" w:rsidP="00BB20AF" w14:paraId="11D390F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 xml:space="preserve">Відділ фізичної культури та спорту Броварської міської ради 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>Броварського району Київської області;</w:t>
      </w:r>
    </w:p>
    <w:p w:rsidR="00BB20AF" w:rsidRPr="00BB20AF" w:rsidP="00BB20AF" w14:paraId="7C6CB3B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Фізкультурно-оздоровчий заклад «Плавальний басейн «Купава» Броварської міської ради Броварського району Київської області</w:t>
      </w:r>
    </w:p>
    <w:bookmarkEnd w:id="2"/>
    <w:p w:rsidR="00BB20AF" w:rsidRPr="00BB20AF" w:rsidP="00BB20AF" w14:paraId="71381D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0E38C4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</w:t>
      </w: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 xml:space="preserve"> 129 150,81 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>тис. грн.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2083"/>
        <w:gridCol w:w="3157"/>
        <w:gridCol w:w="2000"/>
        <w:gridCol w:w="2254"/>
        <w:gridCol w:w="1807"/>
        <w:gridCol w:w="1588"/>
        <w:gridCol w:w="1985"/>
      </w:tblGrid>
      <w:tr w14:paraId="4348EAA8" w14:textId="77777777" w:rsidTr="00BB20AF">
        <w:tblPrEx>
          <w:tblW w:w="0" w:type="auto"/>
          <w:tblInd w:w="0" w:type="dxa"/>
          <w:tblLayout w:type="fixed"/>
          <w:tblLook w:val="04A0"/>
        </w:tblPrEx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489C5D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lk205797274"/>
            <w:bookmarkStart w:id="4" w:name="_Hlk205909505"/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47732C7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Діючі програми або завдання зі Стратегії розвитку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BE3D12F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4DDCF08F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0057AC9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D444CE1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046481B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  <w:bookmarkEnd w:id="4"/>
      </w:tr>
      <w:tr w14:paraId="4AE29CA8" w14:textId="77777777" w:rsidTr="00BB20AF">
        <w:tblPrEx>
          <w:tblW w:w="0" w:type="auto"/>
          <w:tblInd w:w="0" w:type="dxa"/>
          <w:tblLayout w:type="fixed"/>
          <w:tblLook w:val="04A0"/>
        </w:tblPrEx>
        <w:trPr>
          <w:trHeight w:val="2693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20AF" w:rsidRPr="00BB20AF" w:rsidP="00BB20AF" w14:paraId="5F5F075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1.1. Розбудова освіченого, інклюзивного та інноваційного суспільства, в якому кожен громадянин має рівні можливості для навчання та розвитку 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20AF" w:rsidRPr="00BB20AF" w:rsidP="00BB20AF" w14:paraId="5BAAA74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розвитку системи освіти Броварської міської територіальної громади на 2024-2028 роки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CDFE12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Захисні споруди об’єктів інфраструктури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73CD5BE6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Частка ЗДО, у яких створено безпечні умови для навчання та праці (облаштовані укриттями), %</w:t>
            </w:r>
          </w:p>
          <w:p w:rsidR="00BB20AF" w:rsidRPr="00BB20AF" w:rsidP="00BB20AF" w14:paraId="284B726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16FB566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58EF2CD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805A04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  <w:tr w14:paraId="0BAA1A9A" w14:textId="77777777" w:rsidTr="00BB20AF">
        <w:tblPrEx>
          <w:tblW w:w="0" w:type="auto"/>
          <w:tblInd w:w="0" w:type="dxa"/>
          <w:tblLayout w:type="fixed"/>
          <w:tblLook w:val="04A0"/>
        </w:tblPrEx>
        <w:trPr>
          <w:trHeight w:val="2692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2A0C33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C6D8A7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166CD2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4FD83E2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Частка ЗЗСО, у яких створено безпечні умови для навчання та праці (облаштовані укриттями), %</w:t>
            </w:r>
          </w:p>
          <w:p w:rsidR="00BB20AF" w:rsidRPr="00BB20AF" w:rsidP="00BB20AF" w14:paraId="35D5763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9244B0F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06051B1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A2AEBE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CF980A1" w14:textId="77777777" w:rsidTr="00BB20AF">
        <w:tblPrEx>
          <w:tblW w:w="0" w:type="auto"/>
          <w:tblInd w:w="0" w:type="dxa"/>
          <w:tblLayout w:type="fixed"/>
          <w:tblLook w:val="04A0"/>
        </w:tblPrEx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20AF" w:rsidRPr="00BB20AF" w:rsidP="00BB20AF" w14:paraId="17CB333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1.3. Створення належних умов для розвитку системи закладів фізичної культури і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спорту, у тому числі для осіб з інвалідністю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697820A3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</w:t>
            </w:r>
          </w:p>
          <w:p w:rsidR="00BB20AF" w:rsidRPr="00BB20AF" w:rsidP="00BB20AF" w14:paraId="408909BF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6447B9E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створення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безбар’єрного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EB2D03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1CEBBCC2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Кількість облаштованих об’єктів засобами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безбар’єрності</w:t>
            </w:r>
          </w:p>
          <w:p w:rsidR="00BB20AF" w:rsidRPr="00BB20AF" w:rsidP="00BB20AF" w14:paraId="1AB516F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03F26A6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1BA8021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AD232F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14:paraId="4D44D216" w14:textId="77777777" w:rsidTr="00BB20AF">
        <w:tblPrEx>
          <w:tblW w:w="0" w:type="auto"/>
          <w:tblInd w:w="0" w:type="dxa"/>
          <w:tblLayout w:type="fixed"/>
          <w:tblLook w:val="04A0"/>
        </w:tblPrEx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AC85DB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2.1. Розвиток інфраструктури безпеки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63BFAB97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2.1.1. Розвиток системи централізованого оповіщення та фонду захисних споруд цивільного захисту (зокрема, в закладах освіти, охорони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здоровʼя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та соціального захисту, житлового фонду) з урахуванням принципів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інклюзивності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та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безбарʼєрності</w:t>
            </w:r>
          </w:p>
          <w:p w:rsidR="00BB20AF" w:rsidRPr="00BB20AF" w:rsidP="00BB20AF" w14:paraId="4B269A98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230591C9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7B69A5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34B0E8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Фонд захисних споруд, од.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1787F73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6BE19AC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5EBAC7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2. Створення безпечних та комфортних умов для життя мешканці в громади, наближення до європейських стандартів</w:t>
            </w:r>
          </w:p>
        </w:tc>
      </w:tr>
      <w:tr w14:paraId="3EC9B4AF" w14:textId="77777777" w:rsidTr="00BB20AF">
        <w:tblPrEx>
          <w:tblW w:w="0" w:type="auto"/>
          <w:tblInd w:w="0" w:type="dxa"/>
          <w:tblLayout w:type="fixed"/>
          <w:tblLook w:val="04A0"/>
        </w:tblPrEx>
        <w:trPr>
          <w:trHeight w:val="807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643C62F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2.4. Забезпечення населення якісними комунальними послугами</w:t>
            </w:r>
          </w:p>
          <w:p w:rsidR="00BB20AF" w:rsidRPr="00BB20AF" w:rsidP="00BB20AF" w14:paraId="7BACA64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297476E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2.4.2. Модернізація систем водопостачання (в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т.ч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функціонування.</w:t>
            </w:r>
          </w:p>
          <w:p w:rsidR="00BB20AF" w:rsidRPr="00BB20AF" w:rsidP="00BB20AF" w14:paraId="7402EFF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2FBC7AF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роки.</w:t>
            </w:r>
          </w:p>
          <w:p w:rsidR="00BB20AF" w:rsidRPr="00BB20AF" w:rsidP="00BB20AF" w14:paraId="6CC75F2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379B39AF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900BD9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Водопостачання та водовідведення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C776EC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/>
                  <w:sz w:val="26"/>
                  <w:szCs w:val="26"/>
                </w:rPr>
                <w:tag w:val="goog_rdk_6"/>
                <w:id w:val="-461959437"/>
                <w:richText/>
              </w:sdtPr>
              <w:sdtContent>
                <w:r w:rsidRPr="00BB20AF">
                  <w:rPr>
                    <w:rFonts w:ascii="Times New Roman" w:eastAsia="Times New Roman" w:hAnsi="Times New Roman"/>
                    <w:sz w:val="26"/>
                    <w:szCs w:val="26"/>
                  </w:rPr>
                  <w:t xml:space="preserve">Кількість </w:t>
                </w:r>
                <w:r w:rsidRPr="00BB20AF">
                  <w:rPr>
                    <w:rFonts w:ascii="Times New Roman" w:eastAsia="Times New Roman" w:hAnsi="Times New Roman"/>
                    <w:sz w:val="26"/>
                    <w:szCs w:val="26"/>
                  </w:rPr>
                  <w:t>обꞌєктів</w:t>
                </w:r>
                <w:r w:rsidRPr="00BB20AF">
                  <w:rPr>
                    <w:rFonts w:ascii="Times New Roman" w:eastAsia="Times New Roman" w:hAnsi="Times New Roman"/>
                    <w:sz w:val="26"/>
                    <w:szCs w:val="26"/>
                  </w:rPr>
                  <w:t xml:space="preserve"> на яких розпочато будівництво, проведення капітальних ремонтів, реконструкцій (водопостачання, водовідведення, теплопостачання), од.</w:t>
                </w:r>
              </w:sdtContent>
            </w:sdt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CE299D8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C34D878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2616E1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tr w14:paraId="12E204BC" w14:textId="77777777" w:rsidTr="00BB20AF">
        <w:tblPrEx>
          <w:tblW w:w="0" w:type="auto"/>
          <w:tblInd w:w="0" w:type="dxa"/>
          <w:tblLayout w:type="fixed"/>
          <w:tblLook w:val="04A0"/>
        </w:tblPrEx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B25843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2.6.  Забезпечення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збалансованого розвитку територій громади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94E791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будівництва, капітального ремонту,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2874C6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Містобудування, благоустрій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B8AF35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Будівництво кладовища, од.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CA64E56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3180B4A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C75EBC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2. Створення безпечних та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комфортних умов для життя мешканців громади, наближення до європейських стандартів </w:t>
            </w:r>
          </w:p>
        </w:tc>
      </w:tr>
      <w:bookmarkEnd w:id="3"/>
    </w:tbl>
    <w:p w:rsidR="00BB20AF" w:rsidRPr="00BB20AF" w:rsidP="00BB20AF" w14:paraId="03DC6DE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A71D77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C63DD2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E28E53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1EEF92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7D821A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9900C7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63BE4D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2C5CB6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9188E4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E16F03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1095CB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F35EAC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27CFDD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023966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04E7B3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DDA8A0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3ED471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0CC370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5672DD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CFE55C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42E384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Житло</w:t>
      </w:r>
      <w:bookmarkStart w:id="5" w:name="_GoBack"/>
      <w:bookmarkEnd w:id="5"/>
    </w:p>
    <w:p w:rsidR="00BB20AF" w:rsidRPr="00BB20AF" w:rsidP="00BB20AF" w14:paraId="7C317BA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16134D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</w:p>
    <w:p w:rsidR="00BB20AF" w:rsidRPr="00BB20AF" w:rsidP="00BB20AF" w14:paraId="59351C7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591941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6 177,73 тис. грн.</w:t>
      </w:r>
    </w:p>
    <w:p w:rsidR="00BB20AF" w:rsidRPr="00BB20AF" w:rsidP="00BB20AF" w14:paraId="1CEBEDA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2"/>
        <w:tblW w:w="0" w:type="auto"/>
        <w:tblInd w:w="0" w:type="dxa"/>
        <w:tblLayout w:type="fixed"/>
        <w:tblLook w:val="04A0"/>
      </w:tblPr>
      <w:tblGrid>
        <w:gridCol w:w="2112"/>
        <w:gridCol w:w="2986"/>
        <w:gridCol w:w="2127"/>
        <w:gridCol w:w="2319"/>
        <w:gridCol w:w="1303"/>
        <w:gridCol w:w="1935"/>
        <w:gridCol w:w="2092"/>
      </w:tblGrid>
      <w:tr w14:paraId="739C7632" w14:textId="77777777" w:rsidTr="00BB20AF">
        <w:tblPrEx>
          <w:tblW w:w="0" w:type="auto"/>
          <w:tblInd w:w="0" w:type="dxa"/>
          <w:tblLayout w:type="fixed"/>
          <w:tblLook w:val="04A0"/>
        </w:tblPrEx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20A218D" w14:textId="77777777">
            <w:pPr>
              <w:jc w:val="center"/>
              <w:rPr>
                <w:rFonts w:ascii="Times New Roman" w:hAnsi="Times New Roman"/>
                <w:sz w:val="28"/>
              </w:rPr>
            </w:pPr>
            <w:bookmarkStart w:id="6" w:name="_Hlk205797397"/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9B5E2EE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Діючі програми або завдання зі Стратегії розвитку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1CFB3F4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8377C45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3A73ABB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18505B3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738A847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551E3AC9" w14:textId="77777777" w:rsidTr="00BB20AF">
        <w:tblPrEx>
          <w:tblW w:w="0" w:type="auto"/>
          <w:tblInd w:w="0" w:type="dxa"/>
          <w:tblLayout w:type="fixed"/>
          <w:tblLook w:val="04A0"/>
        </w:tblPrEx>
        <w:trPr>
          <w:trHeight w:val="26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46F442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2.4. Забезпечення населення якісними комунальними послугами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4B96DD9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2.4.3. Забезпечення фінансової підтримки населення щодо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термомодернізації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житлових будівель, енергоефективної відбудови пошкоджених будівель та здійснення енергоефективних заходів.</w:t>
            </w:r>
          </w:p>
          <w:p w:rsidR="00BB20AF" w:rsidRPr="00BB20AF" w:rsidP="00BB20AF" w14:paraId="75BFDDF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5CB447F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капітального, поточного ремонту та реконструкції об'єктів житлового фонду Броварської міської територіальної громади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Київської області на 2025-2029 роки</w:t>
            </w:r>
          </w:p>
          <w:p w:rsidR="00BB20AF" w:rsidRPr="00BB20AF" w:rsidP="00BB20AF" w14:paraId="0B38CD5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1D29F51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комплексної реконструкції кварталів (мікрорайонів) застарілого житлового фонду Броварської міської територіальної громади на 2025 – 2029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DAD656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Житлові рішення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018E529" w14:textId="7777777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Кількість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обꞌєктів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на яких розпочато будівництво, проведення капітальних ремонтів, реконструкцій (водопостачання, водовідведення, теплопостачання), од.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61C125D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DF943AA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EA5AE5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bookmarkEnd w:id="6"/>
    </w:tbl>
    <w:p w:rsidR="00BB20AF" w:rsidRPr="00BB20AF" w:rsidP="00BB20AF" w14:paraId="03C2228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9B3C2B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042351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6FA51F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C2788E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3BC291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482088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B8E693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167C0C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45B123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4D6C13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DBF3C4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C78031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31B474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88A870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P="00BB20AF" w14:paraId="4991F909" w14:textId="203011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F207B8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8DF181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Транспорт</w:t>
      </w:r>
    </w:p>
    <w:p w:rsidR="00BB20AF" w:rsidRPr="00BB20AF" w:rsidP="00BB20AF" w14:paraId="41ACD29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E18FF8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</w:p>
    <w:p w:rsidR="00BB20AF" w:rsidRPr="00BB20AF" w:rsidP="00BB20AF" w14:paraId="401052E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D497F3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140 681,50 тис. грн.</w:t>
      </w:r>
    </w:p>
    <w:p w:rsidR="00BB20AF" w:rsidRPr="00BB20AF" w:rsidP="00BB20AF" w14:paraId="17A1971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2673"/>
        <w:gridCol w:w="2635"/>
        <w:gridCol w:w="1980"/>
        <w:gridCol w:w="2366"/>
        <w:gridCol w:w="1393"/>
        <w:gridCol w:w="1793"/>
        <w:gridCol w:w="2034"/>
      </w:tblGrid>
      <w:tr w14:paraId="23706D9C" w14:textId="77777777" w:rsidTr="00BB20AF">
        <w:tblPrEx>
          <w:tblW w:w="0" w:type="auto"/>
          <w:tblInd w:w="0" w:type="dxa"/>
          <w:tblLook w:val="04A0"/>
        </w:tblPrEx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D2E968A" w14:textId="77777777">
            <w:pPr>
              <w:spacing w:after="160" w:line="25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Напрям/Оперативна ціль Стратегії розвитку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F51FAA8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709E6A8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1E29CF7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DAC72B8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BB9BF28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FE731DB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14:paraId="01BB6DCB" w14:textId="77777777" w:rsidTr="00BB20AF">
        <w:tblPrEx>
          <w:tblW w:w="0" w:type="auto"/>
          <w:tblInd w:w="0" w:type="dxa"/>
          <w:tblLook w:val="04A0"/>
        </w:tblPrEx>
        <w:trPr>
          <w:trHeight w:val="112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2B29C55A" w14:textId="77777777">
            <w:pPr>
              <w:spacing w:after="16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2.2. 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Розвиток дорожньої та транспортної інфраструктури регіону</w:t>
            </w:r>
          </w:p>
          <w:p w:rsidR="00BB20AF" w:rsidRPr="00BB20AF" w:rsidP="00BB20AF" w14:paraId="7C84D2B3" w14:textId="77777777">
            <w:pPr>
              <w:spacing w:after="160" w:line="254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E942866" w14:textId="77777777">
            <w:pPr>
              <w:spacing w:after="160" w:line="254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4DE7ED5" w14:textId="77777777">
            <w:pPr>
              <w:spacing w:after="160" w:line="254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Автомобільний транспорт та дорожнє господарство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Times New Roman" w:hAnsi="Times New Roman"/>
                <w:b/>
                <w:sz w:val="26"/>
                <w:szCs w:val="26"/>
              </w:rPr>
              <w:tag w:val="goog_rdk_5"/>
              <w:id w:val="105709779"/>
              <w:richText/>
            </w:sdtPr>
            <w:sdtContent>
              <w:p w:rsidR="00BB20AF" w:rsidRPr="00BB20AF" w:rsidP="00BB20AF" w14:paraId="46B4B0E8" w14:textId="77777777">
                <w:pPr>
                  <w:spacing w:after="160" w:line="254" w:lineRule="auto"/>
                  <w:jc w:val="both"/>
                  <w:rPr>
                    <w:rFonts w:ascii="Times New Roman" w:eastAsia="Times New Roman" w:hAnsi="Times New Roman"/>
                    <w:sz w:val="26"/>
                    <w:szCs w:val="26"/>
                  </w:rPr>
                </w:pPr>
                <w:r w:rsidRPr="00BB20AF">
                  <w:rPr>
                    <w:rFonts w:ascii="Times New Roman" w:eastAsia="Times New Roman" w:hAnsi="Times New Roman"/>
                    <w:sz w:val="26"/>
                    <w:szCs w:val="26"/>
                  </w:rPr>
                  <w:t xml:space="preserve">Будівництво, реконструкція, капітальний ремонт доріг, шляхопроводів комунальної власності: </w:t>
                </w:r>
              </w:p>
              <w:p w:rsidR="00BB20AF" w:rsidRPr="00BB20AF" w:rsidP="00BB20AF" w14:paraId="1CF393F8" w14:textId="77777777">
                <w:pPr>
                  <w:spacing w:after="160" w:line="254" w:lineRule="auto"/>
                  <w:jc w:val="both"/>
                  <w:rPr>
                    <w:rFonts w:ascii="Times New Roman" w:eastAsia="Times New Roman" w:hAnsi="Times New Roman"/>
                    <w:sz w:val="26"/>
                    <w:szCs w:val="26"/>
                  </w:rPr>
                </w:pPr>
                <w:r w:rsidRPr="00BB20AF">
                  <w:rPr>
                    <w:rFonts w:ascii="Times New Roman" w:eastAsia="Times New Roman" w:hAnsi="Times New Roman"/>
                    <w:sz w:val="26"/>
                    <w:szCs w:val="26"/>
                  </w:rPr>
                  <w:t>кількість, завершених об’єктів, од.</w:t>
                </w:r>
              </w:p>
            </w:sdtContent>
          </w:sdt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78042D9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E9149B0" w14:textId="77777777">
            <w:pPr>
              <w:spacing w:after="160" w:line="254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6C4AA05" w14:textId="77777777">
            <w:pPr>
              <w:spacing w:after="160" w:line="254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2. Створення безпечних та комфортних умов для життя мешканців громади, наближення до європейських стандартів</w:t>
            </w:r>
          </w:p>
        </w:tc>
      </w:tr>
    </w:tbl>
    <w:p w:rsidR="00BB20AF" w:rsidRPr="00BB20AF" w:rsidP="00BB20AF" w14:paraId="0E6FAE6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D82A55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P="00BB20AF" w14:paraId="326E4B33" w14:textId="772985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EE7F8F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C47B92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Освіта і наука</w:t>
      </w:r>
    </w:p>
    <w:p w:rsidR="00BB20AF" w:rsidRPr="00BB20AF" w:rsidP="00BB20AF" w14:paraId="7697980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0B177C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Управління освіти і науки Броварської міської ради Броварського району Київської області; </w:t>
      </w:r>
    </w:p>
    <w:p w:rsidR="00BB20AF" w:rsidRPr="00BB20AF" w:rsidP="00BB20AF" w14:paraId="234DD32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</w:p>
    <w:p w:rsidR="00BB20AF" w:rsidRPr="00BB20AF" w:rsidP="00BB20AF" w14:paraId="7BAA7DA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6A3142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236 058,00 тис. грн.</w:t>
      </w:r>
    </w:p>
    <w:p w:rsidR="00BB20AF" w:rsidRPr="00BB20AF" w:rsidP="00BB20AF" w14:paraId="49492E0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36"/>
        <w:gridCol w:w="3572"/>
        <w:gridCol w:w="1667"/>
        <w:gridCol w:w="2089"/>
        <w:gridCol w:w="1377"/>
        <w:gridCol w:w="1725"/>
        <w:gridCol w:w="1983"/>
      </w:tblGrid>
      <w:tr w14:paraId="08A09C76" w14:textId="77777777" w:rsidTr="00BB20AF">
        <w:tblPrEx>
          <w:tblW w:w="0" w:type="auto"/>
          <w:tblInd w:w="0" w:type="dxa"/>
          <w:tblLook w:val="04A0"/>
        </w:tblPrEx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7789BAA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8F894AA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436BF14F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F153C57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CB8AAE1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38021FA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5A43C0E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0C34BAF1" w14:textId="77777777" w:rsidTr="00BB20AF">
        <w:tblPrEx>
          <w:tblW w:w="0" w:type="auto"/>
          <w:tblInd w:w="0" w:type="dxa"/>
          <w:tblLook w:val="04A0"/>
        </w:tblPrEx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149F174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1.1. Розбудова освіченого, інклюзивного та інноваційного суспільства, в якому кожен громадянин має рівні можливості для навчання та розвитку </w:t>
            </w:r>
          </w:p>
          <w:p w:rsidR="00BB20AF" w:rsidRPr="00BB20AF" w:rsidP="00BB20AF" w14:paraId="364C284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22B100F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7B7E8B72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40B8897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027DF67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1.1.1. Забезпечення функціонування оптимальної мережі різних типів надавачів освітніх послуг для дітей раннього і дошкільного віку у безпечних умовах. </w:t>
            </w:r>
          </w:p>
          <w:p w:rsidR="00BB20AF" w:rsidRPr="00BB20AF" w:rsidP="00BB20AF" w14:paraId="356600F6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253FB842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88C931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Дошкільна освіта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3F4C94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Будівництво, реконструкція, капітальний ремонт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обꞌєктів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ЗДО, од.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0D996E8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67F2961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7636C0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  <w:tr w14:paraId="12FC23A0" w14:textId="77777777" w:rsidTr="00BB20AF">
        <w:tblPrEx>
          <w:tblW w:w="0" w:type="auto"/>
          <w:tblInd w:w="0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DF453F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01460F3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1.1.2. Сприяння створенню оптимальної мережі закладів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загальної середньої освіти, яка забезпечить здобуття її третього рівня.</w:t>
            </w:r>
          </w:p>
          <w:p w:rsidR="00BB20AF" w:rsidRPr="00BB20AF" w:rsidP="00BB20AF" w14:paraId="77C2545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752AA9F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роки.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0C7EAD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089CA5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12381D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1A37B54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631790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1D813EA" w14:textId="77777777" w:rsidTr="00BB20AF">
        <w:tblPrEx>
          <w:tblW w:w="0" w:type="auto"/>
          <w:tblInd w:w="0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DEF5D7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12E225E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1.1.2. Сприяння створенню оптимальної мережі закладів загальної середньої освіти, яка забезпечить здобуття її третього рівня.</w:t>
            </w:r>
          </w:p>
          <w:p w:rsidR="00BB20AF" w:rsidRPr="00BB20AF" w:rsidP="00BB20AF" w14:paraId="08D4F04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6C119F3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роки.</w:t>
            </w:r>
          </w:p>
          <w:p w:rsidR="00BB20AF" w:rsidRPr="00BB20AF" w:rsidP="00BB20AF" w14:paraId="7B15E442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11E2ABB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роки.</w:t>
            </w:r>
          </w:p>
          <w:p w:rsidR="00BB20AF" w:rsidRPr="00BB20AF" w:rsidP="00BB20AF" w14:paraId="3FE363E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117D550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створення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безбар’єрного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0332CB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Шкільна освіта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647D73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ag w:val="goog_rdk_1"/>
                <w:id w:val="1646847390"/>
                <w:richText/>
              </w:sdtPr>
              <w:sdtContent>
                <w:r w:rsidRPr="00BB20AF">
                  <w:rPr>
                    <w:rFonts w:ascii="Times New Roman" w:eastAsia="Andika" w:hAnsi="Times New Roman"/>
                    <w:sz w:val="26"/>
                    <w:szCs w:val="26"/>
                    <w:lang w:eastAsia="ru-RU"/>
                  </w:rPr>
                  <w:t xml:space="preserve">Будівництво, реконструкція, капітальний ремонт </w:t>
                </w:r>
                <w:r w:rsidRPr="00BB20AF">
                  <w:rPr>
                    <w:rFonts w:ascii="Times New Roman" w:eastAsia="Andika" w:hAnsi="Times New Roman"/>
                    <w:sz w:val="26"/>
                    <w:szCs w:val="26"/>
                    <w:lang w:eastAsia="ru-RU"/>
                  </w:rPr>
                  <w:t>обꞌєктів</w:t>
                </w:r>
                <w:r w:rsidRPr="00BB20AF">
                  <w:rPr>
                    <w:rFonts w:ascii="Times New Roman" w:eastAsia="Andika" w:hAnsi="Times New Roman"/>
                    <w:sz w:val="26"/>
                    <w:szCs w:val="26"/>
                    <w:lang w:eastAsia="ru-RU"/>
                  </w:rPr>
                  <w:t xml:space="preserve"> ЗЗСО</w:t>
                </w:r>
              </w:sdtContent>
            </w:sdt>
            <w:r w:rsidRPr="00BB20AF">
              <w:rPr>
                <w:rFonts w:ascii="Times New Roman" w:hAnsi="Times New Roman"/>
                <w:sz w:val="26"/>
                <w:szCs w:val="26"/>
              </w:rPr>
              <w:t xml:space="preserve">, од.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D17B47D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1740E00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C4A1A1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  <w:tr w14:paraId="1F631A57" w14:textId="77777777" w:rsidTr="00BB20AF">
        <w:tblPrEx>
          <w:tblW w:w="0" w:type="auto"/>
          <w:tblInd w:w="0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980C1E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4B9AFF0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1.1.3. Підвищення матеріально-технічного забезпечення закладів освіти, якості надання освітніх послуг.</w:t>
            </w:r>
          </w:p>
          <w:p w:rsidR="00BB20AF" w:rsidRPr="00BB20AF" w:rsidP="00BB20AF" w14:paraId="14376A8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2CFF21A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роки.</w:t>
            </w:r>
          </w:p>
          <w:p w:rsidR="00BB20AF" w:rsidRPr="00BB20AF" w:rsidP="00BB20AF" w14:paraId="52BABE4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6121EBD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D60F58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BB87A9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F43A30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0D2623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20FB36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5F10CDE6" w14:textId="77777777" w:rsidTr="00BB20AF">
        <w:tblPrEx>
          <w:tblW w:w="0" w:type="auto"/>
          <w:tblInd w:w="0" w:type="dxa"/>
          <w:tblLook w:val="04A0"/>
        </w:tblPrEx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7F648D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1.3. Створення належних умов для розвитку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системи закладів фізичної культури і спорту, у тому числі для осіб з інвалідністю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7E55DDC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1.3.2. Створення умов для залучення осіб та дітей з інвалідністю до занять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фізичною культурою, спортом та фізкультурно-спортивною реабілітацією.</w:t>
            </w:r>
          </w:p>
          <w:p w:rsidR="00BB20AF" w:rsidRPr="00BB20AF" w:rsidP="00BB20AF" w14:paraId="3F2B4FC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7B9F54D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створення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безбар’єрного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роки.</w:t>
            </w:r>
          </w:p>
          <w:p w:rsidR="00BB20AF" w:rsidRPr="00BB20AF" w:rsidP="00BB20AF" w14:paraId="2A8678A6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03CF492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423636A2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Шкільна освіта</w:t>
            </w:r>
          </w:p>
          <w:p w:rsidR="00BB20AF" w:rsidRPr="00BB20AF" w:rsidP="00BB20AF" w14:paraId="34DABA0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462025F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A5E4DA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Наявність облаштованого підйомника, од.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ED4D07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54F0B52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47246B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5B30B44D" w14:textId="77777777" w:rsidTr="00BB20AF">
        <w:tblPrEx>
          <w:tblW w:w="0" w:type="auto"/>
          <w:tblInd w:w="0" w:type="dxa"/>
          <w:tblLook w:val="04A0"/>
        </w:tblPrEx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2B7D98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0220FC3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1.1.6. Сприяння розвитку сучасної позашкільної освіти відповідно до інтересів та запитів дітей. </w:t>
            </w:r>
          </w:p>
          <w:p w:rsidR="00BB20AF" w:rsidRPr="00BB20AF" w:rsidP="00BB20AF" w14:paraId="4679951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41596089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розвитку системи освіти Броварської міської територіальної громади на 2024-2028 роки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CD935B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Позашкільна освіта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3EDC3E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Кількість учнів, охоплених національно-патріотичним вихованням у закладах середньої освіти комунальної власності, осіб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38177BE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19917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8DB9367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20000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AB2DF6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</w:tbl>
    <w:p w:rsidR="00BB20AF" w:rsidP="00BB20AF" w14:paraId="539126ED" w14:textId="31F45C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  <w:bookmarkStart w:id="7" w:name="_Hlk205797995"/>
    </w:p>
    <w:p w:rsidR="00BB20AF" w:rsidRPr="00BB20AF" w:rsidP="00BB20AF" w14:paraId="069EF90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05ADE3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 xml:space="preserve">Охорона здоров’я </w:t>
      </w:r>
    </w:p>
    <w:p w:rsidR="00BB20AF" w:rsidRPr="00BB20AF" w:rsidP="00BB20AF" w14:paraId="790B49A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1167B6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>Відділ охорони здоров’я Броварської міської ради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Броварського району Київської області;</w:t>
      </w:r>
    </w:p>
    <w:p w:rsidR="00BB20AF" w:rsidRPr="00BB20AF" w:rsidP="00BB20AF" w14:paraId="16897E3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</w:r>
    </w:p>
    <w:p w:rsidR="00BB20AF" w:rsidRPr="00BB20AF" w:rsidP="00BB20AF" w14:paraId="33BC666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КНП «Броварська багатопрофільна клінічна лікарня» територіальних громад Броварського району Київської області</w:t>
      </w:r>
    </w:p>
    <w:p w:rsidR="00BB20AF" w:rsidRPr="00BB20AF" w:rsidP="00BB20AF" w14:paraId="5DB1C73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833CF7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42 991,96 тис. грн</w:t>
      </w:r>
      <w:bookmarkEnd w:id="7"/>
      <w:r w:rsidRPr="00BB20AF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BB20AF" w:rsidRPr="00BB20AF" w:rsidP="00BB20AF" w14:paraId="46A9C25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920"/>
        <w:gridCol w:w="3473"/>
        <w:gridCol w:w="2065"/>
        <w:gridCol w:w="2262"/>
        <w:gridCol w:w="1750"/>
        <w:gridCol w:w="1497"/>
        <w:gridCol w:w="1907"/>
      </w:tblGrid>
      <w:tr w14:paraId="2B792CBC" w14:textId="77777777" w:rsidTr="00BB20AF">
        <w:tblPrEx>
          <w:tblW w:w="0" w:type="auto"/>
          <w:tblInd w:w="0" w:type="dxa"/>
          <w:tblLook w:val="04A0"/>
        </w:tblPrEx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9918ED2" w14:textId="77777777">
            <w:pPr>
              <w:jc w:val="center"/>
              <w:rPr>
                <w:rFonts w:ascii="Times New Roman" w:hAnsi="Times New Roman"/>
                <w:sz w:val="28"/>
              </w:rPr>
            </w:pPr>
            <w:bookmarkStart w:id="8" w:name="_Hlk205797654"/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020FADC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C44AB67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1707453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22B48D3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195BB18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83745AF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6BC50C45" w14:textId="77777777" w:rsidTr="00BB20AF">
        <w:tblPrEx>
          <w:tblW w:w="0" w:type="auto"/>
          <w:tblInd w:w="0" w:type="dxa"/>
          <w:tblLook w:val="04A0"/>
        </w:tblPrEx>
        <w:trPr>
          <w:trHeight w:val="1404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2B5E549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72A1C2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1.2.1. Забезпечення функціонування спроможної системи громадського здоров’я у громаді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587D17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Громадське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здоров'я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667B003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Кількість придбаного обладнання, од.</w:t>
            </w:r>
          </w:p>
          <w:p w:rsidR="00BB20AF" w:rsidRPr="00BB20AF" w:rsidP="00BB20AF" w14:paraId="17C43D36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5E6D046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174FB23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77417E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  <w:tr w14:paraId="7D3DF5A6" w14:textId="77777777" w:rsidTr="00BB20AF">
        <w:tblPrEx>
          <w:tblW w:w="0" w:type="auto"/>
          <w:tblInd w:w="0" w:type="dxa"/>
          <w:tblLook w:val="04A0"/>
        </w:tblPrEx>
        <w:trPr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174A4B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72E088E6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1.2.2. Розвиток мережі медичних закладів на території громади. </w:t>
            </w:r>
          </w:p>
          <w:p w:rsidR="00BB20AF" w:rsidRPr="00BB20AF" w:rsidP="00BB20AF" w14:paraId="2AF0E022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75D3520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Комплексна Програма розвитку охорони здоров'я</w:t>
            </w:r>
          </w:p>
          <w:p w:rsidR="00BB20AF" w:rsidRPr="00BB20AF" w:rsidP="00BB20AF" w14:paraId="46FF33B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в Броварській міській територіальній громаді на 2022-2026 роки </w:t>
            </w:r>
          </w:p>
          <w:p w:rsidR="00BB20AF" w:rsidRPr="00BB20AF" w:rsidP="00BB20AF" w14:paraId="47706E9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3F4E7E2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14A70F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Спеціалізована медична допомога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FDC828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Кількість нових, відремонтованих та реконструйованих об’єктів, од.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9895EB9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603B095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269A01A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20AF" w:rsidRPr="00BB20AF" w:rsidP="00BB20AF" w14:paraId="4D05D1E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9" w:name="_Hlk205798131"/>
      <w:bookmarkEnd w:id="8"/>
    </w:p>
    <w:p w:rsidR="00BB20AF" w:rsidRPr="00BB20AF" w:rsidP="00BB20AF" w14:paraId="735324D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7BA6C8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5E3730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1BFCB0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5DC80F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74C712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A9CB9F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996C3F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7E8E45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C8E043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F4403C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F50B3D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60F355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07D167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9D42D0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BD1005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C0642B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P="00BB20AF" w14:paraId="0769A33B" w14:textId="1BC422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E75720B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AA7D31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Культура</w:t>
      </w:r>
    </w:p>
    <w:p w:rsidR="00BB20AF" w:rsidRPr="00BB20AF" w:rsidP="00BB20AF" w14:paraId="13591BB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C888AD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10" w:name="_Hlk205933377"/>
      <w:r w:rsidRPr="00BB20AF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bookmarkEnd w:id="10"/>
    </w:p>
    <w:p w:rsidR="00BB20AF" w:rsidRPr="00BB20AF" w:rsidP="00BB20AF" w14:paraId="7D43AB7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8156E5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23 800,00 тис. грн.</w:t>
      </w:r>
    </w:p>
    <w:p w:rsidR="00BB20AF" w:rsidRPr="00BB20AF" w:rsidP="00BB20AF" w14:paraId="5935BF9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129"/>
        <w:gridCol w:w="3146"/>
        <w:gridCol w:w="1706"/>
        <w:gridCol w:w="1812"/>
        <w:gridCol w:w="2037"/>
        <w:gridCol w:w="1960"/>
        <w:gridCol w:w="2084"/>
      </w:tblGrid>
      <w:tr w14:paraId="7AE10497" w14:textId="77777777" w:rsidTr="00BB20AF">
        <w:tblPrEx>
          <w:tblW w:w="0" w:type="auto"/>
          <w:tblInd w:w="0" w:type="dxa"/>
          <w:tblLook w:val="04A0"/>
        </w:tblPrEx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9"/>
          <w:p w:rsidR="00BB20AF" w:rsidRPr="00BB20AF" w:rsidP="00BB20AF" w14:paraId="7E02E29B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4FBC58B5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7A3F019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73EA87A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9D22F67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F716F84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DCFE06A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11BE9029" w14:textId="77777777" w:rsidTr="00BB20AF">
        <w:tblPrEx>
          <w:tblW w:w="0" w:type="auto"/>
          <w:tblInd w:w="0" w:type="dxa"/>
          <w:tblLook w:val="04A0"/>
        </w:tblPrEx>
        <w:trPr>
          <w:trHeight w:val="311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57A1D0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58B7647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1.6.1. Сприяння розвитку мережі закладів культури.</w:t>
            </w:r>
          </w:p>
          <w:p w:rsidR="00BB20AF" w:rsidRPr="00BB20AF" w:rsidP="00BB20AF" w14:paraId="0E96E0EF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4D3FFC47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розвитку культури Броварської міської територіальної громади на 2022-2026 роки.</w:t>
            </w:r>
          </w:p>
          <w:p w:rsidR="00BB20AF" w:rsidRPr="00BB20AF" w:rsidP="00BB20AF" w14:paraId="2ABE064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5703035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9A419F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Мистецтво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785E2A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Кількість закладів культури комунальної власності в громаді, од.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6547E5B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2801530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6B9D21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</w:tbl>
    <w:p w:rsidR="00BB20AF" w:rsidRPr="00BB20AF" w:rsidP="00BB20AF" w14:paraId="56AD1E6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>Спорт та фізичне виховання</w:t>
      </w:r>
    </w:p>
    <w:p w:rsidR="00BB20AF" w:rsidRPr="00BB20AF" w:rsidP="00BB20AF" w14:paraId="4A74476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9E35F0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>Відділ фізичної культури та спорту Броварської міської ради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>Броварського району Київської області</w:t>
      </w:r>
      <w:r w:rsidRPr="00BB20AF"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BB20AF" w:rsidRPr="00BB20AF" w:rsidP="00BB20AF" w14:paraId="52C0927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</w:r>
    </w:p>
    <w:p w:rsidR="00BB20AF" w:rsidRPr="00BB20AF" w:rsidP="00BB20AF" w14:paraId="40C0992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Фізкультурно-оздоровчий заклад «Плавальний басейн «Купава» Броварської міської ради Броварського району Київської області</w:t>
      </w:r>
    </w:p>
    <w:p w:rsidR="00BB20AF" w:rsidRPr="00BB20AF" w:rsidP="00BB20AF" w14:paraId="37C1566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F1C54F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140,00 тис. грн.</w:t>
      </w:r>
    </w:p>
    <w:p w:rsidR="00BB20AF" w:rsidRPr="00BB20AF" w:rsidP="00BB20AF" w14:paraId="4CF4F76D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93"/>
        <w:gridCol w:w="2673"/>
        <w:gridCol w:w="2153"/>
        <w:gridCol w:w="1843"/>
        <w:gridCol w:w="2046"/>
        <w:gridCol w:w="1975"/>
        <w:gridCol w:w="2091"/>
      </w:tblGrid>
      <w:tr w14:paraId="3DFADFCF" w14:textId="77777777" w:rsidTr="00BB20AF">
        <w:tblPrEx>
          <w:tblW w:w="0" w:type="auto"/>
          <w:tblInd w:w="0" w:type="dxa"/>
          <w:tblLook w:val="04A0"/>
        </w:tblPrEx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CC4ED0F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9C737D5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4AB5C90F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AEF26C1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3AE9FF2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D3AB49E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303009F6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0F167812" w14:textId="77777777" w:rsidTr="00BB20AF">
        <w:tblPrEx>
          <w:tblW w:w="0" w:type="auto"/>
          <w:tblInd w:w="0" w:type="dxa"/>
          <w:tblLook w:val="04A0"/>
        </w:tblPrEx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C68DFF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3E63EEE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реабілітацією.</w:t>
            </w:r>
          </w:p>
          <w:p w:rsidR="00BB20AF" w:rsidRPr="00BB20AF" w:rsidP="00BB20AF" w14:paraId="1AD1D3C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7EB6B01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розвитку фізичної культури і спорту Броварської міської територіальної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громади на 2022-2026 роки.</w:t>
            </w:r>
          </w:p>
          <w:p w:rsidR="00BB20AF" w:rsidRPr="00BB20AF" w:rsidP="00BB20AF" w14:paraId="418F508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32113EF5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Програма створення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безбар’єрного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простору в Броварській міській територіальній громаді Броварського району Київської області на 2025-2029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AA916C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Спорт та фізичне виховання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3DB4E46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Кількість облаштованих об’єктів засобами 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безбар’єрності</w:t>
            </w: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F568A94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60F1D9E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CF005AD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 Відновлення та розвиток людського потенціалу</w:t>
            </w:r>
          </w:p>
        </w:tc>
      </w:tr>
    </w:tbl>
    <w:p w:rsidR="00BB20AF" w:rsidRPr="00BB20AF" w:rsidP="00BB20AF" w14:paraId="6C09032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30CC083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E637C8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9ADCF8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BFFC25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DCE677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263B8A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6B01E5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4D88952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BCE865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D0529B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A1D8D4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AC26B3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0F97BED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P="00BB20AF" w14:paraId="0461163D" w14:textId="0AA4F1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74D0BB3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B9EDD8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 xml:space="preserve">Галузь (сектор) для публічного інвестування – </w:t>
      </w:r>
      <w:r w:rsidRPr="00BB20AF">
        <w:rPr>
          <w:rFonts w:ascii="Times New Roman" w:eastAsia="Calibri" w:hAnsi="Times New Roman" w:cs="Times New Roman"/>
          <w:b/>
          <w:sz w:val="28"/>
          <w:lang w:eastAsia="en-US"/>
        </w:rPr>
        <w:t xml:space="preserve">Соціальна сфера </w:t>
      </w:r>
    </w:p>
    <w:p w:rsidR="00BB20AF" w:rsidRPr="00BB20AF" w:rsidP="00BB20AF" w14:paraId="38A4724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7C20F6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</w:p>
    <w:p w:rsidR="00BB20AF" w:rsidRPr="00BB20AF" w:rsidP="00BB20AF" w14:paraId="0AD4A51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1ACDA38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  <w:r w:rsidRPr="00BB20AF">
        <w:rPr>
          <w:rFonts w:ascii="Times New Roman" w:eastAsia="Calibri" w:hAnsi="Times New Roman" w:cs="Times New Roman"/>
          <w:sz w:val="28"/>
          <w:lang w:eastAsia="en-US"/>
        </w:rPr>
        <w:t>Граничний сукупний обсяг публічних інвестицій на середньостроковий період – 21 000,00 тис. грн.</w:t>
      </w:r>
    </w:p>
    <w:p w:rsidR="00BB20AF" w:rsidRPr="00BB20AF" w:rsidP="00BB20AF" w14:paraId="5E06E21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  <w:lang w:eastAsia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082"/>
        <w:gridCol w:w="3054"/>
        <w:gridCol w:w="1816"/>
        <w:gridCol w:w="2327"/>
        <w:gridCol w:w="1886"/>
        <w:gridCol w:w="1717"/>
        <w:gridCol w:w="1992"/>
      </w:tblGrid>
      <w:tr w14:paraId="17D6B307" w14:textId="77777777" w:rsidTr="00BB20AF">
        <w:tblPrEx>
          <w:tblW w:w="0" w:type="auto"/>
          <w:tblInd w:w="0" w:type="dxa"/>
          <w:tblLook w:val="04A0"/>
        </w:tblPrEx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491C2562" w14:textId="77777777">
            <w:pPr>
              <w:jc w:val="center"/>
              <w:rPr>
                <w:rFonts w:ascii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Напрям/ Оперативна ціль Стратегії розвитку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7D2EDB4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Діючі програми або завдання зі Стратегії розвитку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51F5E8B5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Підсектор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1ED4B2F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Цільовий показник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76A2556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Базове значення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6E273738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Ціль 2028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717E5D85" w14:textId="7777777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B20AF">
              <w:rPr>
                <w:rFonts w:ascii="Times New Roman" w:eastAsia="Times New Roman" w:hAnsi="Times New Roman"/>
                <w:b/>
                <w:sz w:val="26"/>
                <w:szCs w:val="26"/>
              </w:rPr>
              <w:t>Цілі Стратегії розвитку</w:t>
            </w:r>
          </w:p>
        </w:tc>
      </w:tr>
      <w:tr w14:paraId="71B2BF7E" w14:textId="77777777" w:rsidTr="00BB20AF">
        <w:tblPrEx>
          <w:tblW w:w="0" w:type="auto"/>
          <w:tblInd w:w="0" w:type="dxa"/>
          <w:tblLook w:val="04A0"/>
        </w:tblPrEx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29EC2D3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1.3. Створення належних умов для розвитку системи закладів фізичної культури і спорту, у тому числі для осіб з інвалідністю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3FA4E3BB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реабілітацією.</w:t>
            </w:r>
          </w:p>
          <w:p w:rsidR="00BB20AF" w:rsidRPr="00BB20AF" w:rsidP="00BB20AF" w14:paraId="33C156E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1B307B58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DF8B01E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Реабілітаційні послуги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8893DE0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Кількість збудованих, реконструйованих, відремонтованих споруд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04177F17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14733820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233CE1E4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1. Відновлення та розвиток людського потенціалу </w:t>
            </w:r>
          </w:p>
        </w:tc>
      </w:tr>
      <w:tr w14:paraId="0BAEF579" w14:textId="77777777" w:rsidTr="00BB20AF">
        <w:tblPrEx>
          <w:tblW w:w="0" w:type="auto"/>
          <w:tblInd w:w="0" w:type="dxa"/>
          <w:tblLook w:val="04A0"/>
        </w:tblPrEx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7169328A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AF" w:rsidRPr="00BB20AF" w:rsidP="00BB20AF" w14:paraId="6BC4DC6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1.5.1. Підтримка діючих і запровадження нових видів соціальних послуг та сервісів.</w:t>
            </w:r>
          </w:p>
          <w:p w:rsidR="00BB20AF" w:rsidRPr="00BB20AF" w:rsidP="00BB20AF" w14:paraId="7A47660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20AF" w:rsidRPr="00BB20AF" w:rsidP="00BB20AF" w14:paraId="20211C7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Програма будівництва, капітального ремонту, утримання об'єктів благоустрою та соціально-культурного призначення Броварської міської територіальної громади  на 2025-2029 роки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314CDA11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 xml:space="preserve">Реабілітаційні послуги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6C568ECC" w14:textId="77777777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Кількість дітей в реабілітаційному центрі, осіб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4FB11308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411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AF" w:rsidRPr="00BB20AF" w:rsidP="00BB20AF" w14:paraId="5733FB89" w14:textId="777777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20AF">
              <w:rPr>
                <w:rFonts w:ascii="Times New Roman" w:eastAsia="Times New Roman" w:hAnsi="Times New Roman"/>
                <w:sz w:val="26"/>
                <w:szCs w:val="26"/>
              </w:rPr>
              <w:t>440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AF" w:rsidRPr="00BB20AF" w:rsidP="00BB20AF" w14:paraId="0045AA9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20AF" w:rsidRPr="00BB20AF" w:rsidP="00BB20AF" w14:paraId="520BCB6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2987B363" w14:textId="77777777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55F99A41" w14:textId="77777777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BB20AF" w:rsidRPr="00BB20AF" w:rsidP="00BB20AF" w14:paraId="639F9FC7" w14:textId="29AD4C66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lang w:eastAsia="en-US"/>
        </w:rPr>
      </w:pP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 xml:space="preserve">Міський голова                      </w:t>
      </w:r>
      <w:r w:rsidRPr="00BB20AF">
        <w:rPr>
          <w:rFonts w:ascii="Times New Roman" w:eastAsia="Calibri" w:hAnsi="Times New Roman" w:cs="Times New Roman"/>
          <w:iCs/>
          <w:sz w:val="28"/>
          <w:lang w:val="ru-RU" w:eastAsia="en-US"/>
        </w:rPr>
        <w:t xml:space="preserve">                                                                                       </w:t>
      </w: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 xml:space="preserve">                         </w:t>
      </w:r>
      <w:r>
        <w:rPr>
          <w:rFonts w:ascii="Times New Roman" w:eastAsia="Calibri" w:hAnsi="Times New Roman" w:cs="Times New Roman"/>
          <w:iCs/>
          <w:sz w:val="28"/>
          <w:lang w:eastAsia="en-US"/>
        </w:rPr>
        <w:t xml:space="preserve"> </w:t>
      </w:r>
      <w:r w:rsidRPr="00BB20AF">
        <w:rPr>
          <w:rFonts w:ascii="Times New Roman" w:eastAsia="Calibri" w:hAnsi="Times New Roman" w:cs="Times New Roman"/>
          <w:iCs/>
          <w:sz w:val="28"/>
          <w:lang w:eastAsia="en-US"/>
        </w:rPr>
        <w:t>Ігор САПОЖКО</w:t>
      </w:r>
    </w:p>
    <w:p w:rsidR="00617517" w:rsidRPr="00EA126F" w:rsidP="00BB20AF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permEnd w:id="1"/>
    <w:p w:rsidR="00F1699F" w:rsidRPr="00EA126F" w:rsidP="00BB20AF" w14:paraId="18507996" w14:textId="105FC35C">
      <w:pPr>
        <w:tabs>
          <w:tab w:val="left" w:pos="11907"/>
          <w:tab w:val="left" w:pos="12191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ika">
    <w:altName w:val="Calibri"/>
    <w:charset w:val="00"/>
    <w:family w:val="auto"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E777B"/>
    <w:rsid w:val="00AF203F"/>
    <w:rsid w:val="00B20C04"/>
    <w:rsid w:val="00B933FF"/>
    <w:rsid w:val="00BB20AF"/>
    <w:rsid w:val="00C33ABB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BB20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TableNormal"/>
    <w:uiPriority w:val="39"/>
    <w:rsid w:val="00BB20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TableNormal"/>
    <w:uiPriority w:val="39"/>
    <w:rsid w:val="00BB20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ika">
    <w:altName w:val="Calibri"/>
    <w:charset w:val="00"/>
    <w:family w:val="auto"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933A94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10561</Words>
  <Characters>6021</Characters>
  <Application>Microsoft Office Word</Application>
  <DocSecurity>8</DocSecurity>
  <Lines>50</Lines>
  <Paragraphs>33</Paragraphs>
  <ScaleCrop>false</ScaleCrop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10</cp:revision>
  <dcterms:created xsi:type="dcterms:W3CDTF">2022-10-03T09:16:00Z</dcterms:created>
  <dcterms:modified xsi:type="dcterms:W3CDTF">2025-08-25T11:39:00Z</dcterms:modified>
</cp:coreProperties>
</file>