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137478" w:rsidP="00137478" w14:paraId="0C84EF29" w14:textId="77777777">
      <w:pPr>
        <w:spacing w:after="0"/>
        <w:ind w:left="56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permStart w:id="0" w:edGrp="everyone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Додаток 1</w:t>
      </w:r>
    </w:p>
    <w:p w:rsidR="006D46B7" w:rsidP="006D46B7" w14:paraId="10D87939" w14:textId="77777777">
      <w:pPr>
        <w:spacing w:after="0"/>
        <w:ind w:left="56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ЗАТВЕРДЖЕНО</w:t>
      </w:r>
    </w:p>
    <w:p w:rsidR="006D46B7" w:rsidP="006D46B7" w14:paraId="69CFF4D1" w14:textId="104DA4F6">
      <w:pPr>
        <w:spacing w:after="0"/>
        <w:ind w:left="56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розпорядження міського голови</w:t>
      </w:r>
    </w:p>
    <w:permEnd w:id="0"/>
    <w:p w:rsidR="0053119B" w:rsidP="004B03DE" w14:paraId="7C59F862" w14:textId="24233F1F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15.08.2025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105-ОД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684334" w:rsidRPr="00137478" w:rsidP="00684334" w14:paraId="34743089" w14:textId="77777777">
      <w:pPr>
        <w:keepNext/>
        <w:keepLines/>
        <w:spacing w:before="200"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permStart w:id="1" w:edGrp="everyone"/>
      <w:r w:rsidRPr="001374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ІНСТРУКЦІЯ</w:t>
      </w:r>
    </w:p>
    <w:p w:rsidR="00684334" w:rsidRPr="00684334" w:rsidP="00684334" w14:paraId="6876D8CD" w14:textId="7777777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3747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із забезпечення прав та інтересів осіб з інвалідністю та інших маломобільних груп населення</w:t>
      </w:r>
      <w:r w:rsidRPr="0068433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,</w:t>
      </w:r>
      <w:r w:rsidRPr="0013747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68433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 тому числі  ВПО, </w:t>
      </w:r>
      <w:r w:rsidRPr="0013747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у процесі вимушеної евакуації</w:t>
      </w:r>
    </w:p>
    <w:p w:rsidR="00684334" w:rsidRPr="00684334" w:rsidP="00684334" w14:paraId="326812EE" w14:textId="77777777">
      <w:pPr>
        <w:keepNext/>
        <w:keepLines/>
        <w:spacing w:before="20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6843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1. Загальні положення</w:t>
      </w:r>
    </w:p>
    <w:p w:rsidR="00684334" w:rsidRPr="00684334" w:rsidP="00684334" w14:paraId="5DAB01D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843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1.1. Інструкція із забезпечення прав та інтересів осіб з інвалідністю та інших маломобільних груп населення (далі – МГН), в тому числі ВПО, у процесі вимушеної евакуації (далі – Інструкція) визначає порядок організації евакуації осіб з інвалідністю та інших МГН,</w:t>
      </w:r>
      <w:r w:rsidRPr="00684334">
        <w:rPr>
          <w:rFonts w:ascii="Calibri" w:eastAsia="Calibri" w:hAnsi="Calibri" w:cs="Calibri"/>
          <w:lang w:val="uk-UA" w:eastAsia="uk-UA"/>
        </w:rPr>
        <w:t xml:space="preserve"> </w:t>
      </w:r>
      <w:r w:rsidRPr="006843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 тому числі  ВПО, що зареєстровані/перебувають на території Броварської міської територіальної громади Броварського району Київської області.</w:t>
      </w:r>
    </w:p>
    <w:p w:rsidR="00684334" w:rsidRPr="00684334" w:rsidP="00684334" w14:paraId="0473471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843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1.2.  </w:t>
      </w:r>
      <w:r w:rsidRPr="00684334">
        <w:rPr>
          <w:rFonts w:ascii="Times New Roman" w:eastAsia="Times New Roman" w:hAnsi="Times New Roman" w:cs="Times New Roman"/>
          <w:sz w:val="28"/>
          <w:szCs w:val="28"/>
          <w:lang w:eastAsia="uk-UA"/>
        </w:rPr>
        <w:t>Інструкція ґрунтується на Конституції України, Законах України, Конвенції ООН про права осіб з інвалідністю, нормативно-правових актах у сфері цивільного захисту та соціальної політики.</w:t>
      </w:r>
    </w:p>
    <w:p w:rsidR="00684334" w:rsidRPr="00684334" w:rsidP="00684334" w14:paraId="557BF67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84334" w:rsidRPr="00684334" w:rsidP="00684334" w14:paraId="0FABA973" w14:textId="7777777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43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2. Мета та завдання інструкції</w:t>
      </w:r>
    </w:p>
    <w:p w:rsidR="00684334" w:rsidRPr="00684334" w:rsidP="00684334" w14:paraId="47904F4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84334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  <w14:ligatures w14:val="standardContextual"/>
        </w:rPr>
        <w:t>2.1. Інструкція розроблена з метою забезпечення ефективної організації та реалізації заходів із захисту прав, свобод і законних інтересів осіб з інвалідністю та інших МГН, в тому числі ВПО, під час вимушеної евакуації, гарантування їх безпеки, доступності допомоги та недискримінацію у процесі евакуації з урахуванням індивідуальних потреб,</w:t>
      </w:r>
      <w:r w:rsidRPr="006843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забезпечення їх прав, безпеки та гідних умов перебування під час надзвичайних ситуацій.</w:t>
      </w:r>
    </w:p>
    <w:p w:rsidR="00684334" w:rsidRPr="00684334" w:rsidP="00684334" w14:paraId="063F5BD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  <w14:ligatures w14:val="standardContextual"/>
        </w:rPr>
      </w:pPr>
      <w:r w:rsidRPr="00684334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  <w14:ligatures w14:val="standardContextual"/>
        </w:rPr>
        <w:t>2.2.  Завданнями Інструкції є:</w:t>
      </w:r>
    </w:p>
    <w:p w:rsidR="00684334" w:rsidRPr="00684334" w:rsidP="00684334" w14:paraId="47B2642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  <w14:ligatures w14:val="standardContextual"/>
        </w:rPr>
      </w:pPr>
      <w:r w:rsidRPr="00684334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  <w14:ligatures w14:val="standardContextual"/>
        </w:rPr>
        <w:t>- визначення порядку планування та проведення евакуації осіб з інвалідністю та інших МГН, в тому числі ВПО, із урахуванням їхніх особливих потреб;</w:t>
      </w:r>
    </w:p>
    <w:p w:rsidR="00684334" w:rsidRPr="00684334" w:rsidP="00684334" w14:paraId="21B7FB7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  <w14:ligatures w14:val="standardContextual"/>
        </w:rPr>
      </w:pPr>
      <w:r w:rsidRPr="00684334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  <w14:ligatures w14:val="standardContextual"/>
        </w:rPr>
        <w:t>- забезпечення створення умов для безпечного і своєчасного оповіщення, евакуації та супроводу таких осіб;</w:t>
      </w:r>
    </w:p>
    <w:p w:rsidR="00684334" w:rsidRPr="00684334" w:rsidP="00684334" w14:paraId="2A37B86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  <w14:ligatures w14:val="standardContextual"/>
        </w:rPr>
      </w:pPr>
      <w:r w:rsidRPr="00684334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  <w14:ligatures w14:val="standardContextual"/>
        </w:rPr>
        <w:t>- встановлення вимог до організації доступних маршрутів, транспорту, пунктів збору та тимчасового розміщення;</w:t>
      </w:r>
    </w:p>
    <w:p w:rsidR="00684334" w:rsidRPr="00684334" w:rsidP="00684334" w14:paraId="36AA715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  <w14:ligatures w14:val="standardContextual"/>
        </w:rPr>
      </w:pPr>
      <w:r w:rsidRPr="00684334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  <w14:ligatures w14:val="standardContextual"/>
        </w:rPr>
        <w:t>- регламентація взаємодії між органами влади, службами екстреного реагування, медичними установами та громадськими організаціями;</w:t>
      </w:r>
    </w:p>
    <w:p w:rsidR="00684334" w:rsidRPr="00684334" w:rsidP="00684334" w14:paraId="43CB886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  <w14:ligatures w14:val="standardContextual"/>
        </w:rPr>
      </w:pPr>
      <w:r w:rsidRPr="00684334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  <w14:ligatures w14:val="standardContextual"/>
        </w:rPr>
        <w:t>- підвищення рівня обізнаності та підготовки персоналу, залученого до евакуації осіб з інвалідністю;</w:t>
      </w:r>
    </w:p>
    <w:p w:rsidR="00684334" w:rsidRPr="00684334" w:rsidP="00684334" w14:paraId="723C90C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  <w14:ligatures w14:val="standardContextual"/>
        </w:rPr>
      </w:pPr>
      <w:r w:rsidRPr="00684334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  <w14:ligatures w14:val="standardContextual"/>
        </w:rPr>
        <w:t>- забезпечення захисту персональних даних і конфіденційної інформації про осіб, які підлягають евакуації;</w:t>
      </w:r>
    </w:p>
    <w:p w:rsidR="00684334" w:rsidRPr="00684334" w:rsidP="00684334" w14:paraId="188C5AA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  <w14:ligatures w14:val="standardContextual"/>
        </w:rPr>
      </w:pPr>
      <w:r w:rsidRPr="00684334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  <w14:ligatures w14:val="standardContextual"/>
        </w:rPr>
        <w:t>- встановлення механізму контролю та моніторингу ефективності заходів із забезпечення прав і інтересів МГН під час евакуації.</w:t>
      </w:r>
    </w:p>
    <w:p w:rsidR="00684334" w:rsidRPr="00684334" w:rsidP="00684334" w14:paraId="5B7E591C" w14:textId="77777777">
      <w:pPr>
        <w:keepNext/>
        <w:keepLines/>
        <w:spacing w:before="20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6843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3. Визначення термінів</w:t>
      </w:r>
    </w:p>
    <w:p w:rsidR="00684334" w:rsidRPr="00684334" w:rsidP="00684334" w14:paraId="192D79F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843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Маломобільні групи населення (МГН) – особи, які мають постійні або тимчасові труднощі з пересуванням, зором, слухом, орієнтацією або сприйняттям інформації (особи з інвалідністю, літні люди, діти, вагітні жінки тощо).</w:t>
      </w:r>
    </w:p>
    <w:p w:rsidR="00684334" w:rsidRPr="00684334" w:rsidP="00684334" w14:paraId="00ACB6B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84334">
        <w:rPr>
          <w:rFonts w:ascii="Times New Roman" w:eastAsia="Times New Roman" w:hAnsi="Times New Roman" w:cs="Times New Roman"/>
          <w:sz w:val="28"/>
          <w:szCs w:val="28"/>
          <w:lang w:eastAsia="uk-UA"/>
        </w:rPr>
        <w:t>Евакуація</w:t>
      </w:r>
      <w:r w:rsidRPr="006843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</w:t>
      </w:r>
      <w:r w:rsidRPr="00684334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організоване переміщення людей із небезпечної зони до безпечного місця.</w:t>
      </w:r>
    </w:p>
    <w:p w:rsidR="00684334" w:rsidRPr="00684334" w:rsidP="00684334" w14:paraId="7CE9ACD1" w14:textId="77777777">
      <w:pPr>
        <w:keepNext/>
        <w:keepLines/>
        <w:spacing w:before="20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6843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4. Принципи організації евакуації МГН</w:t>
      </w:r>
    </w:p>
    <w:p w:rsidR="00684334" w:rsidRPr="00684334" w:rsidP="00684334" w14:paraId="2B97CC2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843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6843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.1. Евакуація МГН </w:t>
      </w:r>
      <w:r w:rsidRPr="006843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території Броварської міської територіальної громади </w:t>
      </w:r>
      <w:r w:rsidRPr="00684334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здійснюється з урахуванням принципів рівності, доступності, інформованості та безбар’єрності</w:t>
      </w:r>
      <w:r w:rsidRPr="006843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відповідно до</w:t>
      </w:r>
      <w:r w:rsidRPr="00684334">
        <w:rPr>
          <w:rFonts w:ascii="Calibri" w:eastAsia="Calibri" w:hAnsi="Calibri" w:cs="Calibri"/>
          <w:lang w:eastAsia="uk-UA"/>
        </w:rPr>
        <w:t xml:space="preserve"> </w:t>
      </w:r>
      <w:r w:rsidRPr="0068433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розділу </w:t>
      </w:r>
      <w:r w:rsidRPr="00684334">
        <w:rPr>
          <w:rFonts w:ascii="Times New Roman" w:eastAsia="Calibri" w:hAnsi="Times New Roman" w:cs="Times New Roman"/>
          <w:sz w:val="28"/>
          <w:szCs w:val="28"/>
          <w:lang w:val="en-US" w:eastAsia="uk-UA"/>
        </w:rPr>
        <w:t>IV</w:t>
      </w:r>
      <w:r w:rsidRPr="00684334">
        <w:rPr>
          <w:rFonts w:ascii="Calibri" w:eastAsia="Calibri" w:hAnsi="Calibri" w:cs="Calibri"/>
          <w:lang w:val="uk-UA" w:eastAsia="uk-UA"/>
        </w:rPr>
        <w:t xml:space="preserve"> «</w:t>
      </w:r>
      <w:r w:rsidRPr="00684334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Планування і проведення евакуації </w:t>
      </w:r>
      <w:r w:rsidRPr="0068433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осіб з інвалідністю</w:t>
      </w:r>
      <w:r w:rsidRPr="00684334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та інших маломобільних груп населення</w:t>
      </w:r>
      <w:r w:rsidRPr="0068433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»</w:t>
      </w:r>
      <w:r w:rsidRPr="006843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«Плану евакуації населення Броварської міської територіальної громади Броварського району Київської області у разі загрози виникнення або виникнення надзвичайних ситуацій», затвердженого 17 грудня 2024 року.</w:t>
      </w:r>
    </w:p>
    <w:p w:rsidR="00684334" w:rsidRPr="00684334" w:rsidP="00684334" w14:paraId="7980E8A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843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4.2. Евакуація має проводитися з урахуванням індивідуальних потреб (медикаменти, допоміжні засоби, супроводжуючі).</w:t>
      </w:r>
    </w:p>
    <w:p w:rsidR="00684334" w:rsidRPr="00684334" w:rsidP="00684334" w14:paraId="61698C94" w14:textId="77777777">
      <w:pPr>
        <w:keepNext/>
        <w:keepLines/>
        <w:spacing w:before="20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6843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5. Організаційні заходи</w:t>
      </w:r>
    </w:p>
    <w:p w:rsidR="00684334" w:rsidRPr="00684334" w:rsidP="00684334" w14:paraId="2943022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843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5.1. Броварська міська рада Броварського району Київської області через свої структурні підрозділи, підприємства, установи та організації забезпечує:</w:t>
      </w:r>
    </w:p>
    <w:p w:rsidR="00684334" w:rsidRPr="00684334" w:rsidP="00684334" w14:paraId="0AB74E3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843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   формування реєстрів осіб з інвалідністю;</w:t>
      </w:r>
    </w:p>
    <w:p w:rsidR="00684334" w:rsidRPr="00684334" w:rsidP="00684334" w14:paraId="354073F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843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   </w:t>
      </w:r>
      <w:r w:rsidRPr="00684334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підготовку персоналу і волонтерів для супроводу;</w:t>
      </w:r>
    </w:p>
    <w:p w:rsidR="00684334" w:rsidRPr="00684334" w:rsidP="00684334" w14:paraId="04AD985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843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Pr="00684334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співпрацю з соціальними службами, медичними закладами, громадськими організаціями.</w:t>
      </w:r>
    </w:p>
    <w:p w:rsidR="00684334" w:rsidRPr="00684334" w:rsidP="00684334" w14:paraId="12BABBC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843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684334">
        <w:rPr>
          <w:rFonts w:ascii="Times New Roman" w:eastAsia="Times New Roman" w:hAnsi="Times New Roman" w:cs="Times New Roman"/>
          <w:sz w:val="28"/>
          <w:szCs w:val="28"/>
          <w:lang w:eastAsia="uk-UA"/>
        </w:rPr>
        <w:t>.2. У кожному евакуаційному пункті визначається відповідальна особа за МГН.</w:t>
      </w:r>
    </w:p>
    <w:p w:rsidR="00684334" w:rsidRPr="00684334" w:rsidP="00684334" w14:paraId="20C3215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843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684334">
        <w:rPr>
          <w:rFonts w:ascii="Times New Roman" w:eastAsia="Times New Roman" w:hAnsi="Times New Roman" w:cs="Times New Roman"/>
          <w:sz w:val="28"/>
          <w:szCs w:val="28"/>
          <w:lang w:eastAsia="uk-UA"/>
        </w:rPr>
        <w:t>.3. Забезпечується постійна координація з родичами, опікунами, медперсоналом.</w:t>
      </w:r>
    </w:p>
    <w:p w:rsidR="00684334" w:rsidRPr="00684334" w:rsidP="00684334" w14:paraId="78E27166" w14:textId="77777777">
      <w:pPr>
        <w:keepNext/>
        <w:keepLines/>
        <w:spacing w:before="20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6843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6. Забезпечення транспортування</w:t>
      </w:r>
    </w:p>
    <w:p w:rsidR="00684334" w:rsidRPr="00684334" w:rsidP="00684334" w14:paraId="222546C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843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Pr="00684334">
        <w:rPr>
          <w:rFonts w:ascii="Times New Roman" w:eastAsia="Times New Roman" w:hAnsi="Times New Roman" w:cs="Times New Roman"/>
          <w:sz w:val="28"/>
          <w:szCs w:val="28"/>
          <w:lang w:eastAsia="uk-UA"/>
        </w:rPr>
        <w:t>.1. Під час евакуації використовуються транспортні засоби, пристосовані для перевезення осіб з інвалідністю (наявність пандусів, фіксаторів, ліфтів, супровід).</w:t>
      </w:r>
    </w:p>
    <w:p w:rsidR="00684334" w:rsidRPr="00684334" w:rsidP="00684334" w14:paraId="0B17EE6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843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Pr="00684334">
        <w:rPr>
          <w:rFonts w:ascii="Times New Roman" w:eastAsia="Times New Roman" w:hAnsi="Times New Roman" w:cs="Times New Roman"/>
          <w:sz w:val="28"/>
          <w:szCs w:val="28"/>
          <w:lang w:eastAsia="uk-UA"/>
        </w:rPr>
        <w:t>.2. Водії та супроводжуючі особи проходять інструктаж з безпечного поводження з МГН.</w:t>
      </w:r>
    </w:p>
    <w:p w:rsidR="00684334" w:rsidRPr="00684334" w:rsidP="00684334" w14:paraId="3022615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843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Pr="00684334">
        <w:rPr>
          <w:rFonts w:ascii="Times New Roman" w:eastAsia="Times New Roman" w:hAnsi="Times New Roman" w:cs="Times New Roman"/>
          <w:sz w:val="28"/>
          <w:szCs w:val="28"/>
          <w:lang w:eastAsia="uk-UA"/>
        </w:rPr>
        <w:t>.3. Передбачено наявність необхідних засобів: аптечок, засобів гігієни, води, їжі.</w:t>
      </w:r>
    </w:p>
    <w:p w:rsidR="00684334" w:rsidRPr="00684334" w:rsidP="00684334" w14:paraId="31FCA0EB" w14:textId="77777777">
      <w:pPr>
        <w:keepNext/>
        <w:keepLines/>
        <w:spacing w:before="20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6843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7. Інформування та комунікація</w:t>
      </w:r>
    </w:p>
    <w:p w:rsidR="00684334" w:rsidRPr="00684334" w:rsidP="00684334" w14:paraId="43B6233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843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</w:t>
      </w:r>
      <w:r w:rsidRPr="00684334">
        <w:rPr>
          <w:rFonts w:ascii="Times New Roman" w:eastAsia="Times New Roman" w:hAnsi="Times New Roman" w:cs="Times New Roman"/>
          <w:sz w:val="28"/>
          <w:szCs w:val="28"/>
          <w:lang w:eastAsia="uk-UA"/>
        </w:rPr>
        <w:t>.1. Інформація про евакуацію</w:t>
      </w:r>
      <w:r w:rsidRPr="006843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684334">
        <w:rPr>
          <w:rFonts w:ascii="Times New Roman" w:eastAsia="Times New Roman" w:hAnsi="Times New Roman" w:cs="Times New Roman"/>
          <w:sz w:val="28"/>
          <w:szCs w:val="28"/>
          <w:lang w:eastAsia="uk-UA"/>
        </w:rPr>
        <w:t>має бути завчасною</w:t>
      </w:r>
      <w:r w:rsidRPr="006843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684334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доступною</w:t>
      </w:r>
      <w:r w:rsidRPr="006843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здійснюватися через</w:t>
      </w:r>
      <w:r w:rsidRPr="00684334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Pr="006843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684334" w:rsidRPr="00684334" w:rsidP="00684334" w14:paraId="3D712E7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  <w14:ligatures w14:val="standardContextual"/>
        </w:rPr>
      </w:pPr>
      <w:r w:rsidRPr="00684334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  <w14:ligatures w14:val="standardContextual"/>
        </w:rPr>
        <w:t>-   звукові сигнали для осіб без порушень слуху;</w:t>
      </w:r>
    </w:p>
    <w:p w:rsidR="00684334" w:rsidRPr="00684334" w:rsidP="00684334" w14:paraId="3A10B4B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  <w14:ligatures w14:val="standardContextual"/>
        </w:rPr>
      </w:pPr>
      <w:r w:rsidRPr="00684334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  <w14:ligatures w14:val="standardContextual"/>
        </w:rPr>
        <w:t>-  візуальні сигнали (світлові індикатори, текстові повідомлення) для осіб з порушеннями слуху;</w:t>
      </w:r>
    </w:p>
    <w:p w:rsidR="00684334" w:rsidRPr="00684334" w:rsidP="00684334" w14:paraId="2DF1CBB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  <w14:ligatures w14:val="standardContextual"/>
        </w:rPr>
      </w:pPr>
      <w:r w:rsidRPr="00684334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  <w14:ligatures w14:val="standardContextual"/>
        </w:rPr>
        <w:t>-  усні повідомлення, супроводжені жестовою мовою або письмовими інструкціями для людей з порушеннями слуху;</w:t>
      </w:r>
    </w:p>
    <w:p w:rsidR="00684334" w:rsidRPr="00684334" w:rsidP="00684334" w14:paraId="3021E3C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  <w14:ligatures w14:val="standardContextual"/>
        </w:rPr>
      </w:pPr>
      <w:r w:rsidRPr="00684334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  <w14:ligatures w14:val="standardContextual"/>
        </w:rPr>
        <w:t>- використання спеціальних засобів зв’язку, наприклад SMS-оповіщення, мобільних додатків з функціями доступності;</w:t>
      </w:r>
    </w:p>
    <w:p w:rsidR="00684334" w:rsidRPr="00684334" w:rsidP="00684334" w14:paraId="1F2C4C7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  <w14:ligatures w14:val="standardContextual"/>
        </w:rPr>
      </w:pPr>
      <w:r w:rsidRPr="00684334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  <w14:ligatures w14:val="standardContextual"/>
        </w:rPr>
        <w:t>-  залучення соціальних працівників, волонтерів або членів родини для індивідуального інформування осіб, які мають складнощі з сприйняттям інформації.</w:t>
      </w:r>
    </w:p>
    <w:p w:rsidR="00684334" w:rsidRPr="00684334" w:rsidP="00684334" w14:paraId="017F59A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843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</w:t>
      </w:r>
      <w:r w:rsidRPr="00684334">
        <w:rPr>
          <w:rFonts w:ascii="Times New Roman" w:eastAsia="Times New Roman" w:hAnsi="Times New Roman" w:cs="Times New Roman"/>
          <w:sz w:val="28"/>
          <w:szCs w:val="28"/>
          <w:lang w:eastAsia="uk-UA"/>
        </w:rPr>
        <w:t>.2. Для МГН має бути забезпечена допомога в комунікації – переклад жестовою мовою, супровід осіб, адаптована інформація.</w:t>
      </w:r>
    </w:p>
    <w:p w:rsidR="00684334" w:rsidRPr="00684334" w:rsidP="00684334" w14:paraId="0D9E9038" w14:textId="77777777">
      <w:pPr>
        <w:keepNext/>
        <w:keepLines/>
        <w:spacing w:before="20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6843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8. Відповідальність</w:t>
      </w:r>
    </w:p>
    <w:p w:rsidR="00684334" w:rsidRPr="00684334" w:rsidP="00684334" w14:paraId="170F6B3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843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8</w:t>
      </w:r>
      <w:r w:rsidRPr="006843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.1. Відповідальність за виконання </w:t>
      </w:r>
      <w:r w:rsidRPr="006843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</w:t>
      </w:r>
      <w:r w:rsidRPr="006843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нструкції покладається на </w:t>
      </w:r>
      <w:r w:rsidRPr="006843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керівників відповідних </w:t>
      </w:r>
      <w:r w:rsidRPr="00684334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структурн</w:t>
      </w:r>
      <w:r w:rsidRPr="006843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их</w:t>
      </w:r>
      <w:r w:rsidRPr="006843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підрозділ</w:t>
      </w:r>
      <w:r w:rsidRPr="006843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ів</w:t>
      </w:r>
      <w:r w:rsidRPr="006843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Броварськ</w:t>
      </w:r>
      <w:r w:rsidRPr="006843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ої</w:t>
      </w:r>
      <w:r w:rsidRPr="006843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</w:t>
      </w:r>
      <w:r w:rsidRPr="006843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ої</w:t>
      </w:r>
      <w:r w:rsidRPr="006843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</w:t>
      </w:r>
      <w:r w:rsidRPr="006843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</w:t>
      </w:r>
      <w:r w:rsidRPr="006843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Броварського району Київської області</w:t>
      </w:r>
      <w:r w:rsidRPr="006843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штаб евакуації, керівників евакуаційних пунктів.</w:t>
      </w:r>
    </w:p>
    <w:p w:rsidR="00684334" w:rsidRPr="00684334" w:rsidP="00684334" w14:paraId="45901AA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843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8</w:t>
      </w:r>
      <w:r w:rsidRPr="00684334">
        <w:rPr>
          <w:rFonts w:ascii="Times New Roman" w:eastAsia="Times New Roman" w:hAnsi="Times New Roman" w:cs="Times New Roman"/>
          <w:sz w:val="28"/>
          <w:szCs w:val="28"/>
          <w:lang w:eastAsia="uk-UA"/>
        </w:rPr>
        <w:t>.2. У разі порушення прав МГН</w:t>
      </w:r>
      <w:r w:rsidRPr="006843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6843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вони можуть звертатися до відповідних органів: </w:t>
      </w:r>
      <w:r w:rsidRPr="006843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управління </w:t>
      </w:r>
      <w:r w:rsidRPr="00684334"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соціального захисту</w:t>
      </w:r>
      <w:r w:rsidRPr="006843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населення Броварської міської ради Броварського району Київської області</w:t>
      </w:r>
      <w:r w:rsidRPr="00684334">
        <w:rPr>
          <w:rFonts w:ascii="Times New Roman" w:eastAsia="Times New Roman" w:hAnsi="Times New Roman" w:cs="Times New Roman"/>
          <w:sz w:val="28"/>
          <w:szCs w:val="28"/>
          <w:lang w:eastAsia="uk-UA"/>
        </w:rPr>
        <w:t>, Уповноваженого ВРУ з прав людини, правоохоронних органів.</w:t>
      </w:r>
    </w:p>
    <w:p w:rsidR="00684334" w:rsidRPr="00684334" w:rsidP="00684334" w14:paraId="445AF3FC" w14:textId="77777777">
      <w:pPr>
        <w:keepNext/>
        <w:keepLines/>
        <w:spacing w:before="20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bookmarkStart w:id="2" w:name="_heading=h.1kfhrhlws62s" w:colFirst="0" w:colLast="0"/>
      <w:bookmarkEnd w:id="2"/>
      <w:r w:rsidRPr="006843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9. Прикінцеві положення</w:t>
      </w:r>
    </w:p>
    <w:p w:rsidR="00684334" w:rsidRPr="00684334" w:rsidP="00684334" w14:paraId="704EEA0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843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9</w:t>
      </w:r>
      <w:r w:rsidRPr="00684334">
        <w:rPr>
          <w:rFonts w:ascii="Times New Roman" w:eastAsia="Times New Roman" w:hAnsi="Times New Roman" w:cs="Times New Roman"/>
          <w:sz w:val="28"/>
          <w:szCs w:val="28"/>
          <w:lang w:eastAsia="uk-UA"/>
        </w:rPr>
        <w:t>.1. Інструкція переглядається не рідше одного разу на рік або за необхідності.</w:t>
      </w:r>
    </w:p>
    <w:p w:rsidR="00684334" w:rsidRPr="00684334" w:rsidP="00684334" w14:paraId="1E7411F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843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9</w:t>
      </w:r>
      <w:r w:rsidRPr="006843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.2. Всі особи, задіяні в евакуації, мають бути ознайомлені з цією </w:t>
      </w:r>
      <w:r w:rsidRPr="006843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</w:t>
      </w:r>
      <w:r w:rsidRPr="00684334">
        <w:rPr>
          <w:rFonts w:ascii="Times New Roman" w:eastAsia="Times New Roman" w:hAnsi="Times New Roman" w:cs="Times New Roman"/>
          <w:sz w:val="28"/>
          <w:szCs w:val="28"/>
          <w:lang w:eastAsia="uk-UA"/>
        </w:rPr>
        <w:t>нструкцією.</w:t>
      </w:r>
    </w:p>
    <w:p w:rsidR="00684334" w:rsidP="00684334" w14:paraId="73E61B16" w14:textId="77777777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:rsidR="00684334" w:rsidRPr="00684334" w:rsidP="00684334" w14:paraId="4ECA6800" w14:textId="77777777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:rsidR="00A061A3" w:rsidP="00A061A3" w14:paraId="7BDA86B6" w14:textId="5B13EE4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:rsidRPr="00684334" w14:paraId="580A1860" w14:textId="4BC9E376">
        <w:pPr>
          <w:pStyle w:val="Header"/>
          <w:jc w:val="right"/>
          <w:rPr>
            <w:color w:val="7F7F7F"/>
          </w:rPr>
        </w:pPr>
        <w:r w:rsidRPr="00684334">
          <w:rPr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0B678F"/>
    <w:rsid w:val="00137478"/>
    <w:rsid w:val="0018328A"/>
    <w:rsid w:val="00304983"/>
    <w:rsid w:val="00355818"/>
    <w:rsid w:val="004566B2"/>
    <w:rsid w:val="004B03DE"/>
    <w:rsid w:val="0053119B"/>
    <w:rsid w:val="00684334"/>
    <w:rsid w:val="006944BA"/>
    <w:rsid w:val="006D46B7"/>
    <w:rsid w:val="008D075A"/>
    <w:rsid w:val="009925BA"/>
    <w:rsid w:val="009A23C7"/>
    <w:rsid w:val="00A061A3"/>
    <w:rsid w:val="00A26CD8"/>
    <w:rsid w:val="00A57F55"/>
    <w:rsid w:val="00BA1C93"/>
    <w:rsid w:val="00C44CA1"/>
    <w:rsid w:val="00C454E0"/>
    <w:rsid w:val="00D4298C"/>
    <w:rsid w:val="00DD16FD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0B678F"/>
    <w:rsid w:val="001D2A75"/>
    <w:rsid w:val="001E4C55"/>
    <w:rsid w:val="00355818"/>
    <w:rsid w:val="008301F5"/>
    <w:rsid w:val="00A23416"/>
    <w:rsid w:val="00A26CD8"/>
    <w:rsid w:val="00A53348"/>
    <w:rsid w:val="00B71052"/>
    <w:rsid w:val="00BB107A"/>
    <w:rsid w:val="00D4298C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3547</Words>
  <Characters>2023</Characters>
  <Application>Microsoft Office Word</Application>
  <DocSecurity>8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PC</cp:lastModifiedBy>
  <cp:revision>14</cp:revision>
  <dcterms:created xsi:type="dcterms:W3CDTF">2021-12-31T08:10:00Z</dcterms:created>
  <dcterms:modified xsi:type="dcterms:W3CDTF">2025-08-14T12:04:00Z</dcterms:modified>
</cp:coreProperties>
</file>