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5332" w14:textId="77777777" w:rsidR="005B1C08" w:rsidRDefault="00D2047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5D87EC7" w14:textId="77777777" w:rsidR="00D2047B" w:rsidRDefault="00D2047B" w:rsidP="00D204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 проекту рішення </w:t>
      </w:r>
      <w:r w:rsidRPr="00C5177B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«Про внесення змін до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</w:t>
      </w:r>
    </w:p>
    <w:p w14:paraId="6D847B6C" w14:textId="77777777" w:rsidR="00D2047B" w:rsidRDefault="00D2047B" w:rsidP="00D2047B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E7FC3FE" w14:textId="77777777" w:rsidR="00D2047B" w:rsidRPr="00D2047B" w:rsidRDefault="00D2047B" w:rsidP="00D2047B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  <w:t>Пояснювальна записка підготовлена відповідно до ст..20 Регламенту Броварської міської ради Броварського району Київської області VІІІ скликання.</w:t>
      </w:r>
    </w:p>
    <w:p w14:paraId="568E8E29" w14:textId="77777777" w:rsidR="00D2047B" w:rsidRPr="00D2047B" w:rsidRDefault="00D2047B" w:rsidP="00D2047B">
      <w:pPr>
        <w:keepNext/>
        <w:keepLines/>
        <w:widowControl w:val="0"/>
        <w:spacing w:after="0" w:line="307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uk-UA"/>
        </w:rPr>
      </w:pPr>
    </w:p>
    <w:p w14:paraId="35F09F26" w14:textId="77777777" w:rsidR="00D2047B" w:rsidRPr="00D2047B" w:rsidRDefault="00D2047B" w:rsidP="00D2047B">
      <w:pPr>
        <w:keepNext/>
        <w:keepLines/>
        <w:widowControl w:val="0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uk-UA"/>
        </w:rPr>
        <w:t>Обґрунтування необхідності прийняття рішення.</w:t>
      </w:r>
    </w:p>
    <w:p w14:paraId="6B164FFD" w14:textId="77777777" w:rsidR="00D2047B" w:rsidRDefault="00D2047B" w:rsidP="00D2047B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2047B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Виконання Програми забезпечити реалізацію державної політики у сфері цивільного захисту на території Броварської міської територіальної громади, здійснення заходів з безпеки та захисту населення і територій, об’єктів національної економіки, інших матеріальних цінностей та довкілля від негативних наслідків надзвичайних ситуацій у мирний час та в особливий період, підвищить рівень готовності сил цивільного захисту до оперативного реагування на можливі надзвичайні ситуації</w:t>
      </w:r>
      <w:r w:rsidRPr="00D2047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. У зв’язку з вищевикладеною інформацією для більш успішної реалізації проєкту «Офіцер-рятувальник громади» </w:t>
      </w:r>
      <w:r w:rsidRPr="00D2047B">
        <w:rPr>
          <w:rFonts w:ascii="Times New Roman" w:eastAsia="Times New Roman" w:hAnsi="Times New Roman" w:cs="Times New Roman"/>
          <w:bCs/>
          <w:sz w:val="26"/>
          <w:szCs w:val="26"/>
          <w:lang w:val="uk-UA" w:eastAsia="uk-UA"/>
        </w:rPr>
        <w:t>Броварської міської територіальної громади, та оперативного реагування на надзвичайні ситуації</w:t>
      </w:r>
      <w:r w:rsidRPr="00D2047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виникла необхідність в придбанні легкових автомобілів спеціалізованих та спеціальних автомобілів (типу пікап) для Броварського районного управління цивільного захисту та превентивної діяльності Головного управління ДСНС України у Київській області.</w:t>
      </w:r>
    </w:p>
    <w:p w14:paraId="52079F49" w14:textId="77777777" w:rsidR="00D2047B" w:rsidRPr="00C5177B" w:rsidRDefault="00D2047B" w:rsidP="00D2047B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uk-UA" w:eastAsia="uk-UA"/>
        </w:rPr>
      </w:pPr>
    </w:p>
    <w:p w14:paraId="09768F76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2. Мета і шляхи її досягнення.</w:t>
      </w:r>
    </w:p>
    <w:p w14:paraId="246A5079" w14:textId="77777777" w:rsidR="00D2047B" w:rsidRPr="00D2047B" w:rsidRDefault="00D2047B" w:rsidP="00C948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Метою Програми є надання субвенції з місцевого бюджету для забезпечення реалізації проєкту «</w:t>
      </w: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Офіцер-рятувальник громади» Броварської міської територіальної громади, для придбання </w:t>
      </w:r>
      <w:r w:rsidRPr="00D2047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легкових автомобілів спеціалізованих та спеціальних автомобілів (типу пікап). </w:t>
      </w:r>
    </w:p>
    <w:p w14:paraId="1D9E0B0D" w14:textId="77777777" w:rsidR="00D2047B" w:rsidRPr="00C5177B" w:rsidRDefault="00D2047B" w:rsidP="00D204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val="uk-UA" w:eastAsia="en-US"/>
        </w:rPr>
      </w:pPr>
    </w:p>
    <w:p w14:paraId="531AA413" w14:textId="77777777" w:rsidR="00D2047B" w:rsidRPr="00D2047B" w:rsidRDefault="00D2047B" w:rsidP="00D2047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40154924" w14:textId="77777777" w:rsidR="00D2047B" w:rsidRPr="00D2047B" w:rsidRDefault="00D2047B" w:rsidP="00D204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D2047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Кодекс Цивільного захисту України.</w:t>
      </w:r>
    </w:p>
    <w:p w14:paraId="0BA3B48F" w14:textId="77777777" w:rsidR="00D2047B" w:rsidRPr="00C5177B" w:rsidRDefault="00D2047B" w:rsidP="00D204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highlight w:val="yellow"/>
          <w:shd w:val="clear" w:color="auto" w:fill="FFFFFF"/>
          <w:lang w:val="uk-UA" w:eastAsia="en-US"/>
        </w:rPr>
      </w:pPr>
    </w:p>
    <w:p w14:paraId="22529A8F" w14:textId="77777777" w:rsidR="00D2047B" w:rsidRPr="00D2047B" w:rsidRDefault="00D2047B" w:rsidP="00D2047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560013CC" w14:textId="77777777" w:rsidR="00D2047B" w:rsidRPr="00D2047B" w:rsidRDefault="00D2047B" w:rsidP="00C948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Дана Програма  потребує фінансового забезпечення в розмірі 1750,0  тис. грн. для</w:t>
      </w: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проєкту «Офіцер-рятувальник громади» на території Броварської міської територіальної громади.</w:t>
      </w:r>
    </w:p>
    <w:p w14:paraId="5C046D9F" w14:textId="77777777" w:rsidR="00D2047B" w:rsidRPr="00C5177B" w:rsidRDefault="00D2047B" w:rsidP="00D2047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color w:val="3F3F3F"/>
          <w:sz w:val="20"/>
          <w:szCs w:val="20"/>
          <w:highlight w:val="yellow"/>
          <w:lang w:val="uk-UA"/>
        </w:rPr>
      </w:pPr>
    </w:p>
    <w:p w14:paraId="30EE57E9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5. Прогноз результатів.</w:t>
      </w:r>
    </w:p>
    <w:p w14:paraId="42AF55BE" w14:textId="77777777" w:rsidR="00D2047B" w:rsidRDefault="00D2047B" w:rsidP="00D204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Внесення змін до «Цільової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 сприятиме </w:t>
      </w: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виконанню Програми забезпечення реалізації державної політики у сфері цивільного захисту на території Броварської міської територіальної громади, здійснення заходів з безпеки та захисту населення і територій, об’єктів національної економіки, інших матеріальних цінностей та довкілля від негативних наслідків надзвичайних ситуацій у мирний час та в особливий період, підвищить рівень готовності сил цивільного захисту до оперативного реагування на можливі надзвичайні ситуації</w:t>
      </w: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5B793A88" w14:textId="77777777" w:rsidR="00D2047B" w:rsidRPr="00D2047B" w:rsidRDefault="00D2047B" w:rsidP="00D204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uk-UA" w:eastAsia="en-US"/>
        </w:rPr>
      </w:pPr>
    </w:p>
    <w:p w14:paraId="54C74B72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6. Суб’єкт надання проекту рішення.</w:t>
      </w:r>
    </w:p>
    <w:p w14:paraId="7CA63EA9" w14:textId="77777777" w:rsidR="00D2047B" w:rsidRPr="00D2047B" w:rsidRDefault="00D2047B" w:rsidP="00D2047B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D204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0BEC8F7" w14:textId="77777777" w:rsidR="00D2047B" w:rsidRPr="00D2047B" w:rsidRDefault="00D2047B" w:rsidP="00D2047B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D204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0230710B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Відповідальна особа за підготовку проекту рішення: Бутко Олександр Іванович – виконуючий обов’язки начальника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76D6726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14:paraId="5B1AE077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204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7. Порівняльна таблиця.</w:t>
      </w:r>
    </w:p>
    <w:p w14:paraId="312226E6" w14:textId="77777777" w:rsidR="00D2047B" w:rsidRPr="00D2047B" w:rsidRDefault="00D2047B" w:rsidP="00D2047B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</w:p>
    <w:p w14:paraId="063B0E17" w14:textId="77777777" w:rsidR="00D2047B" w:rsidRPr="00D2047B" w:rsidRDefault="00D2047B" w:rsidP="00D204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Зміни по передбачуваних обсягах фінансування програми на 2025 рік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3"/>
        <w:gridCol w:w="1842"/>
        <w:gridCol w:w="1560"/>
        <w:gridCol w:w="1559"/>
      </w:tblGrid>
      <w:tr w:rsidR="00D2047B" w:rsidRPr="00D2047B" w14:paraId="0152B9D9" w14:textId="77777777" w:rsidTr="00BC357C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353D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№ п/п</w:t>
            </w: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376E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61BC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Стара редакція</w:t>
            </w:r>
          </w:p>
          <w:p w14:paraId="1C383CEB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D21F" w14:textId="77777777" w:rsidR="00D2047B" w:rsidRPr="00D2047B" w:rsidRDefault="00D2047B" w:rsidP="00D204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Нова редакція</w:t>
            </w:r>
          </w:p>
          <w:p w14:paraId="0CDAC56F" w14:textId="77777777" w:rsidR="00D2047B" w:rsidRPr="00D2047B" w:rsidRDefault="00D2047B" w:rsidP="00D204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274" w14:textId="77777777" w:rsidR="00D2047B" w:rsidRPr="00D2047B" w:rsidRDefault="00D2047B" w:rsidP="00D204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65005FA5" w14:textId="77777777" w:rsidR="00D2047B" w:rsidRPr="00D2047B" w:rsidRDefault="00D2047B" w:rsidP="00D204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Зміни</w:t>
            </w:r>
          </w:p>
          <w:p w14:paraId="5A621F2C" w14:textId="77777777" w:rsidR="00D2047B" w:rsidRPr="00D2047B" w:rsidRDefault="00D2047B" w:rsidP="00D2047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(тис. грн.)</w:t>
            </w:r>
          </w:p>
        </w:tc>
      </w:tr>
      <w:tr w:rsidR="00D2047B" w:rsidRPr="00D2047B" w14:paraId="447B5A39" w14:textId="77777777" w:rsidTr="00BC357C">
        <w:trPr>
          <w:trHeight w:val="18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6BA8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D2047B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0437" w14:textId="77777777" w:rsidR="00D2047B" w:rsidRPr="00D2047B" w:rsidRDefault="00D2047B" w:rsidP="00D204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D204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 w:eastAsia="en-US"/>
              </w:rPr>
              <w:t>Виділення субвенції на придбання легкових 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проєкту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A4C5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FDE6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59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204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+1750,0</w:t>
            </w:r>
          </w:p>
        </w:tc>
      </w:tr>
      <w:tr w:rsidR="00D2047B" w:rsidRPr="00D2047B" w14:paraId="0BE8C105" w14:textId="77777777" w:rsidTr="00BC357C">
        <w:trPr>
          <w:trHeight w:val="3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905" w14:textId="77777777" w:rsidR="00D2047B" w:rsidRPr="00D2047B" w:rsidRDefault="00D2047B" w:rsidP="00D204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A644" w14:textId="77777777" w:rsidR="00D2047B" w:rsidRPr="00D2047B" w:rsidRDefault="00D2047B" w:rsidP="00D204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D2047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 xml:space="preserve">Всього: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4330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</w:pPr>
            <w:r w:rsidRPr="00D2047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22244,109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6307" w14:textId="2FAAF9B3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D2047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239</w:t>
            </w:r>
            <w:r w:rsidR="0041512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9</w:t>
            </w:r>
            <w:r w:rsidRPr="00D2047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4,109</w:t>
            </w:r>
          </w:p>
          <w:p w14:paraId="52C5CE2C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4488" w14:textId="77777777" w:rsidR="00D2047B" w:rsidRPr="00D2047B" w:rsidRDefault="00D2047B" w:rsidP="00D20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D2047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+1750,0</w:t>
            </w:r>
          </w:p>
        </w:tc>
      </w:tr>
    </w:tbl>
    <w:p w14:paraId="7B418559" w14:textId="77777777" w:rsidR="00D2047B" w:rsidRPr="00D2047B" w:rsidRDefault="00D2047B" w:rsidP="00D204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BA5B1CD" w14:textId="77777777" w:rsidR="00D2047B" w:rsidRPr="00D2047B" w:rsidRDefault="00D2047B" w:rsidP="00D204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EA2D2B9" w14:textId="77777777" w:rsidR="00D2047B" w:rsidRPr="00D2047B" w:rsidRDefault="00D2047B" w:rsidP="00D2047B">
      <w:pPr>
        <w:spacing w:after="0" w:line="240" w:lineRule="auto"/>
        <w:rPr>
          <w:rFonts w:ascii="Times New Roman" w:eastAsia="Calibri" w:hAnsi="Times New Roman" w:cs="Times New Roman"/>
          <w:color w:val="202020"/>
          <w:sz w:val="28"/>
          <w:szCs w:val="28"/>
          <w:lang w:val="uk-UA" w:eastAsia="en-US"/>
        </w:rPr>
      </w:pPr>
    </w:p>
    <w:p w14:paraId="077AE777" w14:textId="77777777" w:rsidR="00D2047B" w:rsidRPr="00D2047B" w:rsidRDefault="00D2047B" w:rsidP="00D2047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10E750F" w14:textId="77777777" w:rsidR="00D2047B" w:rsidRPr="00D2047B" w:rsidRDefault="00D2047B" w:rsidP="00D2047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Начальник управління цивільного захисту, </w:t>
      </w:r>
    </w:p>
    <w:p w14:paraId="72AD7618" w14:textId="77777777" w:rsidR="00D2047B" w:rsidRPr="00D2047B" w:rsidRDefault="00D2047B" w:rsidP="00D2047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uk-UA" w:eastAsia="zh-CN"/>
        </w:rPr>
      </w:pP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оборонної роботи та взаємодії</w:t>
      </w:r>
    </w:p>
    <w:p w14:paraId="03987906" w14:textId="77777777" w:rsidR="00D2047B" w:rsidRPr="00D2047B" w:rsidRDefault="00D2047B" w:rsidP="00D2047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з правоохоронними органами</w:t>
      </w:r>
    </w:p>
    <w:p w14:paraId="0B6789DD" w14:textId="77777777" w:rsidR="00D2047B" w:rsidRPr="00D2047B" w:rsidRDefault="00D2047B" w:rsidP="00D2047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</w:pP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 xml:space="preserve">виконавчого комітету Броварської міської </w:t>
      </w:r>
    </w:p>
    <w:p w14:paraId="1E209CFB" w14:textId="77777777" w:rsidR="00D2047B" w:rsidRPr="00D2047B" w:rsidRDefault="00D2047B" w:rsidP="00D2047B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>ради Броварського району Київської області</w:t>
      </w: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ab/>
      </w: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ab/>
      </w:r>
      <w:r w:rsidRPr="00D2047B">
        <w:rPr>
          <w:rFonts w:ascii="Times New Roman" w:eastAsia="Calibri" w:hAnsi="Times New Roman" w:cs="Times New Roman"/>
          <w:color w:val="000000"/>
          <w:sz w:val="28"/>
          <w:szCs w:val="28"/>
          <w:lang w:val="uk-UA" w:eastAsia="zh-CN"/>
        </w:rPr>
        <w:tab/>
      </w:r>
      <w:r w:rsidRPr="00D2047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Василь ДОВГАНЬ</w:t>
      </w:r>
    </w:p>
    <w:p w14:paraId="64331DC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5A5D2D"/>
    <w:multiLevelType w:val="hybridMultilevel"/>
    <w:tmpl w:val="517EDE9A"/>
    <w:lvl w:ilvl="0" w:tplc="A7D2C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43821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456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1240C"/>
    <w:rsid w:val="0041512D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5177B"/>
    <w:rsid w:val="00C9486C"/>
    <w:rsid w:val="00D2047B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863D"/>
  <w15:docId w15:val="{12B69614-38AF-48FF-A80F-4595CEA2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2690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20</cp:revision>
  <dcterms:created xsi:type="dcterms:W3CDTF">2021-03-03T14:03:00Z</dcterms:created>
  <dcterms:modified xsi:type="dcterms:W3CDTF">2025-08-07T08:36:00Z</dcterms:modified>
</cp:coreProperties>
</file>