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50BACAE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AB527A" w:rsidRPr="004208DA" w:rsidP="00B3670E" w14:paraId="2906768E" w14:textId="1D1BBE8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4C68616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B527A" w:rsidP="003530E1" w14:paraId="5B6EC1DB" w14:textId="28E6393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527A" w:rsidRPr="000D092F" w:rsidP="00AB527A" w14:paraId="743E2137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92F">
        <w:rPr>
          <w:rFonts w:ascii="Times New Roman" w:eastAsia="Times New Roman" w:hAnsi="Times New Roman" w:cs="Times New Roman"/>
          <w:b/>
          <w:sz w:val="28"/>
          <w:szCs w:val="28"/>
        </w:rPr>
        <w:t>СТРУКТУРА</w:t>
      </w:r>
    </w:p>
    <w:p w:rsidR="00AB527A" w:rsidRPr="000D092F" w:rsidP="00AB527A" w14:paraId="0E8D1F63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92F">
        <w:rPr>
          <w:rFonts w:ascii="Times New Roman" w:eastAsia="Times New Roman" w:hAnsi="Times New Roman" w:cs="Times New Roman"/>
          <w:b/>
          <w:sz w:val="28"/>
          <w:szCs w:val="28"/>
        </w:rPr>
        <w:t>управління з питань ветеранської політики</w:t>
      </w:r>
    </w:p>
    <w:p w:rsidR="00AB527A" w:rsidRPr="000D092F" w:rsidP="00AB527A" w14:paraId="56F9DBBA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92F">
        <w:rPr>
          <w:rFonts w:ascii="Times New Roman" w:eastAsia="Times New Roman" w:hAnsi="Times New Roman" w:cs="Times New Roman"/>
          <w:b/>
          <w:sz w:val="28"/>
          <w:szCs w:val="28"/>
        </w:rPr>
        <w:t>Броварської міської ради Броварського району Київської області</w:t>
      </w:r>
    </w:p>
    <w:p w:rsidR="00AB527A" w:rsidRPr="000D092F" w:rsidP="00AB527A" w14:paraId="4A6F4257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27A" w:rsidRPr="000D092F" w:rsidP="00AB527A" w14:paraId="2950E04B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7148"/>
        <w:gridCol w:w="1561"/>
      </w:tblGrid>
      <w:tr w14:paraId="7791EEC9" w14:textId="77777777" w:rsidTr="009414A1">
        <w:tblPrEx>
          <w:tblW w:w="98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1EB96B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lang w:eastAsia="en-US"/>
              </w:rPr>
              <w:t>№з/п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27A" w:rsidRPr="000D092F" w:rsidP="009414A1" w14:paraId="4A514D3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lang w:eastAsia="en-US"/>
              </w:rPr>
              <w:t>Назва структурного підрозділу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27A" w:rsidRPr="000D092F" w:rsidP="009414A1" w14:paraId="2C0C8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lang w:eastAsia="en-US"/>
              </w:rPr>
              <w:t>Кількість штатних посад</w:t>
            </w:r>
          </w:p>
        </w:tc>
      </w:tr>
      <w:tr w14:paraId="0D2A5571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34829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11F3CE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управління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513C3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14:paraId="005D0A17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2C1C7F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5C508AD4" w14:textId="42EDC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Заступник начальника управління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18EAB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14:paraId="092704DF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0C58B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43227D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Відділ реалізації державних програм та соціальної підтримки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1D275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14:paraId="00914754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38F28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4C6EFC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Заступник начальника управління – 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58DF1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0AA0852F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606A0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5E4A21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5CFDA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67120A88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4B220D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7459AA4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2EE6C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7093D6F4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3A2B0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1ED76D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Відділ обліку та звітності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4994E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14:paraId="5F1F0664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72AA4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08AE3CA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відділу-головний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1F5A1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593534A4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44451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29305B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3F23B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23BC0B2C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693169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279F5E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Відділ організації реабілітації, оздоровлення та відпочинку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27F60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14:paraId="4914BB97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00055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689005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78289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2EB84F40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3B6D7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725102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28E33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4299B6F2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6FC51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7731CD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4C967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19CB3C1B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1E0C2F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547762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Відділ прийому та формування виплатних документів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03100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14:paraId="11F977BF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24CD9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7D3CEE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25964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4063116A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2A738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2DABCD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3300CA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786E0560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339FE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18F2EB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3A30A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1F08BE56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2FD13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094044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Відділ встановлення статусів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01832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</w:tr>
      <w:tr w14:paraId="11931A77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2D7AB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5775D2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5E1974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27A470D8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536AF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4A8DFE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4469B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30E84455" w14:textId="77777777" w:rsidTr="009414A1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7A" w:rsidRPr="000D092F" w:rsidP="009414A1" w14:paraId="6A89C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42B6E9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7A" w:rsidRPr="000D092F" w:rsidP="009414A1" w14:paraId="7E1619CA" w14:textId="3394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</w:tbl>
    <w:p w:rsidR="00AB527A" w:rsidRPr="00EE06C3" w:rsidP="00AB527A" w14:paraId="599244B9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527A" w:rsidRPr="00EE06C3" w:rsidP="00AB527A" w14:paraId="5B6350D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0"/>
    <w:p w:rsidR="004F7CAD" w:rsidRPr="00EE06C3" w:rsidP="00AB527A" w14:paraId="5FF0D8BD" w14:textId="191C7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D092F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15831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414A1"/>
    <w:rsid w:val="009E1F3A"/>
    <w:rsid w:val="00A84A56"/>
    <w:rsid w:val="00AB527A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045F6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703</Words>
  <Characters>402</Characters>
  <Application>Microsoft Office Word</Application>
  <DocSecurity>8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Nat</cp:lastModifiedBy>
  <cp:revision>10</cp:revision>
  <dcterms:created xsi:type="dcterms:W3CDTF">2023-03-27T06:26:00Z</dcterms:created>
  <dcterms:modified xsi:type="dcterms:W3CDTF">2025-08-06T11:07:00Z</dcterms:modified>
</cp:coreProperties>
</file>