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ПС-300</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ЗАТВЕРДЖЕНО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від ________ №_________</w:t>
      </w:r>
    </w:p>
    <w:p>
      <w:pPr>
        <w:tabs>
          <w:tab w:val="left" w:pos="5610"/>
          <w:tab w:val="left" w:pos="6358"/>
        </w:tabs>
        <w:spacing w:beforeAutospacing="0" w:after="0" w:afterAutospacing="0"/>
        <w:ind w:left="5103"/>
        <w:jc w:val="center"/>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line="240" w:lineRule="auto"/>
        <w:jc w:val="center"/>
        <w:rPr>
          <w:rFonts w:ascii="Times New Roman" w:hAnsi="Times New Roman"/>
          <w:b/>
          <w:bCs w:val="0"/>
          <w:smallCaps w:val="0"/>
          <w:snapToGrid/>
          <w:spacing w:val="0"/>
          <w:w w:val="100"/>
          <w:position w:val="0"/>
          <w:sz w:val="28"/>
          <w:szCs w:val="28"/>
          <w:cs w:val="0"/>
        </w:rPr>
      </w:pPr>
      <w:r>
        <w:rPr>
          <w:rFonts w:ascii="Times New Roman" w:hAnsi="Times New Roman"/>
          <w:b/>
          <w:bCs w:val="0"/>
          <w:smallCaps w:val="0"/>
          <w:snapToGrid/>
          <w:spacing w:val="0"/>
          <w:w w:val="100"/>
          <w:position w:val="0"/>
          <w:sz w:val="28"/>
          <w:szCs w:val="22"/>
          <w:cs w:val="0"/>
        </w:rPr>
        <w:t xml:space="preserve">ПОЛОЖЕННЯ </w:t>
      </w:r>
      <w:r>
        <w:rPr>
          <w:rFonts w:ascii="Times New Roman" w:hAnsi="Times New Roman"/>
          <w:b/>
          <w:bCs w:val="0"/>
          <w:smallCaps w:val="0"/>
          <w:snapToGrid/>
          <w:spacing w:val="0"/>
          <w:w w:val="100"/>
          <w:position w:val="0"/>
          <w:sz w:val="28"/>
          <w:szCs w:val="22"/>
          <w:cs w:val="0"/>
        </w:rPr>
        <w:br/>
      </w:r>
      <w:r>
        <w:rPr>
          <w:rFonts w:ascii="Times New Roman" w:hAnsi="Times New Roman"/>
          <w:b/>
          <w:bCs w:val="0"/>
          <w:smallCaps w:val="0"/>
          <w:snapToGrid/>
          <w:spacing w:val="0"/>
          <w:w w:val="100"/>
          <w:position w:val="0"/>
          <w:sz w:val="28"/>
          <w:szCs w:val="28"/>
          <w:cs w:val="0"/>
        </w:rPr>
        <w:t xml:space="preserve"> про конкурс на посаду керівника закладу культури </w:t>
      </w:r>
    </w:p>
    <w:p>
      <w:pPr>
        <w:spacing w:beforeAutospacing="0" w:after="0" w:afterAutospacing="0"/>
        <w:jc w:val="center"/>
        <w:rPr>
          <w:rFonts w:ascii="Times New Roman" w:hAnsi="Times New Roman"/>
          <w:b/>
          <w:bCs/>
          <w:sz w:val="28"/>
          <w:szCs w:val="28"/>
          <w:lang w:val="ru-RU"/>
        </w:rPr>
      </w:pPr>
      <w:r>
        <w:rPr>
          <w:rFonts w:ascii="Times New Roman" w:hAnsi="Times New Roman"/>
          <w:b/>
          <w:bCs w:val="0"/>
          <w:smallCaps w:val="0"/>
          <w:snapToGrid/>
          <w:color w:val="000000"/>
          <w:spacing w:val="0"/>
          <w:w w:val="100"/>
          <w:position w:val="0"/>
          <w:sz w:val="28"/>
          <w:szCs w:val="28"/>
          <w:cs w:val="0"/>
        </w:rPr>
        <w:t xml:space="preserve">Броварської міської ради Броварського району Київської області </w:t>
      </w:r>
    </w:p>
    <w:p>
      <w:pPr>
        <w:spacing w:beforeAutospacing="0" w:after="0" w:afterAutospacing="0"/>
        <w:jc w:val="both"/>
        <w:rPr>
          <w:rFonts w:ascii="Times New Roman" w:hAnsi="Times New Roman"/>
          <w:b/>
          <w:sz w:val="28"/>
          <w:szCs w:val="28"/>
        </w:rPr>
      </w:pPr>
    </w:p>
    <w:p>
      <w:pPr>
        <w:spacing w:beforeAutospacing="0" w:afterAutospacing="0" w:line="240" w:lineRule="auto"/>
        <w:ind w:left="0" w:firstLine="60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1.</w:t>
      </w:r>
      <w:r>
        <w:rPr>
          <w:rFonts w:ascii="Times New Roman" w:hAnsi="Times New Roman"/>
          <w:b w:val="0"/>
          <w:bCs w:val="0"/>
          <w:smallCaps w:val="0"/>
          <w:snapToGrid/>
          <w:color w:val="000000"/>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 xml:space="preserve">Це Положення визначає механізм призначення та загальні засади проведення конкурсу </w:t>
      </w:r>
      <w:r>
        <w:rPr>
          <w:rFonts w:ascii="Times New Roman" w:hAnsi="Times New Roman"/>
          <w:b w:val="0"/>
          <w:bCs w:val="0"/>
          <w:smallCaps w:val="0"/>
          <w:snapToGrid/>
          <w:spacing w:val="0"/>
          <w:w w:val="100"/>
          <w:position w:val="0"/>
          <w:sz w:val="28"/>
          <w:szCs w:val="22"/>
        </w:rPr>
        <w:t xml:space="preserve">на посаду керівника </w:t>
      </w:r>
      <w:r>
        <w:rPr>
          <w:rFonts w:ascii="Times New Roman" w:hAnsi="Times New Roman"/>
          <w:b w:val="0"/>
          <w:bCs w:val="0"/>
          <w:smallCaps w:val="0"/>
          <w:snapToGrid/>
          <w:spacing w:val="0"/>
          <w:w w:val="100"/>
          <w:position w:val="0"/>
          <w:sz w:val="28"/>
          <w:szCs w:val="22"/>
          <w:cs w:val="0"/>
        </w:rPr>
        <w:t>комунального закладу культури Броварської міської ради Броварського району Київської області.</w:t>
      </w:r>
    </w:p>
    <w:p>
      <w:pPr>
        <w:tabs>
          <w:tab w:val="left" w:pos="921"/>
        </w:tabs>
        <w:spacing w:beforeAutospacing="0" w:afterAutospacing="0" w:line="240" w:lineRule="auto"/>
        <w:ind w:left="0" w:firstLine="60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2.</w:t>
      </w:r>
      <w:r>
        <w:rPr>
          <w:rFonts w:ascii="Times New Roman" w:hAnsi="Times New Roman"/>
          <w:b w:val="0"/>
          <w:bCs w:val="0"/>
          <w:smallCaps w:val="0"/>
          <w:snapToGrid/>
          <w:color w:val="000000"/>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Керівником комунального закладу культури може бути особа, яка має вищу освіту, стаж роботи у сфері культури не менше трьох років, 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pPr>
        <w:tabs>
          <w:tab w:val="left" w:pos="931"/>
        </w:tabs>
        <w:spacing w:beforeAutospacing="0" w:afterAutospacing="0" w:line="240" w:lineRule="auto"/>
        <w:ind w:left="0" w:firstLine="60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3.</w:t>
      </w:r>
      <w:r>
        <w:rPr>
          <w:rFonts w:ascii="Times New Roman" w:hAnsi="Times New Roman"/>
          <w:b w:val="0"/>
          <w:bCs w:val="0"/>
          <w:smallCaps w:val="0"/>
          <w:snapToGrid/>
          <w:color w:val="000000"/>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Призначення керівників закладів культури здійснюється управлінням культури, сім’ї та молоді Броварської міської ради Броварського району Київської області (далі - Управління) в особі начальника Управління</w:t>
      </w:r>
      <w:r>
        <w:rPr>
          <w:rFonts w:ascii="Times New Roman" w:hAnsi="Times New Roman"/>
          <w:b w:val="0"/>
          <w:bCs w:val="0"/>
          <w:smallCaps w:val="0"/>
          <w:snapToGrid/>
          <w:spacing w:val="0"/>
          <w:w w:val="100"/>
          <w:position w:val="0"/>
          <w:sz w:val="28"/>
          <w:szCs w:val="22"/>
          <w:cs w:val="0"/>
        </w:rPr>
        <w:t>. Призначення керівників закладів культури здійснюється за результатами конкурсного відбору на заміщення вакантної посади керівника закладу культури, що проводиться відповідно до цього По</w:t>
      </w:r>
      <w:r>
        <w:rPr>
          <w:rFonts w:ascii="Times New Roman" w:hAnsi="Times New Roman"/>
          <w:b w:val="0"/>
          <w:bCs w:val="0"/>
          <w:smallCaps w:val="0"/>
          <w:snapToGrid/>
          <w:spacing w:val="0"/>
          <w:w w:val="100"/>
          <w:position w:val="0"/>
          <w:sz w:val="28"/>
          <w:szCs w:val="22"/>
        </w:rPr>
        <w:t>ложення</w:t>
      </w:r>
      <w:r>
        <w:rPr>
          <w:rFonts w:ascii="Times New Roman" w:hAnsi="Times New Roman"/>
          <w:b w:val="0"/>
          <w:bCs w:val="0"/>
          <w:smallCaps w:val="0"/>
          <w:snapToGrid/>
          <w:spacing w:val="0"/>
          <w:w w:val="100"/>
          <w:position w:val="0"/>
          <w:sz w:val="28"/>
          <w:szCs w:val="22"/>
          <w:cs w:val="0"/>
        </w:rPr>
        <w:t>, шляхом укладання контракту строком на п’ять років.</w:t>
      </w:r>
    </w:p>
    <w:p>
      <w:pPr>
        <w:tabs>
          <w:tab w:val="left" w:pos="926"/>
        </w:tabs>
        <w:spacing w:beforeAutospacing="0" w:afterAutospacing="0" w:line="240" w:lineRule="auto"/>
        <w:ind w:left="0" w:firstLine="60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4.</w:t>
      </w:r>
      <w:r>
        <w:rPr>
          <w:rFonts w:ascii="Times New Roman" w:hAnsi="Times New Roman"/>
          <w:b w:val="0"/>
          <w:bCs w:val="0"/>
          <w:smallCaps w:val="0"/>
          <w:snapToGrid/>
          <w:color w:val="000000"/>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 xml:space="preserve">Підставою для проведення конкурсного відбору на заміщення вакантної посади керівника закладу культури є наказ начальника Управління, що призначає керівника закладу культури. Підставою для прийняття відповідного рішення є: - утворення нового закладу культури; - наявність вакантної посади керівника закладу культури; - прийняття рішення щодо припинення (розірвання) трудового договору (контракту) з керівником закладу культури. </w:t>
      </w:r>
    </w:p>
    <w:p>
      <w:pPr>
        <w:tabs>
          <w:tab w:val="left" w:pos="935"/>
        </w:tabs>
        <w:spacing w:beforeAutospacing="0" w:afterAutospacing="0" w:line="240" w:lineRule="auto"/>
        <w:ind w:left="0" w:firstLine="60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5.</w:t>
      </w:r>
      <w:r>
        <w:rPr>
          <w:rFonts w:ascii="Times New Roman" w:hAnsi="Times New Roman"/>
          <w:b w:val="0"/>
          <w:bCs w:val="0"/>
          <w:smallCaps w:val="0"/>
          <w:snapToGrid/>
          <w:color w:val="000000"/>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Не може бути призначена на посаду керівника закладу культури особа, яка:</w:t>
      </w:r>
    </w:p>
    <w:p>
      <w:pPr>
        <w:spacing w:beforeAutospacing="0" w:afterAutospacing="0" w:line="240" w:lineRule="auto"/>
        <w:ind w:left="0" w:firstLine="567"/>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t>- за рішенням суду визнана недієздатною або її дієздатність обмежена;</w:t>
      </w:r>
    </w:p>
    <w:p>
      <w:pPr>
        <w:tabs>
          <w:tab w:val="left" w:pos="1136"/>
        </w:tabs>
        <w:spacing w:beforeAutospacing="0" w:afterAutospacing="0" w:line="240" w:lineRule="auto"/>
        <w:ind w:left="0" w:firstLine="567"/>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 xml:space="preserve"> </w:t>
      </w:r>
      <w:r>
        <w:rPr>
          <w:rFonts w:ascii="Times New Roman" w:hAnsi="Times New Roman"/>
          <w:b w:val="0"/>
          <w:smallCaps w:val="0"/>
          <w:snapToGrid/>
          <w:spacing w:val="0"/>
          <w:w w:val="100"/>
          <w:position w:val="0"/>
          <w:sz w:val="28"/>
          <w:szCs w:val="22"/>
          <w:cs w:val="0"/>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pPr>
        <w:tabs>
          <w:tab w:val="left" w:pos="935"/>
        </w:tabs>
        <w:spacing w:beforeAutospacing="0" w:afterAutospacing="0" w:line="240" w:lineRule="auto"/>
        <w:ind w:left="0" w:firstLine="567"/>
        <w:jc w:val="both"/>
        <w:rPr>
          <w:rFonts w:ascii="Times New Roman" w:hAnsi="Times New Roman"/>
          <w:b w:val="0"/>
          <w:bCs w:val="0"/>
          <w:smallCaps w:val="0"/>
          <w:snapToGrid/>
          <w:spacing w:val="0"/>
          <w:w w:val="100"/>
          <w:position w:val="0"/>
          <w:sz w:val="28"/>
          <w:szCs w:val="28"/>
          <w:cs w:val="0"/>
        </w:rPr>
      </w:pPr>
      <w:r>
        <w:rPr>
          <w:rFonts w:ascii="Times New Roman" w:hAnsi="Times New Roman"/>
          <w:b w:val="0"/>
          <w:smallCaps w:val="0"/>
          <w:snapToGrid/>
          <w:color w:val="000000"/>
          <w:spacing w:val="0"/>
          <w:w w:val="100"/>
          <w:position w:val="0"/>
          <w:sz w:val="28"/>
          <w:szCs w:val="28"/>
          <w:cs w:val="0"/>
        </w:rPr>
        <w:t>- є близькою особою або членом сім’ї начальника Управління.</w:t>
      </w:r>
    </w:p>
    <w:p>
      <w:pPr>
        <w:tabs>
          <w:tab w:val="left" w:pos="1067"/>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6.</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Кандидатів на посаду керівника закладу культури визначає конкурсна комісія на заміщення вакантної посади керівника закладу культури (далі - конкурсна комісія) за результатами відкритого та публічного конкурсного відбору на зайняття цієї посади.</w:t>
      </w:r>
    </w:p>
    <w:p>
      <w:pPr>
        <w:spacing w:beforeAutospacing="0" w:after="0" w:afterAutospacing="0"/>
        <w:ind w:left="0" w:firstLine="567"/>
        <w:jc w:val="both"/>
        <w:rPr>
          <w:rFonts w:ascii="Times New Roman" w:hAnsi="Times New Roman"/>
          <w:b w:val="0"/>
          <w:smallCaps w:val="0"/>
          <w:snapToGrid/>
          <w:color w:val="000000"/>
          <w:spacing w:val="0"/>
          <w:w w:val="100"/>
          <w:position w:val="0"/>
          <w:sz w:val="28"/>
          <w:szCs w:val="28"/>
          <w:cs w:val="0"/>
        </w:rPr>
      </w:pPr>
      <w:r>
        <w:rPr>
          <w:rFonts w:ascii="Times New Roman" w:hAnsi="Times New Roman"/>
          <w:b w:val="0"/>
          <w:smallCaps w:val="0"/>
          <w:snapToGrid/>
          <w:color w:val="000000"/>
          <w:spacing w:val="0"/>
          <w:w w:val="100"/>
          <w:position w:val="0"/>
          <w:sz w:val="28"/>
          <w:szCs w:val="28"/>
          <w:cs w:val="0"/>
        </w:rPr>
        <w:t>6.1. Конкурсний відбір на заміщення вакантної посади керівника закладу культури складається з таких етапів:</w:t>
      </w:r>
    </w:p>
    <w:p>
      <w:pPr>
        <w:tabs>
          <w:tab w:val="left" w:pos="1131"/>
        </w:tabs>
        <w:spacing w:beforeAutospacing="0" w:afterAutospacing="0" w:line="240" w:lineRule="auto"/>
        <w:ind w:left="0" w:firstLine="8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оголошення конкурсу на заміщення посади керівника закладу культури;</w:t>
      </w:r>
    </w:p>
    <w:p>
      <w:pPr>
        <w:tabs>
          <w:tab w:val="left" w:pos="1152"/>
        </w:tabs>
        <w:spacing w:beforeAutospacing="0" w:afterAutospacing="0" w:line="240" w:lineRule="auto"/>
        <w:ind w:left="0" w:firstLine="8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формування складу конкурсної комісії;</w:t>
      </w:r>
    </w:p>
    <w:p>
      <w:pPr>
        <w:tabs>
          <w:tab w:val="left" w:pos="1131"/>
        </w:tabs>
        <w:spacing w:beforeAutospacing="0" w:afterAutospacing="0" w:line="240" w:lineRule="auto"/>
        <w:ind w:left="0" w:firstLine="8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подання документів кандидатами на заміщення посади керівника закладу культури;</w:t>
      </w:r>
    </w:p>
    <w:p>
      <w:pPr>
        <w:tabs>
          <w:tab w:val="left" w:pos="1152"/>
        </w:tabs>
        <w:spacing w:beforeAutospacing="0" w:afterAutospacing="0" w:line="240" w:lineRule="auto"/>
        <w:ind w:left="0" w:firstLine="8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відбір кандидатів на заміщення посади керівника закладу культури;</w:t>
      </w:r>
    </w:p>
    <w:p>
      <w:pPr>
        <w:tabs>
          <w:tab w:val="left" w:pos="1152"/>
        </w:tabs>
        <w:spacing w:beforeAutospacing="0" w:afterAutospacing="0" w:line="240" w:lineRule="auto"/>
        <w:ind w:left="0" w:firstLine="8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ухвалення рішення про визначення переможця конкурсу;</w:t>
      </w:r>
    </w:p>
    <w:p>
      <w:pPr>
        <w:tabs>
          <w:tab w:val="left" w:pos="1131"/>
        </w:tabs>
        <w:spacing w:beforeAutospacing="0" w:afterAutospacing="0" w:line="240" w:lineRule="auto"/>
        <w:ind w:left="0" w:firstLine="8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призначення начальником Управління переможця конкурсу на посаду керівника закладу культури.</w:t>
      </w:r>
    </w:p>
    <w:p>
      <w:pPr>
        <w:tabs>
          <w:tab w:val="left" w:pos="1160"/>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6.2.</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Організацію та проведення конкурсного відбору на заміщення вакантної посади керівника закладу культури, а також роботу конкурсної комісії забезпечує Управління.</w:t>
      </w:r>
    </w:p>
    <w:p>
      <w:pPr>
        <w:tabs>
          <w:tab w:val="left" w:pos="1160"/>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6.3.</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Управління оголошує про проведення конкурсного відбору на посаду керівника закладу культури не пізніш як за два місяці до завершення строку повноважень керівника закладу культури або впродовж семи днів з дня дострокового припинення його повноважень.</w:t>
      </w:r>
    </w:p>
    <w:p>
      <w:pPr>
        <w:tabs>
          <w:tab w:val="left" w:pos="1165"/>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6.4.</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Управління розміщує оголошення про конкурсний відбір на офіційному веб-сайті Броварської міської ради Броварського району Київської області та може поширювати в будь-який інший спосіб.</w:t>
      </w:r>
    </w:p>
    <w:p>
      <w:pPr>
        <w:tabs>
          <w:tab w:val="left" w:pos="1160"/>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6.5.</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Оголошення про конкурсний відбір на посаду керівника закладу культури має містити інформацію про дату початку приймання документів, дату початку формування конкурсної комісії, умови, строки проведення конкурсу та вимоги до кандидатів.</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 xml:space="preserve">7. </w:t>
      </w:r>
      <w:r>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t>Конкурсна комісія складається з дев’яти членів. Конкурсна комісія здійснює добір кандидатів на посаду керівника закладу культури згідно з вимогами статті 21</w:t>
      </w:r>
      <w:r>
        <w:rPr>
          <w:rFonts w:ascii="Times New Roman" w:hAnsi="Times New Roman"/>
          <w:b w:val="0"/>
          <w:bCs w:val="0"/>
          <w:i w:val="0"/>
          <w:caps w:val="0"/>
          <w:smallCaps w:val="0"/>
          <w:noProof w:val="0"/>
          <w:vanish w:val="0"/>
          <w:color w:val="000000"/>
          <w:sz w:val="28"/>
          <w:szCs w:val="28"/>
          <w:u w:val="none"/>
          <w:shd w:val="clear" w:color="auto" w:fill="auto"/>
          <w:vertAlign w:val="superscript"/>
          <w:lang w:val="x-none"/>
        </w:rPr>
        <w:t>5</w:t>
      </w:r>
      <w:r>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t xml:space="preserve"> Закону України «Про культуру».</w:t>
      </w:r>
    </w:p>
    <w:p>
      <w:pPr>
        <w:tabs>
          <w:tab w:val="left" w:pos="1160"/>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7.1.</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Персональний склад конкурсної комісії та зміни до нього (за потреби) затверджує своїм наказом начальник Управління. Персональний склад конкурсної комісії формується не пізніше 30 днів після оголошення конкурсного відбору на посаду керівника закладу культури.</w:t>
      </w:r>
    </w:p>
    <w:p>
      <w:pPr>
        <w:tabs>
          <w:tab w:val="left" w:pos="1160"/>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7.2.</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Управління, громадські організації у сфері культури відповідного функціонального спрямування, члени трудового колективу подають по три кандидатури до складу конкурсної комісії.</w:t>
      </w:r>
    </w:p>
    <w:p>
      <w:pPr>
        <w:tabs>
          <w:tab w:val="left" w:pos="1155"/>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7.3.</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Кандидатури до складу конкурсної комісії від трудового колективу обираються на загальних зборах трудового колективу.</w:t>
      </w:r>
    </w:p>
    <w:p>
      <w:pPr>
        <w:tabs>
          <w:tab w:val="left" w:pos="1160"/>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7.4.</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Громадські організації у сфері культури відповідного функціонального спрямування подають по три кандидатури Управлінню, який шляхом жеребкування визначає трьох кандидатів до складу конкурсної комісії.</w:t>
      </w:r>
    </w:p>
    <w:p>
      <w:pPr>
        <w:tabs>
          <w:tab w:val="left" w:pos="1277"/>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7.5.</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До складу конкурсної комісії входять представники від постійної комісії з гуманітарних питань Броварської міської ради Броварського району Київської області (за згодою).</w:t>
      </w:r>
    </w:p>
    <w:p>
      <w:pPr>
        <w:tabs>
          <w:tab w:val="left" w:pos="1277"/>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7.6.</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Члени конкурсної комісії мають бути неупередженими та незалежними. Не допускається втручання в діяльність конкурсної комісії будь- яких органів влади, а також учасників конкурсу. Членами конкурсної комісії можуть бути:</w:t>
      </w:r>
    </w:p>
    <w:p>
      <w:pPr>
        <w:spacing w:beforeAutospacing="0" w:afterAutospacing="0" w:line="240" w:lineRule="auto"/>
        <w:ind w:left="600"/>
        <w:jc w:val="both"/>
        <w:rPr>
          <w:rFonts w:ascii="Times New Roman" w:hAnsi="Times New Roman"/>
          <w:b w:val="0"/>
          <w:smallCaps w:val="0"/>
          <w:snapToGrid/>
          <w:spacing w:val="0"/>
          <w:w w:val="100"/>
          <w:position w:val="0"/>
          <w:sz w:val="28"/>
          <w:szCs w:val="28"/>
          <w:cs w:val="0"/>
        </w:rPr>
      </w:pPr>
      <w:r>
        <w:rPr>
          <w:rFonts w:ascii="Times New Roman" w:hAnsi="Times New Roman"/>
          <w:b w:val="0"/>
          <w:smallCaps w:val="0"/>
          <w:snapToGrid/>
          <w:spacing w:val="0"/>
          <w:w w:val="100"/>
          <w:position w:val="0"/>
          <w:sz w:val="28"/>
          <w:szCs w:val="28"/>
          <w:cs w:val="0"/>
        </w:rPr>
        <w:t>- незалежні фахівці у сфері культури, публічного або бізнес- адміністрування;</w:t>
      </w:r>
    </w:p>
    <w:p>
      <w:pPr>
        <w:tabs>
          <w:tab w:val="left" w:pos="1160"/>
        </w:tabs>
        <w:spacing w:beforeAutospacing="0" w:afterAutospacing="0" w:line="240" w:lineRule="auto"/>
        <w:ind w:left="0" w:firstLine="567"/>
        <w:jc w:val="both"/>
        <w:rPr>
          <w:rFonts w:ascii="Times New Roman" w:hAnsi="Times New Roman"/>
          <w:b w:val="0"/>
          <w:smallCaps w:val="0"/>
          <w:snapToGrid/>
          <w:color w:val="000000"/>
          <w:spacing w:val="0"/>
          <w:w w:val="100"/>
          <w:position w:val="0"/>
          <w:sz w:val="28"/>
          <w:szCs w:val="28"/>
          <w:cs w:val="0"/>
        </w:rPr>
      </w:pPr>
      <w:r>
        <w:rPr>
          <w:rFonts w:ascii="Times New Roman" w:hAnsi="Times New Roman"/>
          <w:b w:val="0"/>
          <w:smallCaps w:val="0"/>
          <w:snapToGrid/>
          <w:color w:val="000000"/>
          <w:spacing w:val="0"/>
          <w:w w:val="100"/>
          <w:position w:val="0"/>
          <w:sz w:val="28"/>
          <w:szCs w:val="28"/>
          <w:cs w:val="0"/>
        </w:rPr>
        <w:t>- члени професійних організацій у сфері культури.</w:t>
      </w:r>
    </w:p>
    <w:p>
      <w:pPr>
        <w:tabs>
          <w:tab w:val="left" w:pos="1189"/>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7.7.</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Членом конкурсної комісії не може бути особа, яка:</w:t>
      </w:r>
    </w:p>
    <w:p>
      <w:pPr>
        <w:tabs>
          <w:tab w:val="left" w:pos="1152"/>
        </w:tabs>
        <w:spacing w:beforeAutospacing="0" w:afterAutospacing="0" w:line="240" w:lineRule="auto"/>
        <w:ind w:left="0" w:firstLine="88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за рішенням суду визнана недієздатною або її дієздатність обмежена;</w:t>
      </w:r>
    </w:p>
    <w:p>
      <w:pPr>
        <w:tabs>
          <w:tab w:val="left" w:pos="1136"/>
        </w:tabs>
        <w:spacing w:beforeAutospacing="0" w:afterAutospacing="0" w:line="240" w:lineRule="auto"/>
        <w:ind w:left="0" w:firstLine="88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pPr>
        <w:tabs>
          <w:tab w:val="left" w:pos="1131"/>
        </w:tabs>
        <w:spacing w:beforeAutospacing="0" w:afterAutospacing="0" w:line="240" w:lineRule="auto"/>
        <w:ind w:left="0" w:firstLine="88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є близькою особою або членом сім’ї учасника конкурсу чи начальника Управління;</w:t>
      </w:r>
    </w:p>
    <w:p>
      <w:pPr>
        <w:tabs>
          <w:tab w:val="left" w:pos="1136"/>
        </w:tabs>
        <w:spacing w:beforeAutospacing="0" w:afterAutospacing="0" w:line="240" w:lineRule="auto"/>
        <w:ind w:left="0" w:firstLine="88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є членом трудового колективу закладу культури, на посаду керівника якого проводиться конкурс.</w:t>
      </w:r>
    </w:p>
    <w:p>
      <w:pPr>
        <w:tabs>
          <w:tab w:val="left" w:pos="1155"/>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7.8.</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Конкурсна комісія вважається повноважною у разі затвердження в її складі не менше шести осіб.</w:t>
      </w:r>
    </w:p>
    <w:p>
      <w:pPr>
        <w:tabs>
          <w:tab w:val="left" w:pos="1160"/>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7.9.</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Секретар конкурсної комісії призначається з числа працівників Управління.</w:t>
      </w:r>
    </w:p>
    <w:p>
      <w:pPr>
        <w:spacing w:beforeAutospacing="0" w:afterAutospacing="0" w:line="240" w:lineRule="auto"/>
        <w:ind w:left="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Секретар конкурсної комісії:</w:t>
      </w:r>
    </w:p>
    <w:p>
      <w:pPr>
        <w:tabs>
          <w:tab w:val="left" w:pos="1160"/>
        </w:tabs>
        <w:spacing w:beforeAutospacing="0" w:afterAutospacing="0" w:line="240" w:lineRule="auto"/>
        <w:ind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забезпечує скликання за дорученням голови конкурсної комісії її засідання;</w:t>
      </w:r>
    </w:p>
    <w:p>
      <w:pPr>
        <w:spacing w:beforeAutospacing="0" w:afterAutospacing="0" w:line="240" w:lineRule="auto"/>
        <w:ind w:left="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формує проект порядку денного засідань конкурсної комісії;</w:t>
      </w:r>
    </w:p>
    <w:p>
      <w:pPr>
        <w:spacing w:beforeAutospacing="0" w:afterAutospacing="0" w:line="240" w:lineRule="auto"/>
        <w:ind w:left="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здійснює підготовку засідань конкурсної комісії;</w:t>
      </w:r>
    </w:p>
    <w:p>
      <w:pPr>
        <w:tabs>
          <w:tab w:val="left" w:pos="1160"/>
        </w:tabs>
        <w:spacing w:beforeAutospacing="0" w:afterAutospacing="0" w:line="240" w:lineRule="auto"/>
        <w:ind w:firstLine="567"/>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виконує доручення голови конкурсної комісії, пов’язані з організацією проведення засідань конкурсної комісії;</w:t>
      </w:r>
    </w:p>
    <w:p>
      <w:pPr>
        <w:tabs>
          <w:tab w:val="left" w:pos="1160"/>
        </w:tabs>
        <w:spacing w:beforeAutospacing="0" w:afterAutospacing="0" w:line="240" w:lineRule="auto"/>
        <w:ind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веде і зберігає протоколи засідань конкурсної комісії, протокол засідання комісії з жеребкування та іншу робочу документацію;</w:t>
      </w:r>
    </w:p>
    <w:p>
      <w:pPr>
        <w:spacing w:beforeAutospacing="0" w:afterAutospacing="0" w:line="240" w:lineRule="auto"/>
        <w:ind w:left="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бере участь у засіданнях конкурсної комісії без права голосу;</w:t>
      </w:r>
    </w:p>
    <w:p>
      <w:pPr>
        <w:tabs>
          <w:tab w:val="left" w:pos="1160"/>
        </w:tabs>
        <w:spacing w:beforeAutospacing="0" w:afterAutospacing="0" w:line="240" w:lineRule="auto"/>
        <w:ind w:left="0" w:firstLine="600"/>
        <w:jc w:val="both"/>
        <w:rPr>
          <w:rFonts w:ascii="Times New Roman" w:hAnsi="Times New Roman"/>
          <w:b w:val="0"/>
          <w:smallCaps w:val="0"/>
          <w:snapToGrid/>
          <w:spacing w:val="0"/>
          <w:w w:val="100"/>
          <w:position w:val="0"/>
          <w:sz w:val="28"/>
          <w:szCs w:val="28"/>
          <w:cs w:val="0"/>
        </w:rPr>
      </w:pPr>
      <w:r>
        <w:rPr>
          <w:rFonts w:ascii="Antiqua" w:hAnsi="Antiqua"/>
          <w:b w:val="0"/>
          <w:smallCaps w:val="0"/>
          <w:snapToGrid/>
          <w:color w:val="000000"/>
          <w:spacing w:val="0"/>
          <w:w w:val="100"/>
          <w:position w:val="0"/>
          <w:sz w:val="24"/>
          <w:szCs w:val="22"/>
          <w:cs w:val="0"/>
        </w:rPr>
        <w:t xml:space="preserve">- </w:t>
      </w:r>
      <w:r>
        <w:rPr>
          <w:rFonts w:ascii="Times New Roman" w:hAnsi="Times New Roman"/>
          <w:b w:val="0"/>
          <w:smallCaps w:val="0"/>
          <w:snapToGrid/>
          <w:color w:val="000000"/>
          <w:spacing w:val="0"/>
          <w:w w:val="100"/>
          <w:position w:val="0"/>
          <w:sz w:val="28"/>
          <w:szCs w:val="28"/>
          <w:cs w:val="0"/>
        </w:rPr>
        <w:t>бере участь без права голосу у загальних зборах трудового колективу з обрання кандидатур до складу конкурсної комісії.</w:t>
      </w:r>
    </w:p>
    <w:p>
      <w:pPr>
        <w:tabs>
          <w:tab w:val="left" w:pos="1160"/>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7.10.</w:t>
      </w:r>
      <w:r>
        <w:rPr>
          <w:rFonts w:ascii="Times New Roman" w:hAnsi="Times New Roman"/>
          <w:b w:val="0"/>
          <w:smallCaps w:val="0"/>
          <w:snapToGrid/>
          <w:spacing w:val="0"/>
          <w:w w:val="100"/>
          <w:position w:val="0"/>
          <w:sz w:val="28"/>
          <w:szCs w:val="22"/>
          <w:cs w:val="0"/>
        </w:rPr>
        <w:t xml:space="preserve"> Начальник Управління призначає секретаря конкурсної комісії, який бере участь у засіданнях комісії без права голосу. Секретар веде і зберігає протоколи засідань конкурсної комісії, які підписують усі члени конкурсної комісії.</w:t>
      </w:r>
    </w:p>
    <w:p>
      <w:pPr>
        <w:tabs>
          <w:tab w:val="left" w:pos="1165"/>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7.11.</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 xml:space="preserve"> Голова конкурсної комісії обирається членами конкурсної комісії з їх числа та проводить засідання конкурсної комісії.</w:t>
      </w:r>
    </w:p>
    <w:p>
      <w:pPr>
        <w:tabs>
          <w:tab w:val="left" w:pos="1069"/>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 xml:space="preserve">8. </w:t>
      </w:r>
      <w:r>
        <w:rPr>
          <w:rFonts w:ascii="Times New Roman" w:hAnsi="Times New Roman"/>
          <w:b w:val="0"/>
          <w:smallCaps w:val="0"/>
          <w:snapToGrid/>
          <w:spacing w:val="0"/>
          <w:w w:val="100"/>
          <w:position w:val="0"/>
          <w:sz w:val="28"/>
          <w:szCs w:val="22"/>
          <w:cs w:val="0"/>
        </w:rPr>
        <w:t>Особи які мають вищу освіту, стаж роботи у сфері культури не менше трьох років, володіють державною мовою та здатні за своїми діловими і моральними якостями, освітнім і професійним рівнем виконувати відповідні посадові обов’язки можуть взяти участь у конкурсі на посаду керівника закладу культури.</w:t>
      </w:r>
    </w:p>
    <w:p>
      <w:pPr>
        <w:tabs>
          <w:tab w:val="left" w:pos="1157"/>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8.1.</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Особа, яка бере участь у конкурсі на посаду керівника закладу культури, упродовж 30 днів з дня оголошення конкурсу на посаду керівника закладу культури подає такі документи:</w:t>
      </w:r>
    </w:p>
    <w:p>
      <w:pPr>
        <w:tabs>
          <w:tab w:val="left" w:pos="1126"/>
        </w:tabs>
        <w:spacing w:beforeAutospacing="0" w:afterAutospacing="0" w:line="240" w:lineRule="auto"/>
        <w:ind w:left="0" w:firstLine="567"/>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 xml:space="preserve"> </w:t>
      </w:r>
      <w:r>
        <w:rPr>
          <w:rFonts w:ascii="Times New Roman" w:hAnsi="Times New Roman"/>
          <w:b w:val="0"/>
          <w:smallCaps w:val="0"/>
          <w:snapToGrid/>
          <w:spacing w:val="0"/>
          <w:w w:val="100"/>
          <w:position w:val="0"/>
          <w:sz w:val="28"/>
          <w:szCs w:val="22"/>
          <w:cs w:val="0"/>
        </w:rPr>
        <w:t>заява про участь у конкурсі на посаду керівника закладу культури з наданням згоди на обробку персональних даних відповідно до Закону України «Про захист персональних даних»;</w:t>
      </w:r>
    </w:p>
    <w:p>
      <w:pPr>
        <w:tabs>
          <w:tab w:val="left" w:pos="1131"/>
        </w:tabs>
        <w:spacing w:beforeAutospacing="0" w:afterAutospacing="0" w:line="240" w:lineRule="auto"/>
        <w:ind w:left="0" w:firstLine="567"/>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 xml:space="preserve">- </w:t>
      </w:r>
      <w:r>
        <w:rPr>
          <w:rFonts w:ascii="Times New Roman" w:hAnsi="Times New Roman"/>
          <w:b w:val="0"/>
          <w:smallCaps w:val="0"/>
          <w:snapToGrid/>
          <w:color w:val="000000"/>
          <w:spacing w:val="0"/>
          <w:w w:val="100"/>
          <w:position w:val="0"/>
          <w:sz w:val="14"/>
          <w:szCs w:val="22"/>
          <w:cs w:val="0"/>
        </w:rPr>
        <w:t xml:space="preserve"> </w:t>
      </w:r>
      <w:r>
        <w:rPr>
          <w:rFonts w:ascii="Times New Roman" w:hAnsi="Times New Roman"/>
          <w:b w:val="0"/>
          <w:smallCaps w:val="0"/>
          <w:snapToGrid/>
          <w:spacing w:val="0"/>
          <w:w w:val="100"/>
          <w:position w:val="0"/>
          <w:sz w:val="28"/>
          <w:szCs w:val="22"/>
          <w:cs w:val="0"/>
        </w:rPr>
        <w:t>автобіографія,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pPr>
        <w:tabs>
          <w:tab w:val="left" w:pos="1121"/>
        </w:tabs>
        <w:spacing w:beforeAutospacing="0" w:afterAutospacing="0" w:line="240" w:lineRule="auto"/>
        <w:ind w:left="0" w:firstLine="567"/>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 xml:space="preserve">- </w:t>
      </w:r>
      <w:r>
        <w:rPr>
          <w:rFonts w:ascii="Times New Roman" w:hAnsi="Times New Roman"/>
          <w:b w:val="0"/>
          <w:smallCaps w:val="0"/>
          <w:snapToGrid/>
          <w:color w:val="000000"/>
          <w:spacing w:val="0"/>
          <w:w w:val="100"/>
          <w:position w:val="0"/>
          <w:sz w:val="14"/>
          <w:szCs w:val="22"/>
          <w:cs w:val="0"/>
        </w:rPr>
        <w:t xml:space="preserve"> </w:t>
      </w:r>
      <w:r>
        <w:rPr>
          <w:rFonts w:ascii="Times New Roman" w:hAnsi="Times New Roman"/>
          <w:b w:val="0"/>
          <w:smallCaps w:val="0"/>
          <w:snapToGrid/>
          <w:spacing w:val="0"/>
          <w:w w:val="100"/>
          <w:position w:val="0"/>
          <w:sz w:val="28"/>
          <w:szCs w:val="22"/>
          <w:cs w:val="0"/>
        </w:rPr>
        <w:t>копія документа, що посвідчує особу, копії документів про вищу освіту;</w:t>
      </w:r>
    </w:p>
    <w:p>
      <w:pPr>
        <w:tabs>
          <w:tab w:val="left" w:pos="1147"/>
        </w:tabs>
        <w:spacing w:beforeAutospacing="0" w:afterAutospacing="0" w:line="240" w:lineRule="auto"/>
        <w:ind w:left="0" w:firstLine="567"/>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w:t>
      </w:r>
      <w:r>
        <w:rPr>
          <w:rFonts w:ascii="Times New Roman" w:hAnsi="Times New Roman"/>
          <w:b w:val="0"/>
          <w:smallCaps w:val="0"/>
          <w:snapToGrid/>
          <w:color w:val="000000"/>
          <w:spacing w:val="0"/>
          <w:w w:val="100"/>
          <w:position w:val="0"/>
          <w:sz w:val="14"/>
          <w:szCs w:val="22"/>
          <w:cs w:val="0"/>
        </w:rPr>
        <w:t xml:space="preserve">  </w:t>
      </w:r>
      <w:r>
        <w:rPr>
          <w:rFonts w:ascii="Times New Roman" w:hAnsi="Times New Roman"/>
          <w:b w:val="0"/>
          <w:smallCaps w:val="0"/>
          <w:snapToGrid/>
          <w:spacing w:val="0"/>
          <w:w w:val="100"/>
          <w:position w:val="0"/>
          <w:sz w:val="28"/>
          <w:szCs w:val="22"/>
          <w:cs w:val="0"/>
        </w:rPr>
        <w:t>два рекомендаційні листи довільної форми;</w:t>
      </w:r>
    </w:p>
    <w:p>
      <w:pPr>
        <w:tabs>
          <w:tab w:val="left" w:pos="1147"/>
        </w:tabs>
        <w:spacing w:beforeAutospacing="0" w:afterAutospacing="0" w:line="240" w:lineRule="auto"/>
        <w:ind w:left="0" w:firstLine="567"/>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 xml:space="preserve">- </w:t>
      </w:r>
      <w:r>
        <w:rPr>
          <w:rFonts w:ascii="Times New Roman" w:hAnsi="Times New Roman"/>
          <w:b w:val="0"/>
          <w:smallCaps w:val="0"/>
          <w:snapToGrid/>
          <w:color w:val="000000"/>
          <w:spacing w:val="0"/>
          <w:w w:val="100"/>
          <w:position w:val="0"/>
          <w:sz w:val="14"/>
          <w:szCs w:val="22"/>
          <w:cs w:val="0"/>
        </w:rPr>
        <w:t xml:space="preserve"> </w:t>
      </w:r>
      <w:r>
        <w:rPr>
          <w:rFonts w:ascii="Times New Roman" w:hAnsi="Times New Roman"/>
          <w:b w:val="0"/>
          <w:smallCaps w:val="0"/>
          <w:snapToGrid/>
          <w:spacing w:val="0"/>
          <w:w w:val="100"/>
          <w:position w:val="0"/>
          <w:sz w:val="28"/>
          <w:szCs w:val="22"/>
          <w:cs w:val="0"/>
        </w:rPr>
        <w:t>мотиваційний лист довільної форми.</w:t>
      </w:r>
    </w:p>
    <w:p>
      <w:pPr>
        <w:spacing w:beforeAutospacing="0" w:afterAutospacing="0" w:line="240" w:lineRule="auto"/>
        <w:ind w:firstLine="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Зазначені документи надаються до Управління.</w:t>
      </w:r>
    </w:p>
    <w:p>
      <w:pPr>
        <w:tabs>
          <w:tab w:val="left" w:pos="1157"/>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8.2.</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Особа яка претендує на посаду керівника закладу культури може надати інші документи, які, на її думку, підтверджують її професійні чи моральні якості.</w:t>
      </w:r>
    </w:p>
    <w:p>
      <w:pPr>
        <w:tabs>
          <w:tab w:val="left" w:pos="1157"/>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8.3.</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Особа, яка подає документи, відповідає за достовірність поданої інформації.</w:t>
      </w:r>
    </w:p>
    <w:p>
      <w:pPr>
        <w:tabs>
          <w:tab w:val="left" w:pos="1159"/>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8.4.</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Упродовж трьох робочих днів після закінчення строку подання документів для участі в конкурсі на посаду керівника закладу культури Управління оприлюднює подані документи, визначені у пункті 8.1. даного Положення, на офіційному веб-сайті Броварської міської ради Броварського району Київської області відповідно до Закону України «Про захист персональних даних».</w:t>
      </w:r>
    </w:p>
    <w:p>
      <w:pPr>
        <w:tabs>
          <w:tab w:val="left" w:pos="1157"/>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8.5.</w:t>
      </w:r>
      <w:r>
        <w:rPr>
          <w:rFonts w:ascii="Times New Roman" w:hAnsi="Times New Roman"/>
          <w:b w:val="0"/>
          <w:smallCaps w:val="0"/>
          <w:snapToGrid/>
          <w:color w:val="000000"/>
          <w:spacing w:val="0"/>
          <w:w w:val="100"/>
          <w:position w:val="0"/>
          <w:sz w:val="14"/>
          <w:szCs w:val="22"/>
          <w:cs w:val="0"/>
        </w:rPr>
        <w:tab/>
        <w:t xml:space="preserve"> </w:t>
      </w:r>
      <w:r>
        <w:rPr>
          <w:rFonts w:ascii="Times New Roman" w:hAnsi="Times New Roman"/>
          <w:b w:val="0"/>
          <w:smallCaps w:val="0"/>
          <w:snapToGrid/>
          <w:spacing w:val="0"/>
          <w:w w:val="100"/>
          <w:position w:val="0"/>
          <w:sz w:val="28"/>
          <w:szCs w:val="22"/>
          <w:cs w:val="0"/>
        </w:rPr>
        <w:t>Усі зацікавлені особи щодо конкурсу на посаду керівника закладу культури протягом семи днів з дня оприлюднення відомостей про кандидатів на посаду керівника закладу культури можуть подавати пропозиції та зауваження щодо кандидатур на електронну пошту (</w:t>
      </w:r>
      <w:hyperlink r:id="rId4">
        <w:r>
          <w:rPr>
            <w:rStyle w:val="Hyperlink"/>
            <w:rFonts w:ascii="Times New Roman" w:hAnsi="Times New Roman"/>
            <w:b w:val="0"/>
            <w:smallCaps w:val="0"/>
            <w:snapToGrid/>
            <w:color w:val="000000"/>
            <w:spacing w:val="0"/>
            <w:w w:val="100"/>
            <w:position w:val="0"/>
            <w:sz w:val="28"/>
            <w:szCs w:val="22"/>
            <w:cs w:val="0"/>
          </w:rPr>
          <w:t>uksm_bmr@ukr.net</w:t>
        </w:r>
      </w:hyperlink>
      <w:r>
        <w:rPr>
          <w:rFonts w:ascii="Times New Roman" w:hAnsi="Times New Roman"/>
          <w:b w:val="0"/>
          <w:smallCaps w:val="0"/>
          <w:snapToGrid/>
          <w:spacing w:val="0"/>
          <w:w w:val="100"/>
          <w:position w:val="0"/>
          <w:sz w:val="28"/>
          <w:szCs w:val="22"/>
          <w:cs w:val="0"/>
        </w:rPr>
        <w:t>), які передаються конкурсній комісії.</w:t>
      </w:r>
    </w:p>
    <w:p>
      <w:pPr>
        <w:tabs>
          <w:tab w:val="left" w:pos="1124"/>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8.6.</w:t>
      </w:r>
      <w:r>
        <w:rPr>
          <w:rFonts w:ascii="Times New Roman" w:hAnsi="Times New Roman"/>
          <w:b w:val="0"/>
          <w:smallCaps w:val="0"/>
          <w:snapToGrid/>
          <w:color w:val="000000"/>
          <w:spacing w:val="0"/>
          <w:w w:val="100"/>
          <w:position w:val="0"/>
          <w:sz w:val="14"/>
          <w:szCs w:val="22"/>
          <w:cs w:val="0"/>
        </w:rPr>
        <w:t xml:space="preserve">   </w:t>
      </w:r>
      <w:r>
        <w:rPr>
          <w:rFonts w:ascii="Times New Roman" w:hAnsi="Times New Roman"/>
          <w:b w:val="0"/>
          <w:smallCaps w:val="0"/>
          <w:snapToGrid/>
          <w:spacing w:val="0"/>
          <w:w w:val="100"/>
          <w:position w:val="0"/>
          <w:sz w:val="28"/>
          <w:szCs w:val="22"/>
          <w:cs w:val="0"/>
        </w:rPr>
        <w:t>Під час проведення конкурсу на посаду керівника закладу культури обробка персональних даних учасників здійснюється відповідно до Закону України «Про захист персональних даних».</w:t>
      </w:r>
    </w:p>
    <w:p>
      <w:pPr>
        <w:tabs>
          <w:tab w:val="left" w:pos="904"/>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9.</w:t>
      </w:r>
      <w:r>
        <w:rPr>
          <w:rFonts w:ascii="Times New Roman" w:hAnsi="Times New Roman"/>
          <w:b w:val="0"/>
          <w:smallCaps w:val="0"/>
          <w:snapToGrid/>
          <w:color w:val="000000"/>
          <w:spacing w:val="0"/>
          <w:w w:val="100"/>
          <w:position w:val="0"/>
          <w:sz w:val="14"/>
          <w:szCs w:val="22"/>
          <w:cs w:val="0"/>
        </w:rPr>
        <w:t xml:space="preserve">   </w:t>
      </w:r>
      <w:r>
        <w:rPr>
          <w:rFonts w:ascii="Times New Roman" w:hAnsi="Times New Roman"/>
          <w:b w:val="0"/>
          <w:smallCaps w:val="0"/>
          <w:snapToGrid/>
          <w:spacing w:val="0"/>
          <w:w w:val="100"/>
          <w:position w:val="0"/>
          <w:sz w:val="28"/>
          <w:szCs w:val="22"/>
          <w:cs w:val="0"/>
        </w:rPr>
        <w:t>Конкурсний відбір на посаду керівника закладу культури проводиться публічно.</w:t>
      </w:r>
    </w:p>
    <w:p>
      <w:pPr>
        <w:tabs>
          <w:tab w:val="left" w:pos="1124"/>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9.1.</w:t>
      </w:r>
      <w:r>
        <w:rPr>
          <w:rFonts w:ascii="Times New Roman" w:hAnsi="Times New Roman"/>
          <w:b w:val="0"/>
          <w:smallCaps w:val="0"/>
          <w:snapToGrid/>
          <w:color w:val="000000"/>
          <w:spacing w:val="0"/>
          <w:w w:val="100"/>
          <w:position w:val="0"/>
          <w:sz w:val="14"/>
          <w:szCs w:val="22"/>
          <w:cs w:val="0"/>
        </w:rPr>
        <w:t xml:space="preserve">   </w:t>
      </w:r>
      <w:r>
        <w:rPr>
          <w:rFonts w:ascii="Times New Roman" w:hAnsi="Times New Roman"/>
          <w:b w:val="0"/>
          <w:smallCaps w:val="0"/>
          <w:snapToGrid/>
          <w:spacing w:val="0"/>
          <w:w w:val="100"/>
          <w:position w:val="0"/>
          <w:sz w:val="28"/>
          <w:szCs w:val="22"/>
          <w:cs w:val="0"/>
        </w:rPr>
        <w:t>Управління забезпечує відео та аудіофіксацію всіх засідань конкурсної комісії та розміщує матеріали засідань конкурсної комісії на офіційному веб-сайті Броварської міської ради Броварського району Київської області. Представники засобів масової інформації та громадськості мають право бути присутніми на засіданнях конкурсної комісії під час проведення співбесіди з кандидатами на посаду керівника закладу культури, під час якої публічно презентуються запропоновані проекти програм розвитку закладу культури на один і п’ять років.</w:t>
      </w:r>
    </w:p>
    <w:p>
      <w:pPr>
        <w:tabs>
          <w:tab w:val="left" w:pos="1124"/>
        </w:tabs>
        <w:spacing w:beforeAutospacing="0" w:afterAutospacing="0" w:line="240" w:lineRule="auto"/>
        <w:ind w:left="0" w:firstLine="600"/>
        <w:jc w:val="both"/>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9.2.</w:t>
      </w:r>
      <w:r>
        <w:rPr>
          <w:rFonts w:ascii="Times New Roman" w:hAnsi="Times New Roman"/>
          <w:b w:val="0"/>
          <w:smallCaps w:val="0"/>
          <w:snapToGrid/>
          <w:color w:val="000000"/>
          <w:spacing w:val="0"/>
          <w:w w:val="100"/>
          <w:position w:val="0"/>
          <w:sz w:val="14"/>
          <w:szCs w:val="22"/>
          <w:cs w:val="0"/>
        </w:rPr>
        <w:t xml:space="preserve">   </w:t>
      </w:r>
      <w:r>
        <w:rPr>
          <w:rFonts w:ascii="Times New Roman" w:hAnsi="Times New Roman"/>
          <w:b w:val="0"/>
          <w:smallCaps w:val="0"/>
          <w:snapToGrid/>
          <w:spacing w:val="0"/>
          <w:w w:val="100"/>
          <w:position w:val="0"/>
          <w:sz w:val="28"/>
          <w:szCs w:val="22"/>
          <w:cs w:val="0"/>
        </w:rPr>
        <w:t>Управління не пізніш як за 10 днів до дня проведення першого засідання конкурсної комісії повідомляє кандидатів на заміщення посади керівника закладу культури про час та місце проведення засідання конкурсної комісії.</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 xml:space="preserve">9.3. </w:t>
      </w:r>
      <w:r>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t xml:space="preserve">За клопотанням члена конкурсної комісії Управління забезпечує </w:t>
      </w:r>
      <w:r>
        <w:rPr>
          <w:rFonts w:ascii="Times New Roman" w:hAnsi="Times New Roman"/>
          <w:b w:val="0"/>
          <w:bCs w:val="0"/>
          <w:i w:val="0"/>
          <w:caps w:val="0"/>
          <w:noProof w:val="0"/>
          <w:vanish w:val="0"/>
          <w:color w:val="000000"/>
          <w:sz w:val="28"/>
          <w:szCs w:val="22"/>
          <w:u w:val="none"/>
          <w:shd w:val="clear" w:color="auto" w:fill="auto"/>
          <w:vertAlign w:val="baseline"/>
          <w:cs w:val="0"/>
          <w:lang w:val="x-none"/>
        </w:rPr>
        <w:t xml:space="preserve">його </w:t>
      </w:r>
      <w:r>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t xml:space="preserve">участь </w:t>
      </w:r>
      <w:r>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t>у засіданнях конкурсної комісії в режимі відеоконференції. Відповідне клопотання подається не пізніш як за три дні до початку засідання конкурсної комісії на посаду керівника закладу культури.</w:t>
      </w:r>
    </w:p>
    <w:p>
      <w:pPr>
        <w:tabs>
          <w:tab w:val="left" w:pos="1182"/>
        </w:tabs>
        <w:spacing w:beforeAutospacing="0" w:afterAutospacing="0" w:line="240" w:lineRule="auto"/>
        <w:ind w:left="0" w:firstLine="60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9.4.</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Конкурсна комісія проводить перше засідання через 10 днів після закінчення строку приймання документів на посаду керівника закладу культури.</w:t>
      </w:r>
    </w:p>
    <w:p>
      <w:pPr>
        <w:tabs>
          <w:tab w:val="left" w:pos="1124"/>
        </w:tabs>
        <w:spacing w:beforeAutospacing="0" w:afterAutospacing="0" w:line="240" w:lineRule="auto"/>
        <w:ind w:left="0" w:firstLine="60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9.5.</w:t>
      </w:r>
      <w:r>
        <w:rPr>
          <w:rFonts w:ascii="Times New Roman" w:hAnsi="Times New Roman"/>
          <w:b w:val="0"/>
          <w:bCs w:val="0"/>
          <w:i w:val="0"/>
          <w:caps w:val="0"/>
          <w:smallCaps w:val="0"/>
          <w:noProof w:val="0"/>
          <w:vanish w:val="0"/>
          <w:color w:val="000000"/>
          <w:sz w:val="14"/>
          <w:u w:val="none"/>
          <w:shd w:val="clear" w:color="auto" w:fill="auto"/>
          <w:vertAlign w:val="baseline"/>
          <w:lang w:val="x-none"/>
        </w:rPr>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На першому засіданні конкурсна комісія розглядає документи, подані кандидатами на посаду керівника закладу культури, на відповідність кваліфікаційним вимогам. Результати розгляду невідкладно повідомляються кандидатам електронною поштою чи іншим засобом зв’язку, зазначеним в автобіографії.</w:t>
      </w:r>
    </w:p>
    <w:p>
      <w:pPr>
        <w:tabs>
          <w:tab w:val="left" w:pos="1124"/>
        </w:tabs>
        <w:spacing w:beforeAutospacing="0" w:afterAutospacing="0" w:line="240" w:lineRule="auto"/>
        <w:ind w:left="0" w:firstLine="60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9.6.</w:t>
      </w:r>
      <w:r>
        <w:rPr>
          <w:rFonts w:ascii="Times New Roman" w:hAnsi="Times New Roman"/>
          <w:b w:val="0"/>
          <w:bCs w:val="0"/>
          <w:i w:val="0"/>
          <w:caps w:val="0"/>
          <w:smallCaps w:val="0"/>
          <w:noProof w:val="0"/>
          <w:vanish w:val="0"/>
          <w:color w:val="000000"/>
          <w:sz w:val="14"/>
          <w:u w:val="none"/>
          <w:shd w:val="clear" w:color="auto" w:fill="auto"/>
          <w:vertAlign w:val="baseline"/>
          <w:lang w:val="x-none"/>
        </w:rPr>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Особа не допускається до участі у відборі кандидатів на посаду керівника закладу культури у разі невідповідності вимогам, зазначеним у пунктах 2 та 5 цього Порядку, за рішенням конкурсної комісії на заміщення вакантної посади керівника закладу культури.</w:t>
      </w:r>
    </w:p>
    <w:p>
      <w:pPr>
        <w:tabs>
          <w:tab w:val="left" w:pos="1124"/>
        </w:tabs>
        <w:spacing w:beforeAutospacing="0" w:afterAutospacing="0" w:line="240" w:lineRule="auto"/>
        <w:ind w:left="0" w:firstLine="60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9.7.</w:t>
      </w:r>
      <w:r>
        <w:rPr>
          <w:rFonts w:ascii="Times New Roman" w:hAnsi="Times New Roman"/>
          <w:b w:val="0"/>
          <w:bCs w:val="0"/>
          <w:i w:val="0"/>
          <w:caps w:val="0"/>
          <w:smallCaps w:val="0"/>
          <w:noProof w:val="0"/>
          <w:vanish w:val="0"/>
          <w:color w:val="000000"/>
          <w:sz w:val="14"/>
          <w:u w:val="none"/>
          <w:shd w:val="clear" w:color="auto" w:fill="auto"/>
          <w:vertAlign w:val="baseline"/>
          <w:lang w:val="x-none"/>
        </w:rPr>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На другому засіданні конкурсна комісія проводить співбесіду з кандидатами на посаду керівника закладу культури, під час якої заслуховує публічні презентації проектів програм розвитку закладу культури на один і п’ять років.</w:t>
      </w:r>
    </w:p>
    <w:p>
      <w:pPr>
        <w:tabs>
          <w:tab w:val="left" w:pos="1160"/>
        </w:tabs>
        <w:spacing w:beforeAutospacing="0" w:afterAutospacing="0" w:line="240" w:lineRule="auto"/>
        <w:ind w:left="0" w:firstLine="60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9.8.</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Допоміжними критеріями під час голосування на користь кандидатів на посаду керівника закладу культури є:</w:t>
      </w:r>
    </w:p>
    <w:p>
      <w:pPr>
        <w:tabs>
          <w:tab w:val="left" w:pos="1152"/>
        </w:tabs>
        <w:spacing w:beforeAutospacing="0" w:afterAutospacing="0" w:line="240" w:lineRule="auto"/>
        <w:ind w:left="0" w:firstLine="88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післядипломна освіта у галузі управління;</w:t>
      </w:r>
    </w:p>
    <w:p>
      <w:pPr>
        <w:tabs>
          <w:tab w:val="left" w:pos="1136"/>
        </w:tabs>
        <w:spacing w:beforeAutospacing="0" w:afterAutospacing="0" w:line="240" w:lineRule="auto"/>
        <w:ind w:left="0" w:firstLine="88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ступінь МВА (Master of Business Administration), MPA (Master of Public Administration), MLA (Master of Liberal Arts), магістр бізнес-адміністрування чи магістра державного управління;</w:t>
      </w:r>
    </w:p>
    <w:p>
      <w:pPr>
        <w:tabs>
          <w:tab w:val="left" w:pos="1152"/>
        </w:tabs>
        <w:spacing w:beforeAutospacing="0" w:afterAutospacing="0" w:line="240" w:lineRule="auto"/>
        <w:ind w:left="0" w:firstLine="88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науковий ступінь доктора філософії (кандидата наук) чи доктора наук;</w:t>
      </w:r>
    </w:p>
    <w:p>
      <w:pPr>
        <w:tabs>
          <w:tab w:val="left" w:pos="1131"/>
        </w:tabs>
        <w:spacing w:beforeAutospacing="0" w:afterAutospacing="0" w:line="240" w:lineRule="auto"/>
        <w:ind w:left="0" w:firstLine="88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досвід роботи на керівних посадах в українських/міжнародних компаніях, установах, програмах, проектах у сфері культури;</w:t>
      </w:r>
    </w:p>
    <w:p>
      <w:pPr>
        <w:tabs>
          <w:tab w:val="left" w:pos="1152"/>
        </w:tabs>
        <w:spacing w:beforeAutospacing="0" w:afterAutospacing="0" w:line="240" w:lineRule="auto"/>
        <w:ind w:left="0" w:firstLine="88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володіння офіційними мовами Європейського Союзу;</w:t>
      </w:r>
    </w:p>
    <w:p>
      <w:pPr>
        <w:tabs>
          <w:tab w:val="left" w:pos="1152"/>
        </w:tabs>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 xml:space="preserve">- </w:t>
      </w:r>
      <w:r>
        <w:rPr>
          <w:rFonts w:ascii="Times New Roman" w:hAnsi="Times New Roman"/>
          <w:b w:val="0"/>
          <w:bCs w:val="0"/>
          <w:i w:val="0"/>
          <w:caps w:val="0"/>
          <w:smallCaps w:val="0"/>
          <w:noProof w:val="0"/>
          <w:vanish w:val="0"/>
          <w:color w:val="000000"/>
          <w:sz w:val="14"/>
          <w:u w:val="none"/>
          <w:shd w:val="clear" w:color="auto" w:fill="auto"/>
          <w:vertAlign w:val="baseline"/>
          <w:lang w:val="x-none"/>
        </w:rPr>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досвід розроблення і реалізації інвестиційних та інноваційних проектів;</w:t>
      </w:r>
    </w:p>
    <w:p>
      <w:pPr>
        <w:tabs>
          <w:tab w:val="left" w:pos="1131"/>
        </w:tabs>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 xml:space="preserve">- </w:t>
      </w:r>
      <w:r>
        <w:rPr>
          <w:rFonts w:ascii="Times New Roman" w:hAnsi="Times New Roman"/>
          <w:b w:val="0"/>
          <w:bCs w:val="0"/>
          <w:i w:val="0"/>
          <w:caps w:val="0"/>
          <w:smallCaps w:val="0"/>
          <w:noProof w:val="0"/>
          <w:vanish w:val="0"/>
          <w:color w:val="000000"/>
          <w:sz w:val="14"/>
          <w:u w:val="none"/>
          <w:shd w:val="clear" w:color="auto" w:fill="auto"/>
          <w:vertAlign w:val="baseline"/>
          <w:lang w:val="x-none"/>
        </w:rPr>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схвальні відгуки в українських та іноземних галузевих засобах масової інформації;</w:t>
      </w:r>
    </w:p>
    <w:p>
      <w:pPr>
        <w:tabs>
          <w:tab w:val="left" w:pos="1157"/>
        </w:tabs>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бездоганна ділова репутація.</w:t>
      </w:r>
    </w:p>
    <w:p>
      <w:pPr>
        <w:tabs>
          <w:tab w:val="left" w:pos="1165"/>
        </w:tabs>
        <w:spacing w:beforeAutospacing="0" w:afterAutospacing="0" w:line="240" w:lineRule="auto"/>
        <w:ind w:left="0" w:firstLine="60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9.9.</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Конкурсна комісія приймає рішення про визначення переможця конкурсу шляхом голосування та оприлюднює його на офіційному веб-сайті Броварської міської ради Броварського району Київської області, спосіб голосування визначається рішенням конкурсної комісії.</w:t>
      </w:r>
    </w:p>
    <w:p>
      <w:pPr>
        <w:tabs>
          <w:tab w:val="left" w:pos="1304"/>
        </w:tabs>
        <w:spacing w:beforeAutospacing="0" w:afterAutospacing="0" w:line="240" w:lineRule="auto"/>
        <w:ind w:left="0" w:firstLine="60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9.10.</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Рішення конкурсної комісії вважається прийнятим, якщо за нього на засіданні конкурсної комісії проголосувала більшість від затвердженого складу конкурсної комісії.</w:t>
      </w:r>
    </w:p>
    <w:p>
      <w:pPr>
        <w:tabs>
          <w:tab w:val="left" w:pos="1304"/>
        </w:tabs>
        <w:spacing w:beforeAutospacing="0" w:afterAutospacing="0" w:line="240" w:lineRule="auto"/>
        <w:ind w:left="0" w:firstLine="60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9.11.</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У разі виявлення фактів, що свідчать про конфлікт інтересів члена конкурсної комісії, такий член конкурсної комісії не бере участі в голосуванні.</w:t>
      </w:r>
    </w:p>
    <w:p>
      <w:pPr>
        <w:tabs>
          <w:tab w:val="left" w:pos="1309"/>
        </w:tabs>
        <w:spacing w:beforeAutospacing="0" w:afterAutospacing="0" w:line="240" w:lineRule="auto"/>
        <w:ind w:left="0" w:firstLine="60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9.12.</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У разі відхилення конкурсною комісією всіх кандидатів на посаду керівника закладу культури або відсутності зацікавлених осіб до участі в конкурсі, конкурсна комісія проводить повторний конкурс на заміщення вакантної посади керівника закладу культури. Повторний конкурс проводиться у порядку, визначеному пунктами 2, 6 - 9.12. цього Положення.</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Начальник Управління зобов’язаний призначити переможця конкурсу на заміщення вакантної посади керівника закладу культури керівником закладу культури не пізніше двох місяців з дня оголошення конкурсу. Підставою для видання наказ</w:t>
      </w:r>
      <w:r>
        <w:rPr>
          <w:rFonts w:ascii="Times New Roman" w:hAnsi="Times New Roman"/>
          <w:b w:val="0"/>
          <w:bCs w:val="0"/>
          <w:i w:val="0"/>
          <w:caps w:val="0"/>
          <w:smallCaps w:val="0"/>
          <w:noProof w:val="0"/>
          <w:vanish w:val="0"/>
          <w:color w:val="auto"/>
          <w:sz w:val="28"/>
          <w:u w:val="none"/>
          <w:shd w:val="clear" w:color="auto" w:fill="auto"/>
          <w:vertAlign w:val="baseline"/>
          <w:lang w:val="x-none"/>
        </w:rPr>
        <w:t>у</w:t>
      </w:r>
      <w:r>
        <w:rPr>
          <w:rFonts w:ascii="Times New Roman" w:hAnsi="Times New Roman"/>
          <w:b w:val="0"/>
          <w:bCs w:val="0"/>
          <w:i w:val="0"/>
          <w:caps w:val="0"/>
          <w:smallCaps w:val="0"/>
          <w:noProof w:val="0"/>
          <w:vanish w:val="0"/>
          <w:color w:val="auto"/>
          <w:sz w:val="28"/>
          <w:u w:val="none"/>
          <w:shd w:val="clear" w:color="auto" w:fill="auto"/>
          <w:vertAlign w:val="baseline"/>
          <w:lang w:val="x-none"/>
        </w:rPr>
        <w:t xml:space="preserve"> начальника Управління про призначення керівника закладу культури є підписання контракту, у даному контракті зазначається термін його дії. Істотні умови контракту публікуються на офіційному веб-сайті Броварської міської ради Броварського району Київської області не пізніше наступного дня після його підписання.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000000"/>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 xml:space="preserve">9.13. </w:t>
      </w:r>
      <w:r>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t xml:space="preserve">Контракт з керівником закладу культури визначає основні вимоги до діяльності закладу культури, виконання яких є обов’язковим для керівника, та інші умови. Обов’язковими умовами контракту з керівником закладу </w:t>
      </w:r>
      <w:r>
        <w:rPr>
          <w:rFonts w:ascii="Times New Roman" w:hAnsi="Times New Roman"/>
          <w:b w:val="0"/>
          <w:bCs w:val="0"/>
          <w:i w:val="0"/>
          <w:caps w:val="0"/>
          <w:smallCaps w:val="0"/>
          <w:noProof w:val="0"/>
          <w:vanish w:val="0"/>
          <w:color w:val="000000"/>
          <w:sz w:val="28"/>
          <w:u w:val="none"/>
          <w:shd w:val="clear" w:color="auto" w:fill="auto"/>
          <w:vertAlign w:val="baseline"/>
          <w:lang w:val="x-none"/>
        </w:rPr>
        <w:t>є:</w:t>
      </w:r>
    </w:p>
    <w:p>
      <w:pPr>
        <w:tabs>
          <w:tab w:val="left" w:pos="1131"/>
        </w:tabs>
        <w:spacing w:beforeAutospacing="0" w:afterAutospacing="0" w:line="240" w:lineRule="auto"/>
        <w:ind w:left="0" w:firstLine="567"/>
        <w:jc w:val="both"/>
        <w:rPr>
          <w:rFonts w:ascii="Times New Roman" w:hAnsi="Times New Roman"/>
          <w:b w:val="0"/>
          <w:bCs w:val="0"/>
          <w:i w:val="0"/>
          <w:caps w:val="0"/>
          <w:smallCaps w:val="0"/>
          <w:noProof w:val="0"/>
          <w:vanish w:val="0"/>
          <w:color w:val="000000"/>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 xml:space="preserve">  </w:t>
      </w:r>
      <w:r>
        <w:rPr>
          <w:rFonts w:ascii="Times New Roman" w:hAnsi="Times New Roman"/>
          <w:b w:val="0"/>
          <w:bCs w:val="0"/>
          <w:i w:val="0"/>
          <w:caps w:val="0"/>
          <w:smallCaps w:val="0"/>
          <w:noProof w:val="0"/>
          <w:vanish w:val="0"/>
          <w:color w:val="000000"/>
          <w:sz w:val="28"/>
          <w:u w:val="none"/>
          <w:shd w:val="clear" w:color="auto" w:fill="auto"/>
          <w:vertAlign w:val="baseline"/>
          <w:lang w:val="x-none"/>
        </w:rPr>
        <w:t>виконання програми розвитку закладу культури на один і п’ять років, що розглядалися на засіданні конкурсної комісії;</w:t>
      </w:r>
    </w:p>
    <w:p>
      <w:pPr>
        <w:tabs>
          <w:tab w:val="left" w:pos="1131"/>
        </w:tabs>
        <w:spacing w:beforeAutospacing="0" w:afterAutospacing="0" w:line="240" w:lineRule="auto"/>
        <w:ind w:left="0" w:firstLine="567"/>
        <w:jc w:val="both"/>
        <w:rPr>
          <w:rFonts w:ascii="Times New Roman" w:hAnsi="Times New Roman"/>
          <w:b w:val="0"/>
          <w:bCs w:val="0"/>
          <w:i w:val="0"/>
          <w:caps w:val="0"/>
          <w:smallCaps w:val="0"/>
          <w:noProof w:val="0"/>
          <w:vanish w:val="0"/>
          <w:color w:val="000000"/>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 xml:space="preserve"> </w:t>
      </w:r>
      <w:r>
        <w:rPr>
          <w:rFonts w:ascii="Times New Roman" w:hAnsi="Times New Roman"/>
          <w:b w:val="0"/>
          <w:bCs w:val="0"/>
          <w:i w:val="0"/>
          <w:caps w:val="0"/>
          <w:smallCaps w:val="0"/>
          <w:noProof w:val="0"/>
          <w:vanish w:val="0"/>
          <w:color w:val="000000"/>
          <w:sz w:val="28"/>
          <w:u w:val="none"/>
          <w:shd w:val="clear" w:color="auto" w:fill="auto"/>
          <w:vertAlign w:val="baseline"/>
          <w:lang w:val="x-none"/>
        </w:rPr>
        <w:t>особливості порядку здійснення контролю за діяльністю закладу культури;</w:t>
      </w:r>
    </w:p>
    <w:p>
      <w:pPr>
        <w:tabs>
          <w:tab w:val="left" w:pos="1152"/>
        </w:tabs>
        <w:spacing w:beforeAutospacing="0" w:afterAutospacing="0" w:line="240" w:lineRule="auto"/>
        <w:ind w:left="0" w:firstLine="567"/>
        <w:jc w:val="both"/>
        <w:rPr>
          <w:rFonts w:ascii="Times New Roman" w:hAnsi="Times New Roman"/>
          <w:b w:val="0"/>
          <w:bCs w:val="0"/>
          <w:i w:val="0"/>
          <w:caps w:val="0"/>
          <w:smallCaps w:val="0"/>
          <w:noProof w:val="0"/>
          <w:vanish w:val="0"/>
          <w:color w:val="000000"/>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 xml:space="preserve">- </w:t>
      </w:r>
      <w:r>
        <w:rPr>
          <w:rFonts w:ascii="Times New Roman" w:hAnsi="Times New Roman"/>
          <w:b w:val="0"/>
          <w:bCs w:val="0"/>
          <w:i w:val="0"/>
          <w:caps w:val="0"/>
          <w:smallCaps w:val="0"/>
          <w:noProof w:val="0"/>
          <w:vanish w:val="0"/>
          <w:color w:val="000000"/>
          <w:sz w:val="14"/>
          <w:u w:val="none"/>
          <w:shd w:val="clear" w:color="auto" w:fill="auto"/>
          <w:vertAlign w:val="baseline"/>
          <w:lang w:val="x-none"/>
        </w:rPr>
        <w:t xml:space="preserve"> </w:t>
      </w:r>
      <w:r>
        <w:rPr>
          <w:rFonts w:ascii="Times New Roman" w:hAnsi="Times New Roman"/>
          <w:b w:val="0"/>
          <w:bCs w:val="0"/>
          <w:i w:val="0"/>
          <w:caps w:val="0"/>
          <w:smallCaps w:val="0"/>
          <w:noProof w:val="0"/>
          <w:vanish w:val="0"/>
          <w:color w:val="000000"/>
          <w:sz w:val="28"/>
          <w:u w:val="none"/>
          <w:shd w:val="clear" w:color="auto" w:fill="auto"/>
          <w:vertAlign w:val="baseline"/>
          <w:lang w:val="x-none"/>
        </w:rPr>
        <w:t>критерії оцінки праці керівника;</w:t>
      </w:r>
    </w:p>
    <w:p>
      <w:pPr>
        <w:tabs>
          <w:tab w:val="left" w:pos="1152"/>
        </w:tabs>
        <w:spacing w:beforeAutospacing="0" w:afterAutospacing="0" w:line="240" w:lineRule="auto"/>
        <w:ind w:left="0" w:firstLine="567"/>
        <w:jc w:val="both"/>
        <w:rPr>
          <w:rFonts w:ascii="Times New Roman" w:hAnsi="Times New Roman"/>
          <w:b w:val="0"/>
          <w:bCs w:val="0"/>
          <w:i w:val="0"/>
          <w:caps w:val="0"/>
          <w:smallCaps w:val="0"/>
          <w:noProof w:val="0"/>
          <w:vanish w:val="0"/>
          <w:color w:val="000000"/>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 xml:space="preserve"> </w:t>
      </w:r>
      <w:r>
        <w:rPr>
          <w:rFonts w:ascii="Times New Roman" w:hAnsi="Times New Roman"/>
          <w:b w:val="0"/>
          <w:bCs w:val="0"/>
          <w:i w:val="0"/>
          <w:caps w:val="0"/>
          <w:smallCaps w:val="0"/>
          <w:noProof w:val="0"/>
          <w:vanish w:val="0"/>
          <w:color w:val="000000"/>
          <w:sz w:val="28"/>
          <w:u w:val="none"/>
          <w:shd w:val="clear" w:color="auto" w:fill="auto"/>
          <w:vertAlign w:val="baseline"/>
          <w:lang w:val="x-none"/>
        </w:rPr>
        <w:t>умови оплати праці керівника;</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pPr>
      <w:r>
        <w:rPr>
          <w:rFonts w:ascii="Antiqua" w:hAnsi="Antiqua"/>
          <w:b w:val="0"/>
          <w:bCs w:val="0"/>
          <w:i w:val="0"/>
          <w:caps w:val="0"/>
          <w:smallCaps w:val="0"/>
          <w:noProof w:val="0"/>
          <w:vanish w:val="0"/>
          <w:color w:val="000000"/>
          <w:sz w:val="24"/>
          <w:u w:val="none"/>
          <w:shd w:val="clear" w:color="auto" w:fill="auto"/>
          <w:vertAlign w:val="baseline"/>
          <w:lang w:val="x-none"/>
        </w:rPr>
        <w:t xml:space="preserve">- </w:t>
      </w:r>
      <w:r>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t>особливі підстави для дострокового розірвання контракту та відповідні</w:t>
      </w:r>
      <w:r>
        <w:rPr>
          <w:rFonts w:ascii="Antiqua" w:hAnsi="Antiqua"/>
          <w:b w:val="0"/>
          <w:bCs w:val="0"/>
          <w:i w:val="0"/>
          <w:caps w:val="0"/>
          <w:smallCaps w:val="0"/>
          <w:noProof w:val="0"/>
          <w:vanish w:val="0"/>
          <w:color w:val="000000"/>
          <w:sz w:val="24"/>
          <w:u w:val="none"/>
          <w:shd w:val="clear" w:color="auto" w:fill="auto"/>
          <w:vertAlign w:val="baseline"/>
          <w:lang w:val="x-none"/>
        </w:rPr>
        <w:t xml:space="preserve"> </w:t>
      </w:r>
      <w:r>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t>наслідки для його сторін.</w:t>
      </w:r>
    </w:p>
    <w:p>
      <w:pPr>
        <w:tabs>
          <w:tab w:val="left" w:pos="1304"/>
        </w:tabs>
        <w:spacing w:beforeAutospacing="0" w:afterAutospacing="0" w:line="240" w:lineRule="auto"/>
        <w:ind w:left="0" w:firstLine="600"/>
        <w:jc w:val="both"/>
        <w:rPr>
          <w:rFonts w:ascii="Times New Roman" w:hAnsi="Times New Roman"/>
          <w:b w:val="0"/>
          <w:bCs w:val="0"/>
          <w:i w:val="0"/>
          <w:caps w:val="0"/>
          <w:smallCaps w:val="0"/>
          <w:noProof w:val="0"/>
          <w:vanish w:val="0"/>
          <w:color w:val="000000"/>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9.14.</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000000"/>
          <w:sz w:val="28"/>
          <w:u w:val="none"/>
          <w:shd w:val="clear" w:color="auto" w:fill="auto"/>
          <w:vertAlign w:val="baseline"/>
          <w:lang w:val="x-none"/>
        </w:rPr>
        <w:t>Конкурс на заміщення вакантної посади керівника закладу культури визначається таким, що не відбувся, в разі, коли:</w:t>
      </w:r>
    </w:p>
    <w:p>
      <w:pPr>
        <w:tabs>
          <w:tab w:val="left" w:pos="1152"/>
        </w:tabs>
        <w:spacing w:beforeAutospacing="0" w:afterAutospacing="0" w:line="240" w:lineRule="auto"/>
        <w:ind w:left="0" w:firstLine="880"/>
        <w:jc w:val="both"/>
        <w:rPr>
          <w:rFonts w:ascii="Times New Roman" w:hAnsi="Times New Roman"/>
          <w:b w:val="0"/>
          <w:bCs w:val="0"/>
          <w:i w:val="0"/>
          <w:caps w:val="0"/>
          <w:smallCaps w:val="0"/>
          <w:noProof w:val="0"/>
          <w:vanish w:val="0"/>
          <w:color w:val="000000"/>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000000"/>
          <w:sz w:val="28"/>
          <w:u w:val="none"/>
          <w:shd w:val="clear" w:color="auto" w:fill="auto"/>
          <w:vertAlign w:val="baseline"/>
          <w:lang w:val="x-none"/>
        </w:rPr>
        <w:t>відсутні заяви про участь у конкурсному відбору;</w:t>
      </w:r>
    </w:p>
    <w:p>
      <w:pPr>
        <w:tabs>
          <w:tab w:val="left" w:pos="1152"/>
        </w:tabs>
        <w:spacing w:beforeAutospacing="0" w:afterAutospacing="0" w:line="240" w:lineRule="auto"/>
        <w:ind w:left="0" w:firstLine="880"/>
        <w:jc w:val="both"/>
        <w:rPr>
          <w:rFonts w:ascii="Times New Roman" w:hAnsi="Times New Roman"/>
          <w:b w:val="0"/>
          <w:bCs w:val="0"/>
          <w:i w:val="0"/>
          <w:caps w:val="0"/>
          <w:smallCaps w:val="0"/>
          <w:noProof w:val="0"/>
          <w:vanish w:val="0"/>
          <w:color w:val="000000"/>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000000"/>
          <w:sz w:val="28"/>
          <w:u w:val="none"/>
          <w:shd w:val="clear" w:color="auto" w:fill="auto"/>
          <w:vertAlign w:val="baseline"/>
          <w:lang w:val="x-none"/>
        </w:rPr>
        <w:t>жоден з претендентів не пройшов конкурсного відбору;</w:t>
      </w:r>
    </w:p>
    <w:p>
      <w:pPr>
        <w:tabs>
          <w:tab w:val="left" w:pos="1152"/>
        </w:tabs>
        <w:spacing w:beforeAutospacing="0" w:afterAutospacing="0" w:line="240" w:lineRule="auto"/>
        <w:ind w:left="0" w:firstLine="880"/>
        <w:jc w:val="both"/>
        <w:rPr>
          <w:rFonts w:ascii="Times New Roman" w:hAnsi="Times New Roman"/>
          <w:b w:val="0"/>
          <w:bCs w:val="0"/>
          <w:i w:val="0"/>
          <w:caps w:val="0"/>
          <w:smallCaps w:val="0"/>
          <w:noProof w:val="0"/>
          <w:vanish w:val="0"/>
          <w:color w:val="000000"/>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w:t>
      </w:r>
      <w:r>
        <w:rPr>
          <w:rFonts w:ascii="Times New Roman" w:hAnsi="Times New Roman"/>
          <w:b w:val="0"/>
          <w:bCs w:val="0"/>
          <w:i w:val="0"/>
          <w:caps w:val="0"/>
          <w:smallCaps w:val="0"/>
          <w:noProof w:val="0"/>
          <w:vanish w:val="0"/>
          <w:color w:val="000000"/>
          <w:sz w:val="14"/>
          <w:u w:val="none"/>
          <w:shd w:val="clear" w:color="auto" w:fill="auto"/>
          <w:vertAlign w:val="baseline"/>
          <w:lang w:val="x-none"/>
        </w:rPr>
        <w:tab/>
        <w:t xml:space="preserve"> </w:t>
      </w:r>
      <w:r>
        <w:rPr>
          <w:rFonts w:ascii="Times New Roman" w:hAnsi="Times New Roman"/>
          <w:b w:val="0"/>
          <w:bCs w:val="0"/>
          <w:i w:val="0"/>
          <w:caps w:val="0"/>
          <w:smallCaps w:val="0"/>
          <w:noProof w:val="0"/>
          <w:vanish w:val="0"/>
          <w:color w:val="000000"/>
          <w:sz w:val="28"/>
          <w:u w:val="none"/>
          <w:shd w:val="clear" w:color="auto" w:fill="auto"/>
          <w:vertAlign w:val="baseline"/>
          <w:lang w:val="x-none"/>
        </w:rPr>
        <w:t>конкурсною комісією не визначено претендента.</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 xml:space="preserve">9.15. </w:t>
      </w:r>
      <w:r>
        <w:rPr>
          <w:rFonts w:ascii="Times New Roman" w:hAnsi="Times New Roman"/>
          <w:b w:val="0"/>
          <w:bCs w:val="0"/>
          <w:i w:val="0"/>
          <w:caps w:val="0"/>
          <w:smallCaps w:val="0"/>
          <w:noProof w:val="0"/>
          <w:vanish w:val="0"/>
          <w:color w:val="000000"/>
          <w:sz w:val="28"/>
          <w:szCs w:val="28"/>
          <w:u w:val="none"/>
          <w:shd w:val="clear" w:color="auto" w:fill="auto"/>
          <w:vertAlign w:val="baseline"/>
          <w:lang w:val="x-none"/>
        </w:rPr>
        <w:t>Підставою для визнання конкурсного відбору таким, що не відбувся, є наказ начальника Управління, що призначає керівника закладу культури.</w:t>
      </w:r>
    </w:p>
    <w:p>
      <w:pPr>
        <w:tabs>
          <w:tab w:val="left" w:pos="1121"/>
        </w:tabs>
        <w:spacing w:beforeAutospacing="0" w:afterAutospacing="0" w:line="240" w:lineRule="auto"/>
        <w:ind w:left="0" w:firstLine="567"/>
        <w:jc w:val="both"/>
        <w:rPr>
          <w:rFonts w:ascii="Times New Roman" w:hAnsi="Times New Roman"/>
          <w:b w:val="0"/>
          <w:smallCaps w:val="0"/>
          <w:snapToGrid/>
          <w:spacing w:val="0"/>
          <w:w w:val="100"/>
          <w:position w:val="0"/>
          <w:sz w:val="28"/>
          <w:szCs w:val="22"/>
          <w:cs w:val="0"/>
        </w:rPr>
      </w:pPr>
    </w:p>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sz w:val="28"/>
          <w:szCs w:val="28"/>
        </w:rPr>
      </w:pPr>
      <w:r>
        <w:rPr>
          <w:rFonts w:ascii="Times New Roman" w:hAnsi="Times New Roman"/>
          <w:iCs/>
          <w:sz w:val="28"/>
          <w:szCs w:val="28"/>
        </w:rPr>
        <w:t xml:space="preserve">Міський голова                                                                         </w:t>
      </w:r>
      <w:r>
        <w:rPr>
          <w:rFonts w:ascii="Times New Roman" w:hAnsi="Times New Roman"/>
          <w:iCs w:val="0"/>
          <w:smallCaps w:val="0"/>
          <w:snapToGrid/>
          <w:spacing w:val="0"/>
          <w:w w:val="100"/>
          <w:position w:val="0"/>
          <w:sz w:val="28"/>
          <w:szCs w:val="22"/>
          <w:cs w:val="0"/>
        </w:rPr>
        <w:t>Ігор САПОЖКО</w:t>
      </w:r>
      <w:permEnd w:id="0"/>
    </w:p>
    <w:sectPr>
      <w:headerReference w:type="default" r:id="rId5"/>
      <w:footerReference w:type="default" r:id="rId6"/>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0"/>
    <w:lvl w:ilvl="0">
      <w:start w:val="1"/>
      <w:numFmt w:val="decimal"/>
      <w:lvlText w:val="%1."/>
      <w:lvlJc w:val="left"/>
      <w:pPr>
        <w:ind w:left="720" w:hanging="354"/>
      </w:pPr>
    </w:lvl>
    <w:lvl w:ilvl="1">
      <w:start w:val="1"/>
      <w:numFmt w:val="decimal"/>
      <w:lvlText w:val="%2."/>
      <w:lvlJc w:val="left"/>
      <w:pPr>
        <w:ind w:left="1440" w:hanging="354"/>
      </w:pPr>
    </w:lvl>
    <w:lvl w:ilvl="2">
      <w:start w:val="1"/>
      <w:numFmt w:val="decimal"/>
      <w:lvlText w:val="%3."/>
      <w:lvlJc w:val="left"/>
      <w:pPr>
        <w:ind w:left="2160" w:hanging="354"/>
      </w:pPr>
    </w:lvl>
    <w:lvl w:ilvl="3">
      <w:start w:val="1"/>
      <w:numFmt w:val="decimal"/>
      <w:lvlText w:val="%4."/>
      <w:lvlJc w:val="left"/>
      <w:pPr>
        <w:ind w:left="2880" w:hanging="354"/>
      </w:pPr>
    </w:lvl>
    <w:lvl w:ilvl="4">
      <w:start w:val="1"/>
      <w:numFmt w:val="decimal"/>
      <w:lvlText w:val="%5."/>
      <w:lvlJc w:val="left"/>
      <w:pPr>
        <w:ind w:left="3600" w:hanging="354"/>
      </w:pPr>
    </w:lvl>
    <w:lvl w:ilvl="5">
      <w:start w:val="1"/>
      <w:numFmt w:val="decimal"/>
      <w:lvlText w:val="%6."/>
      <w:lvlJc w:val="left"/>
      <w:pPr>
        <w:ind w:left="4320" w:hanging="354"/>
      </w:pPr>
    </w:lvl>
    <w:lvl w:ilvl="6">
      <w:start w:val="1"/>
      <w:numFmt w:val="decimal"/>
      <w:lvlText w:val="%7."/>
      <w:lvlJc w:val="left"/>
      <w:pPr>
        <w:ind w:left="5040" w:hanging="354"/>
      </w:pPr>
    </w:lvl>
    <w:lvl w:ilvl="7">
      <w:start w:val="1"/>
      <w:numFmt w:val="decimal"/>
      <w:lvlText w:val="%8."/>
      <w:lvlJc w:val="left"/>
      <w:pPr>
        <w:ind w:left="5760" w:hanging="354"/>
      </w:pPr>
    </w:lvl>
    <w:lvl w:ilvl="8">
      <w:start w:val="1"/>
      <w:numFmt w:val="decimal"/>
      <w:lvlText w:val="%9."/>
      <w:lvlJc w:val="left"/>
      <w:pPr>
        <w:ind w:left="6480" w:hanging="35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ksm_bmr@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24.0002</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11</cp:revision>
  <dcterms:created xsi:type="dcterms:W3CDTF">2023-03-27T06:26:00Z</dcterms:created>
  <dcterms:modified xsi:type="dcterms:W3CDTF">2025-08-07T12:45:52Z</dcterms:modified>
</cp:coreProperties>
</file>