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53922" w:rsidP="00E53922" w14:paraId="796463F7" w14:textId="77777777">
      <w:pPr>
        <w:spacing w:after="0" w:line="240" w:lineRule="auto"/>
        <w:ind w:left="4956" w:right="140" w:firstLine="708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E53922" w:rsidP="00E53922" w14:paraId="1B5BE68E" w14:textId="77777777">
      <w:pPr>
        <w:spacing w:after="0" w:line="240" w:lineRule="auto"/>
        <w:ind w:left="5664" w:right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Броварського району </w:t>
      </w:r>
    </w:p>
    <w:p w:rsidR="004208DA" w:rsidRPr="004208DA" w:rsidP="00E53922" w14:paraId="6A667878" w14:textId="2FA897C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703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922" w:rsidP="00E53922" w14:paraId="207A3F97" w14:textId="77777777">
      <w:pPr>
        <w:pStyle w:val="BodyTextIndent2"/>
        <w:spacing w:after="0" w:line="240" w:lineRule="auto"/>
        <w:ind w:left="0" w:right="282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b/>
          <w:bCs/>
          <w:sz w:val="28"/>
          <w:szCs w:val="28"/>
          <w:lang w:val="uk-UA"/>
        </w:rPr>
        <w:t>С К Л А Д</w:t>
      </w:r>
      <w:r>
        <w:rPr>
          <w:b/>
          <w:bCs/>
          <w:sz w:val="28"/>
          <w:szCs w:val="28"/>
          <w:lang w:val="uk-UA"/>
        </w:rPr>
        <w:tab/>
      </w:r>
    </w:p>
    <w:p w:rsidR="00E53922" w:rsidP="00E53922" w14:paraId="0CE6353D" w14:textId="77777777">
      <w:pPr>
        <w:spacing w:after="0" w:line="240" w:lineRule="auto"/>
        <w:ind w:right="28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 xml:space="preserve">комітету з </w:t>
      </w:r>
      <w:r>
        <w:rPr>
          <w:rFonts w:ascii="Times New Roman" w:hAnsi="Times New Roman"/>
          <w:b/>
          <w:color w:val="000000"/>
          <w:sz w:val="28"/>
        </w:rPr>
        <w:t>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на міських та приміських автобусних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маршрутах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загального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користування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, що не виходять за межі території Броварської міської </w:t>
      </w:r>
      <w:r>
        <w:rPr>
          <w:rFonts w:ascii="Times New Roman" w:hAnsi="Times New Roman"/>
          <w:b/>
          <w:color w:val="000000"/>
          <w:sz w:val="28"/>
        </w:rPr>
        <w:t>територіальної громади</w:t>
      </w:r>
    </w:p>
    <w:p w:rsidR="00E53922" w:rsidP="00E53922" w14:paraId="76950D2B" w14:textId="77777777">
      <w:pPr>
        <w:pStyle w:val="BodyTextIndent2"/>
        <w:spacing w:after="0" w:line="240" w:lineRule="auto"/>
        <w:ind w:left="0"/>
        <w:jc w:val="center"/>
        <w:rPr>
          <w:snapToGrid w:val="0"/>
          <w:sz w:val="28"/>
          <w:szCs w:val="28"/>
          <w:lang w:val="uk-UA"/>
        </w:rPr>
      </w:pPr>
    </w:p>
    <w:tbl>
      <w:tblPr>
        <w:tblW w:w="9181" w:type="dxa"/>
        <w:tblLook w:val="01E0"/>
      </w:tblPr>
      <w:tblGrid>
        <w:gridCol w:w="3085"/>
        <w:gridCol w:w="6096"/>
      </w:tblGrid>
      <w:tr w14:paraId="1C15FFA2" w14:textId="77777777" w:rsidTr="00A07506">
        <w:tblPrEx>
          <w:tblW w:w="9181" w:type="dxa"/>
          <w:tblLook w:val="01E0"/>
        </w:tblPrEx>
        <w:tc>
          <w:tcPr>
            <w:tcW w:w="3085" w:type="dxa"/>
            <w:hideMark/>
          </w:tcPr>
          <w:p w:rsidR="00E53922" w:rsidP="00A07506" w14:paraId="4F272AAC" w14:textId="777777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Петро БАБИЧ </w:t>
            </w:r>
          </w:p>
        </w:tc>
        <w:tc>
          <w:tcPr>
            <w:tcW w:w="6096" w:type="dxa"/>
            <w:hideMark/>
          </w:tcPr>
          <w:p w:rsidR="00E53922" w:rsidP="00A07506" w14:paraId="2C9CF2A9" w14:textId="7777777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заступник міського голови з питань діяльності виконавчих органів ради, голова комітету;</w:t>
            </w:r>
          </w:p>
        </w:tc>
      </w:tr>
      <w:tr w14:paraId="0C4FDFE7" w14:textId="77777777" w:rsidTr="00A07506">
        <w:tblPrEx>
          <w:tblW w:w="9181" w:type="dxa"/>
          <w:tblLook w:val="01E0"/>
        </w:tblPrEx>
        <w:tc>
          <w:tcPr>
            <w:tcW w:w="3085" w:type="dxa"/>
            <w:hideMark/>
          </w:tcPr>
          <w:p w:rsidR="00E53922" w:rsidP="00A07506" w14:paraId="12FCB336" w14:textId="777777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РЕШЕТОВА </w:t>
            </w:r>
          </w:p>
        </w:tc>
        <w:tc>
          <w:tcPr>
            <w:tcW w:w="6096" w:type="dxa"/>
            <w:hideMark/>
          </w:tcPr>
          <w:p w:rsidR="00E53922" w:rsidP="00A07506" w14:paraId="0373CB6E" w14:textId="7777777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–</w:t>
            </w:r>
            <w:r>
              <w:rPr>
                <w:rFonts w:ascii="Times New Roman" w:hAnsi="Times New Roman"/>
                <w:color w:val="202020"/>
                <w:sz w:val="28"/>
                <w:szCs w:val="28"/>
              </w:rPr>
              <w:t xml:space="preserve">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голови комітету;</w:t>
            </w:r>
          </w:p>
        </w:tc>
      </w:tr>
      <w:tr w14:paraId="4C7F9C87" w14:textId="77777777" w:rsidTr="00A07506">
        <w:tblPrEx>
          <w:tblW w:w="9181" w:type="dxa"/>
          <w:tblLook w:val="01E0"/>
        </w:tblPrEx>
        <w:trPr>
          <w:trHeight w:val="1799"/>
        </w:trPr>
        <w:tc>
          <w:tcPr>
            <w:tcW w:w="3085" w:type="dxa"/>
            <w:hideMark/>
          </w:tcPr>
          <w:p w:rsidR="00E53922" w:rsidP="00A07506" w14:paraId="6F4D6972" w14:textId="777777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Геннадій ГОНЧАР </w:t>
            </w:r>
          </w:p>
        </w:tc>
        <w:tc>
          <w:tcPr>
            <w:tcW w:w="6096" w:type="dxa"/>
            <w:hideMark/>
          </w:tcPr>
          <w:p w:rsidR="00E53922" w:rsidP="00A07506" w14:paraId="07D33407" w14:textId="77777777">
            <w:pPr>
              <w:spacing w:after="0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</w:rPr>
              <w:t>–</w:t>
            </w:r>
            <w:r>
              <w:rPr>
                <w:rFonts w:ascii="Times New Roman" w:hAnsi="Times New Roman"/>
                <w:color w:val="202020"/>
                <w:spacing w:val="-6"/>
                <w:sz w:val="28"/>
                <w:szCs w:val="28"/>
              </w:rPr>
              <w:t xml:space="preserve"> головний спеціаліст відділу експлуатації комунальних об’єктів, інфраструктури та транспорту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секретар комітету.</w:t>
            </w:r>
          </w:p>
        </w:tc>
      </w:tr>
      <w:tr w14:paraId="075DA8BD" w14:textId="77777777" w:rsidTr="00A07506">
        <w:tblPrEx>
          <w:tblW w:w="9181" w:type="dxa"/>
          <w:tblLook w:val="01E0"/>
        </w:tblPrEx>
        <w:tc>
          <w:tcPr>
            <w:tcW w:w="9181" w:type="dxa"/>
            <w:gridSpan w:val="2"/>
            <w:hideMark/>
          </w:tcPr>
          <w:p w:rsidR="00E53922" w:rsidP="00A07506" w14:paraId="56A4B26B" w14:textId="7777777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Члени комітету:</w:t>
            </w:r>
          </w:p>
        </w:tc>
      </w:tr>
      <w:tr w14:paraId="646E56FD" w14:textId="77777777" w:rsidTr="00A07506">
        <w:tblPrEx>
          <w:tblW w:w="9181" w:type="dxa"/>
          <w:tblLook w:val="01E0"/>
        </w:tblPrEx>
        <w:tc>
          <w:tcPr>
            <w:tcW w:w="3085" w:type="dxa"/>
            <w:hideMark/>
          </w:tcPr>
          <w:p w:rsidR="00E53922" w:rsidP="00A07506" w14:paraId="2F1F036C" w14:textId="777777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Борис ДУДКО </w:t>
            </w:r>
          </w:p>
        </w:tc>
        <w:tc>
          <w:tcPr>
            <w:tcW w:w="6096" w:type="dxa"/>
            <w:hideMark/>
          </w:tcPr>
          <w:p w:rsidR="00E53922" w:rsidP="00A07506" w14:paraId="53D318E1" w14:textId="7777777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депутат Броварської міської ради Броварського району Київської області VIII скликання (за згодою); </w:t>
            </w:r>
          </w:p>
        </w:tc>
      </w:tr>
      <w:tr w14:paraId="59285FC9" w14:textId="77777777" w:rsidTr="00A07506">
        <w:tblPrEx>
          <w:tblW w:w="9181" w:type="dxa"/>
          <w:tblLook w:val="01E0"/>
        </w:tblPrEx>
        <w:tc>
          <w:tcPr>
            <w:tcW w:w="3085" w:type="dxa"/>
            <w:hideMark/>
          </w:tcPr>
          <w:p w:rsidR="00E53922" w:rsidP="00A07506" w14:paraId="780C0D49" w14:textId="777777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Олександр КАШТАНЮК </w:t>
            </w:r>
          </w:p>
        </w:tc>
        <w:tc>
          <w:tcPr>
            <w:tcW w:w="6096" w:type="dxa"/>
            <w:hideMark/>
          </w:tcPr>
          <w:p w:rsidR="00E53922" w:rsidP="00A07506" w14:paraId="0166A083" w14:textId="77777777">
            <w:pPr>
              <w:spacing w:after="0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202020"/>
                <w:spacing w:val="-2"/>
                <w:sz w:val="28"/>
                <w:szCs w:val="28"/>
              </w:rPr>
              <w:t>начальник юридичного управління 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color w:val="202020"/>
                <w:spacing w:val="-6"/>
                <w:sz w:val="28"/>
                <w:szCs w:val="28"/>
              </w:rPr>
              <w:t>;</w:t>
            </w:r>
          </w:p>
        </w:tc>
      </w:tr>
      <w:tr w14:paraId="517E9FB5" w14:textId="77777777" w:rsidTr="00A07506">
        <w:tblPrEx>
          <w:tblW w:w="9181" w:type="dxa"/>
          <w:tblLook w:val="01E0"/>
        </w:tblPrEx>
        <w:tc>
          <w:tcPr>
            <w:tcW w:w="3085" w:type="dxa"/>
            <w:hideMark/>
          </w:tcPr>
          <w:p w:rsidR="00E53922" w:rsidP="00A07506" w14:paraId="7CEF8393" w14:textId="777777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Алла ПЕТРЕНКО </w:t>
            </w:r>
          </w:p>
        </w:tc>
        <w:tc>
          <w:tcPr>
            <w:tcW w:w="6096" w:type="dxa"/>
            <w:hideMark/>
          </w:tcPr>
          <w:p w:rsidR="00E53922" w:rsidP="00A07506" w14:paraId="0B9796BE" w14:textId="7777777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28"/>
              </w:rPr>
              <w:t>–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начальник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</w:tc>
      </w:tr>
    </w:tbl>
    <w:p w:rsidR="00E53922" w:rsidP="00E53922" w14:paraId="01C1D4CD" w14:textId="77777777">
      <w:r>
        <w:br w:type="page"/>
      </w:r>
    </w:p>
    <w:tbl>
      <w:tblPr>
        <w:tblW w:w="9181" w:type="dxa"/>
        <w:tblLook w:val="01E0"/>
      </w:tblPr>
      <w:tblGrid>
        <w:gridCol w:w="3085"/>
        <w:gridCol w:w="6096"/>
      </w:tblGrid>
      <w:tr w14:paraId="74DDF30E" w14:textId="77777777" w:rsidTr="00A07506">
        <w:tblPrEx>
          <w:tblW w:w="9181" w:type="dxa"/>
          <w:tblLook w:val="01E0"/>
        </w:tblPrEx>
        <w:tc>
          <w:tcPr>
            <w:tcW w:w="3085" w:type="dxa"/>
            <w:hideMark/>
          </w:tcPr>
          <w:p w:rsidR="00E53922" w:rsidP="00A07506" w14:paraId="040D5B1F" w14:textId="777777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Наталія ПОСТЕРНАК </w:t>
            </w:r>
          </w:p>
        </w:tc>
        <w:tc>
          <w:tcPr>
            <w:tcW w:w="6096" w:type="dxa"/>
            <w:hideMark/>
          </w:tcPr>
          <w:p w:rsidR="00E53922" w:rsidP="00A07506" w14:paraId="0F6D72E8" w14:textId="7777777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фінансового управління Броварської міської ради Броварського району Київської області;</w:t>
            </w:r>
          </w:p>
        </w:tc>
      </w:tr>
      <w:tr w14:paraId="69DAB055" w14:textId="77777777" w:rsidTr="00A07506">
        <w:tblPrEx>
          <w:tblW w:w="9181" w:type="dxa"/>
          <w:tblLook w:val="01E0"/>
        </w:tblPrEx>
        <w:tc>
          <w:tcPr>
            <w:tcW w:w="3085" w:type="dxa"/>
            <w:hideMark/>
          </w:tcPr>
          <w:p w:rsidR="00E53922" w:rsidP="00A07506" w14:paraId="01C2474E" w14:textId="777777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Ірина ЮЩЕНКО </w:t>
            </w:r>
          </w:p>
        </w:tc>
        <w:tc>
          <w:tcPr>
            <w:tcW w:w="6096" w:type="dxa"/>
          </w:tcPr>
          <w:p w:rsidR="00E53922" w:rsidP="00A07506" w14:paraId="153623BA" w14:textId="7777777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начальник управління з питань комунальної власності та житла Броварської міської ради Броварського району Київської області.</w:t>
            </w:r>
          </w:p>
          <w:p w:rsidR="00E53922" w:rsidP="00A07506" w14:paraId="59054660" w14:textId="7777777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922" w:rsidP="00A07506" w14:paraId="3A69BD5F" w14:textId="7777777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922" w:rsidP="00A07506" w14:paraId="0592BFF4" w14:textId="77777777">
            <w:pPr>
              <w:spacing w:after="0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</w:tbl>
    <w:p w:rsidR="00E53922" w:rsidP="00E53922" w14:paraId="05AB8BAB" w14:textId="33868BA5">
      <w:r>
        <w:rPr>
          <w:rFonts w:ascii="Times New Roman" w:hAnsi="Times New Roman"/>
          <w:sz w:val="28"/>
          <w:szCs w:val="28"/>
        </w:rPr>
        <w:t xml:space="preserve">  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ermEnd w:id="1"/>
    <w:p w:rsidR="004F7CAD" w:rsidRPr="00EE06C3" w:rsidP="004F7CAD" w14:paraId="5FF0D8BD" w14:textId="16AA0A8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12586" w:rsidR="00C1258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94C89"/>
    <w:rsid w:val="008B6EF2"/>
    <w:rsid w:val="00A07506"/>
    <w:rsid w:val="00A84A56"/>
    <w:rsid w:val="00B20C04"/>
    <w:rsid w:val="00B3670E"/>
    <w:rsid w:val="00C12586"/>
    <w:rsid w:val="00CB633A"/>
    <w:rsid w:val="00E134AA"/>
    <w:rsid w:val="00E5392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BodyTextIndent2">
    <w:name w:val="Body Text Indent 2"/>
    <w:basedOn w:val="Normal"/>
    <w:link w:val="2"/>
    <w:semiHidden/>
    <w:unhideWhenUsed/>
    <w:rsid w:val="00E5392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сновний текст з відступом 2 Знак"/>
    <w:basedOn w:val="DefaultParagraphFont"/>
    <w:link w:val="BodyTextIndent2"/>
    <w:semiHidden/>
    <w:rsid w:val="00E5392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20304"/>
    <w:rsid w:val="004D1168"/>
    <w:rsid w:val="00934C4A"/>
    <w:rsid w:val="00EA0D0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1128</Words>
  <Characters>643</Characters>
  <Application>Microsoft Office Word</Application>
  <DocSecurity>8</DocSecurity>
  <Lines>5</Lines>
  <Paragraphs>3</Paragraphs>
  <ScaleCrop>false</ScaleCrop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2025-08-11T13:47:00Z</dcterms:modified>
</cp:coreProperties>
</file>