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41BE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ПВ-713</w:t>
      </w:r>
    </w:p>
    <w:p w:rsidR="00E41B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1BEB" w:rsidP="00543B35">
      <w:pPr>
        <w:spacing w:after="0" w:line="240" w:lineRule="auto"/>
        <w:ind w:left="4956" w:right="140" w:firstLine="708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 1</w:t>
      </w:r>
    </w:p>
    <w:p w:rsidR="00E41BEB" w:rsidP="00543B35">
      <w:pPr>
        <w:spacing w:after="0" w:line="240" w:lineRule="auto"/>
        <w:ind w:left="5664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 Броварського району Київської області</w:t>
      </w:r>
    </w:p>
    <w:p w:rsidR="00E41BEB" w:rsidP="00543B35">
      <w:pPr>
        <w:spacing w:after="0" w:line="240" w:lineRule="auto"/>
        <w:ind w:left="4956" w:right="14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____________ № _____</w:t>
      </w:r>
    </w:p>
    <w:p w:rsidR="00E41BEB" w:rsidRPr="009136E4">
      <w:pPr>
        <w:pStyle w:val="BodyTextIndent2"/>
        <w:spacing w:after="0" w:line="240" w:lineRule="auto"/>
        <w:ind w:left="0" w:right="140"/>
        <w:rPr>
          <w:b/>
          <w:bCs/>
          <w:sz w:val="28"/>
          <w:szCs w:val="28"/>
          <w:lang w:val="uk-UA"/>
        </w:rPr>
      </w:pPr>
    </w:p>
    <w:p w:rsidR="00E41BEB" w:rsidP="00ED5BD8">
      <w:pPr>
        <w:pStyle w:val="BodyTextIndent2"/>
        <w:spacing w:after="0" w:line="240" w:lineRule="auto"/>
        <w:ind w:left="0" w:right="2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 К Л А Д</w:t>
      </w:r>
      <w:r>
        <w:rPr>
          <w:b/>
          <w:bCs/>
          <w:sz w:val="28"/>
          <w:szCs w:val="28"/>
          <w:lang w:val="uk-UA"/>
        </w:rPr>
        <w:tab/>
      </w:r>
    </w:p>
    <w:p w:rsidR="00E41BEB" w:rsidP="00ED5BD8">
      <w:pPr>
        <w:spacing w:after="0" w:line="240" w:lineRule="auto"/>
        <w:ind w:right="28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комітету з </w:t>
      </w:r>
      <w:r>
        <w:rPr>
          <w:rFonts w:ascii="Times New Roman" w:hAnsi="Times New Roman"/>
          <w:b/>
          <w:color w:val="000000"/>
          <w:sz w:val="28"/>
        </w:rPr>
        <w:t>визначення робочого органу – підприємства (організації) для виконання функцій забезпечення роботи конкурсного комітету з визначення автомобільних перевізників на міських та приміських автобусних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маршрутах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загального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користування</w:t>
      </w:r>
      <w:r>
        <w:rPr>
          <w:rFonts w:ascii="Times New Roman" w:hAnsi="Times New Roman"/>
          <w:b/>
          <w:color w:val="000000"/>
          <w:spacing w:val="-7"/>
          <w:sz w:val="28"/>
        </w:rPr>
        <w:t xml:space="preserve">, що не виходять за межі території Броварської міської </w:t>
      </w:r>
      <w:r>
        <w:rPr>
          <w:rFonts w:ascii="Times New Roman" w:hAnsi="Times New Roman"/>
          <w:b/>
          <w:color w:val="000000"/>
          <w:sz w:val="28"/>
        </w:rPr>
        <w:t>територіальної громади</w:t>
      </w:r>
    </w:p>
    <w:p w:rsidR="00E41BEB" w:rsidRPr="009136E4">
      <w:pPr>
        <w:pStyle w:val="BodyTextIndent2"/>
        <w:spacing w:after="0" w:line="240" w:lineRule="auto"/>
        <w:ind w:left="0"/>
        <w:jc w:val="center"/>
        <w:rPr>
          <w:snapToGrid w:val="0"/>
          <w:sz w:val="28"/>
          <w:szCs w:val="28"/>
          <w:lang w:val="uk-UA"/>
        </w:rPr>
      </w:pPr>
    </w:p>
    <w:tbl>
      <w:tblPr>
        <w:tblW w:w="9181" w:type="dxa"/>
        <w:tblLook w:val="01E0"/>
      </w:tblPr>
      <w:tblGrid>
        <w:gridCol w:w="3085"/>
        <w:gridCol w:w="6096"/>
      </w:tblGrid>
      <w:tr w:rsidTr="008C3048">
        <w:tblPrEx>
          <w:tblW w:w="9181" w:type="dxa"/>
          <w:tblLook w:val="01E0"/>
        </w:tblPrEx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29C">
              <w:rPr>
                <w:rFonts w:ascii="Times New Roman" w:hAnsi="Times New Roman"/>
                <w:sz w:val="28"/>
                <w:szCs w:val="28"/>
              </w:rPr>
              <w:t xml:space="preserve">Петро БАБИЧ </w:t>
            </w:r>
          </w:p>
        </w:tc>
        <w:tc>
          <w:tcPr>
            <w:tcW w:w="6096" w:type="dxa"/>
            <w:shd w:val="clear" w:color="auto" w:fill="auto"/>
          </w:tcPr>
          <w:p w:rsidR="0014129C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питань діяльності виконавчих органів ради, голова комітету;</w:t>
            </w:r>
          </w:p>
        </w:tc>
      </w:tr>
      <w:tr w:rsidTr="008C3048">
        <w:tblPrEx>
          <w:tblW w:w="9181" w:type="dxa"/>
          <w:tblLook w:val="01E0"/>
        </w:tblPrEx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29C">
              <w:rPr>
                <w:rFonts w:ascii="Times New Roman" w:hAnsi="Times New Roman"/>
                <w:sz w:val="28"/>
                <w:szCs w:val="28"/>
              </w:rPr>
              <w:t xml:space="preserve">Світлана РЕШЕТОВА </w:t>
            </w:r>
          </w:p>
        </w:tc>
        <w:tc>
          <w:tcPr>
            <w:tcW w:w="6096" w:type="dxa"/>
            <w:shd w:val="clear" w:color="auto" w:fill="auto"/>
          </w:tcPr>
          <w:p w:rsidR="0014129C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color w:val="2020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02020"/>
                <w:sz w:val="28"/>
                <w:szCs w:val="28"/>
              </w:rPr>
      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заступник голови комітету;</w:t>
            </w:r>
          </w:p>
        </w:tc>
      </w:tr>
      <w:tr w:rsidTr="008C3048">
        <w:tblPrEx>
          <w:tblW w:w="9181" w:type="dxa"/>
          <w:tblLook w:val="01E0"/>
        </w:tblPrEx>
        <w:trPr>
          <w:trHeight w:val="1799"/>
        </w:trPr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29C">
              <w:rPr>
                <w:rFonts w:ascii="Times New Roman" w:hAnsi="Times New Roman"/>
                <w:sz w:val="28"/>
                <w:szCs w:val="28"/>
              </w:rPr>
              <w:t xml:space="preserve">Геннадій </w:t>
            </w:r>
            <w:r>
              <w:rPr>
                <w:rFonts w:ascii="Times New Roman" w:hAnsi="Times New Roman"/>
                <w:sz w:val="28"/>
                <w:szCs w:val="28"/>
              </w:rPr>
              <w:t>ГОНЧАР</w:t>
            </w:r>
            <w:r w:rsidRPr="001412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14129C" w:rsidRPr="00ED5BD8" w:rsidP="00FE730D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D5BD8">
              <w:rPr>
                <w:rFonts w:ascii="Times New Roman" w:hAnsi="Times New Roman"/>
                <w:b/>
                <w:color w:val="000000"/>
                <w:spacing w:val="-6"/>
                <w:sz w:val="28"/>
              </w:rPr>
              <w:t>–</w:t>
            </w:r>
            <w:r w:rsidRPr="00ED5BD8">
              <w:rPr>
                <w:rFonts w:ascii="Times New Roman" w:hAnsi="Times New Roman"/>
                <w:color w:val="202020"/>
                <w:spacing w:val="-6"/>
                <w:sz w:val="28"/>
                <w:szCs w:val="28"/>
              </w:rPr>
              <w:t xml:space="preserve"> </w:t>
            </w:r>
            <w:r w:rsidRPr="00ED5BD8">
              <w:rPr>
                <w:rFonts w:ascii="Times New Roman" w:hAnsi="Times New Roman"/>
                <w:color w:val="202020"/>
                <w:spacing w:val="-6"/>
                <w:sz w:val="28"/>
                <w:szCs w:val="28"/>
              </w:rPr>
              <w:t>головний спеціаліст відділу експлуатації комунальних об’єктів, інфраструктури та транспорту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комітету.</w:t>
            </w:r>
          </w:p>
        </w:tc>
      </w:tr>
      <w:tr w:rsidTr="008C3048">
        <w:tblPrEx>
          <w:tblW w:w="9181" w:type="dxa"/>
          <w:tblLook w:val="01E0"/>
        </w:tblPrEx>
        <w:tc>
          <w:tcPr>
            <w:tcW w:w="9181" w:type="dxa"/>
            <w:gridSpan w:val="2"/>
            <w:shd w:val="clear" w:color="auto" w:fill="auto"/>
          </w:tcPr>
          <w:p w:rsidR="0014129C" w:rsidP="00FE730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Члени комітету:</w:t>
            </w:r>
          </w:p>
        </w:tc>
      </w:tr>
      <w:tr w:rsidTr="008C3048">
        <w:tblPrEx>
          <w:tblW w:w="9181" w:type="dxa"/>
          <w:tblLook w:val="01E0"/>
        </w:tblPrEx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29C">
              <w:rPr>
                <w:rFonts w:ascii="Times New Roman" w:hAnsi="Times New Roman"/>
                <w:sz w:val="28"/>
                <w:szCs w:val="28"/>
              </w:rPr>
              <w:t xml:space="preserve">Борис ДУДКО </w:t>
            </w:r>
          </w:p>
        </w:tc>
        <w:tc>
          <w:tcPr>
            <w:tcW w:w="6096" w:type="dxa"/>
            <w:shd w:val="clear" w:color="auto" w:fill="auto"/>
          </w:tcPr>
          <w:p w:rsidR="0014129C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</w:t>
            </w:r>
            <w:r w:rsidR="00FE730D">
              <w:rPr>
                <w:rFonts w:ascii="Times New Roman" w:hAnsi="Times New Roman"/>
                <w:sz w:val="28"/>
                <w:szCs w:val="28"/>
              </w:rPr>
              <w:t xml:space="preserve">Броварського району Київської області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VIII скликання (за згодою); </w:t>
            </w:r>
          </w:p>
        </w:tc>
      </w:tr>
      <w:tr w:rsidTr="008C3048">
        <w:tblPrEx>
          <w:tblW w:w="9181" w:type="dxa"/>
          <w:tblLook w:val="01E0"/>
        </w:tblPrEx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29C">
              <w:rPr>
                <w:rFonts w:ascii="Times New Roman" w:hAnsi="Times New Roman"/>
                <w:sz w:val="28"/>
                <w:szCs w:val="28"/>
              </w:rPr>
              <w:t xml:space="preserve">Олександр КАШТАНЮК </w:t>
            </w:r>
          </w:p>
        </w:tc>
        <w:tc>
          <w:tcPr>
            <w:tcW w:w="6096" w:type="dxa"/>
            <w:shd w:val="clear" w:color="auto" w:fill="auto"/>
          </w:tcPr>
          <w:p w:rsidR="0014129C" w:rsidRPr="00ED5BD8" w:rsidP="00FE730D">
            <w:pPr>
              <w:spacing w:after="0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ED5BD8">
              <w:rPr>
                <w:rFonts w:ascii="Times New Roman" w:hAnsi="Times New Roman"/>
                <w:b/>
                <w:color w:val="000000"/>
                <w:spacing w:val="-6"/>
                <w:sz w:val="28"/>
              </w:rPr>
              <w:t>–</w:t>
            </w:r>
            <w:r w:rsidRPr="00ED5BD8">
              <w:rPr>
                <w:rFonts w:ascii="Times New Roman" w:hAnsi="Times New Roman"/>
                <w:color w:val="FFFFFF" w:themeColor="background1"/>
                <w:spacing w:val="-2"/>
                <w:sz w:val="28"/>
                <w:szCs w:val="28"/>
              </w:rPr>
              <w:t>Н</w:t>
            </w:r>
            <w:r w:rsidRPr="00ED5BD8">
              <w:rPr>
                <w:rFonts w:ascii="Times New Roman" w:hAnsi="Times New Roman"/>
                <w:color w:val="202020"/>
                <w:spacing w:val="-2"/>
                <w:sz w:val="28"/>
                <w:szCs w:val="28"/>
              </w:rPr>
              <w:t>начальник</w:t>
            </w:r>
            <w:r w:rsidRPr="00ED5BD8">
              <w:rPr>
                <w:rFonts w:ascii="Times New Roman" w:hAnsi="Times New Roman"/>
                <w:color w:val="202020"/>
                <w:spacing w:val="-2"/>
                <w:sz w:val="28"/>
                <w:szCs w:val="28"/>
              </w:rPr>
              <w:t xml:space="preserve"> юридичного управління виконавчого комітету Броварської міської ради Броварського району Київської області</w:t>
            </w:r>
            <w:r w:rsidRPr="00ED5BD8">
              <w:rPr>
                <w:rFonts w:ascii="Times New Roman" w:hAnsi="Times New Roman"/>
                <w:color w:val="202020"/>
                <w:spacing w:val="-6"/>
                <w:sz w:val="28"/>
                <w:szCs w:val="28"/>
              </w:rPr>
              <w:t>;</w:t>
            </w:r>
          </w:p>
        </w:tc>
      </w:tr>
      <w:tr w:rsidTr="008C3048">
        <w:tblPrEx>
          <w:tblW w:w="9181" w:type="dxa"/>
          <w:tblLook w:val="01E0"/>
        </w:tblPrEx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29C">
              <w:rPr>
                <w:rFonts w:ascii="Times New Roman" w:hAnsi="Times New Roman"/>
                <w:sz w:val="28"/>
                <w:szCs w:val="28"/>
              </w:rPr>
              <w:t xml:space="preserve">Алла ПЕТРЕНКО </w:t>
            </w:r>
          </w:p>
        </w:tc>
        <w:tc>
          <w:tcPr>
            <w:tcW w:w="6096" w:type="dxa"/>
            <w:shd w:val="clear" w:color="auto" w:fill="auto"/>
          </w:tcPr>
          <w:p w:rsidR="0014129C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5BD8">
              <w:rPr>
                <w:rFonts w:ascii="Times New Roman" w:hAnsi="Times New Roman"/>
                <w:b/>
                <w:color w:val="000000"/>
                <w:spacing w:val="-4"/>
                <w:sz w:val="28"/>
              </w:rPr>
              <w:t>–</w:t>
            </w:r>
            <w:r w:rsidRPr="00ED5BD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D5BD8">
              <w:rPr>
                <w:rFonts w:ascii="Times New Roman" w:hAnsi="Times New Roman"/>
                <w:spacing w:val="-4"/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</w:tc>
      </w:tr>
    </w:tbl>
    <w:p w:rsidR="009136E4">
      <w:r>
        <w:br w:type="page"/>
      </w:r>
    </w:p>
    <w:tbl>
      <w:tblPr>
        <w:tblW w:w="9181" w:type="dxa"/>
        <w:tblLook w:val="01E0"/>
      </w:tblPr>
      <w:tblGrid>
        <w:gridCol w:w="3085"/>
        <w:gridCol w:w="6096"/>
      </w:tblGrid>
      <w:tr w:rsidTr="008C3048">
        <w:tblPrEx>
          <w:tblW w:w="9181" w:type="dxa"/>
          <w:tblLook w:val="01E0"/>
        </w:tblPrEx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br w:type="page"/>
            </w:r>
            <w:r w:rsidRPr="0014129C">
              <w:rPr>
                <w:rFonts w:ascii="Times New Roman" w:hAnsi="Times New Roman"/>
                <w:sz w:val="28"/>
                <w:szCs w:val="28"/>
              </w:rPr>
              <w:t xml:space="preserve">Наталія ПОСТЕРНАК </w:t>
            </w:r>
          </w:p>
        </w:tc>
        <w:tc>
          <w:tcPr>
            <w:tcW w:w="6096" w:type="dxa"/>
            <w:shd w:val="clear" w:color="auto" w:fill="auto"/>
          </w:tcPr>
          <w:p w:rsidR="0014129C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 w:rsidRPr="002477F8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Броварської міської ради Броварського району Київської області;</w:t>
            </w:r>
          </w:p>
        </w:tc>
      </w:tr>
      <w:tr w:rsidTr="008C3048">
        <w:tblPrEx>
          <w:tblW w:w="9181" w:type="dxa"/>
          <w:tblLook w:val="01E0"/>
        </w:tblPrEx>
        <w:tc>
          <w:tcPr>
            <w:tcW w:w="3085" w:type="dxa"/>
            <w:shd w:val="clear" w:color="auto" w:fill="auto"/>
          </w:tcPr>
          <w:p w:rsidR="0014129C" w:rsidRPr="0014129C" w:rsidP="00FE730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4129C">
              <w:rPr>
                <w:rFonts w:ascii="Times New Roman" w:hAnsi="Times New Roman"/>
                <w:sz w:val="28"/>
                <w:szCs w:val="28"/>
              </w:rPr>
              <w:t xml:space="preserve">Ірина ЮЩЕНКО </w:t>
            </w:r>
          </w:p>
        </w:tc>
        <w:tc>
          <w:tcPr>
            <w:tcW w:w="6096" w:type="dxa"/>
            <w:shd w:val="clear" w:color="auto" w:fill="auto"/>
          </w:tcPr>
          <w:p w:rsidR="0014129C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начальник управління з питань комунальної власності та житла Броварської міської ради Броварського району Київської області.</w:t>
            </w:r>
          </w:p>
          <w:p w:rsidR="00543B35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36E4" w:rsidP="00FE73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  <w:p w:rsidR="00ED5BD8" w:rsidRPr="00ED5BD8" w:rsidP="00FE730D">
            <w:pPr>
              <w:spacing w:after="0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E41BEB" w:rsidP="00FE730D">
      <w:pPr>
        <w:spacing w:after="0"/>
        <w:ind w:left="-72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Ігор САПОЖКО 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EB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Pr="009136E4" w:rsidR="009136E4">
      <w:rPr>
        <w:rFonts w:ascii="Times New Roman" w:hAnsi="Times New Roman"/>
        <w:noProof/>
        <w:sz w:val="24"/>
        <w:szCs w:val="24"/>
        <w:lang w:val="ru-RU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E41B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EB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2"/>
  <w:p w:rsidR="00E41BEB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E41BEB"/>
    <w:rsid w:val="0014129C"/>
    <w:rsid w:val="002477F8"/>
    <w:rsid w:val="003E4178"/>
    <w:rsid w:val="003F1B7E"/>
    <w:rsid w:val="00543B35"/>
    <w:rsid w:val="008C3048"/>
    <w:rsid w:val="009136E4"/>
    <w:rsid w:val="00E41BEB"/>
    <w:rsid w:val="00ED5BD8"/>
    <w:rsid w:val="00F17DEE"/>
    <w:rsid w:val="00F3707D"/>
    <w:rsid w:val="00FE730D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173E73-07C4-431D-8E0C-6F90F1D5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2">
    <w:name w:val="Основний текст з відступом 2 Знак"/>
    <w:basedOn w:val="DefaultParagraphFont"/>
    <w:link w:val="BodyTextIndent2"/>
    <w:rPr>
      <w:rFonts w:ascii="Times New Roman" w:hAnsi="Times New Roman"/>
      <w:sz w:val="24"/>
      <w:szCs w:val="24"/>
      <w:lang w:val="ru-RU" w:eastAsia="ru-RU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47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1147</Words>
  <Characters>655</Characters>
  <Application>Microsoft Office Word</Application>
  <DocSecurity>8</DocSecurity>
  <Lines>5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33</cp:revision>
  <dcterms:created xsi:type="dcterms:W3CDTF">2021-08-31T06:42:00Z</dcterms:created>
  <dcterms:modified xsi:type="dcterms:W3CDTF">2025-08-06T12:41:00Z</dcterms:modified>
</cp:coreProperties>
</file>