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E3D8" w14:textId="63E79A60" w:rsidR="005B1C08" w:rsidRPr="005B1C08" w:rsidRDefault="00E14169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9B8189A" w14:textId="77777777" w:rsidR="00E14169" w:rsidRDefault="00E1416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2C48E21" w14:textId="77777777" w:rsidR="00E14169" w:rsidRPr="00A218E4" w:rsidRDefault="00E14169" w:rsidP="00E14169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bookmarkStart w:id="0" w:name="_Hlk114150015"/>
      <w:r w:rsidRPr="00A218E4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0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Про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закріплення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майна на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праві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господарського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відання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</w:p>
    <w:p w14:paraId="098D5A0A" w14:textId="77777777" w:rsidR="00E14169" w:rsidRPr="00A218E4" w:rsidRDefault="00E14169" w:rsidP="00E14169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за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комунальним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підприємством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Броварської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міської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ради </w:t>
      </w:r>
    </w:p>
    <w:p w14:paraId="0EC3E124" w14:textId="77777777" w:rsidR="00E14169" w:rsidRPr="002161DE" w:rsidRDefault="00E14169" w:rsidP="00E14169">
      <w:pPr>
        <w:ind w:right="81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Броварського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району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Київської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>області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</w:t>
      </w:r>
      <w:r w:rsidRPr="002161DE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«</w:t>
      </w:r>
      <w:proofErr w:type="spellStart"/>
      <w:r w:rsidRPr="002161DE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Бровари-Благоустрій</w:t>
      </w:r>
      <w:proofErr w:type="spellEnd"/>
      <w:r w:rsidRPr="002161DE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»</w:t>
      </w:r>
    </w:p>
    <w:p w14:paraId="0BA0DBB4" w14:textId="77777777" w:rsidR="00E14169" w:rsidRPr="00A218E4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14:paraId="35192FA7" w14:textId="77777777" w:rsidR="00E14169" w:rsidRPr="00CF44C8" w:rsidRDefault="00E14169" w:rsidP="00E141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45FA67" w14:textId="77777777" w:rsidR="00E14169" w:rsidRPr="00A218E4" w:rsidRDefault="00E14169" w:rsidP="00E1416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 необхідності прийняття рішення.</w:t>
      </w:r>
    </w:p>
    <w:p w14:paraId="71A407FF" w14:textId="77777777" w:rsidR="00E14169" w:rsidRPr="002161DE" w:rsidRDefault="00E14169" w:rsidP="00E14169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Лист комунального підприємства Броварської міської ради Броварського району Київської області від </w:t>
      </w:r>
      <w:r w:rsidRPr="002161DE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«Бровари-Благоустрій»  від 06.06.2025 № КП/13.1/10449</w:t>
      </w:r>
      <w:r>
        <w:rPr>
          <w:rFonts w:ascii="Times New Roman" w:hAnsi="Times New Roman" w:cs="Times New Roman"/>
          <w:sz w:val="28"/>
          <w:szCs w:val="28"/>
        </w:rPr>
        <w:t xml:space="preserve">, з проханням закріпити на праві господарського відання за комунальним підприємством адміністративну будівлю, що розташована за </w:t>
      </w:r>
      <w:proofErr w:type="spellStart"/>
      <w:r w:rsidRPr="00DD67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D6733">
        <w:rPr>
          <w:rFonts w:ascii="Times New Roman" w:hAnsi="Times New Roman" w:cs="Times New Roman"/>
          <w:sz w:val="28"/>
          <w:szCs w:val="28"/>
        </w:rPr>
        <w:t xml:space="preserve">: </w:t>
      </w:r>
      <w:r w:rsidRPr="002161DE">
        <w:rPr>
          <w:rFonts w:ascii="Times New Roman" w:eastAsia="Times New Roman" w:hAnsi="Times New Roman" w:cs="Times New Roman"/>
          <w:sz w:val="28"/>
          <w:szCs w:val="28"/>
          <w:lang w:eastAsia="zh-CN"/>
        </w:rPr>
        <w:t>вулиця Металургів, будинок 52/1, місто Бровари Броварського району Київської області.</w:t>
      </w:r>
    </w:p>
    <w:p w14:paraId="3CD3C5E3" w14:textId="77777777" w:rsidR="00E14169" w:rsidRPr="00CF44C8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5B5FDF" w14:textId="77777777" w:rsidR="00E14169" w:rsidRPr="00A218E4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</w:p>
    <w:p w14:paraId="0379AFA7" w14:textId="77777777" w:rsidR="00E14169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451A3" w14:textId="77777777" w:rsidR="00E14169" w:rsidRPr="00CF44C8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3CCCE5B" w14:textId="77777777" w:rsidR="00E14169" w:rsidRPr="00A218E4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Правові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</w:p>
    <w:p w14:paraId="53154183" w14:textId="77777777" w:rsidR="00E14169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321574">
        <w:rPr>
          <w:rFonts w:ascii="Times New Roman" w:hAnsi="Times New Roman" w:cs="Times New Roman"/>
          <w:sz w:val="28"/>
          <w:szCs w:val="28"/>
        </w:rPr>
        <w:t>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трет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 78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21574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136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кодексу  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п’ят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60 Закону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7F313A" w14:textId="77777777" w:rsidR="00E14169" w:rsidRPr="00CF44C8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907AD4" w14:textId="77777777" w:rsidR="00E14169" w:rsidRPr="00A218E4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14:paraId="3CC4DB20" w14:textId="77777777" w:rsidR="00E14169" w:rsidRPr="00A218E4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14:paraId="671738BC" w14:textId="77777777" w:rsidR="00E14169" w:rsidRPr="00CF44C8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E86389" w14:textId="77777777" w:rsidR="00E14169" w:rsidRPr="00A218E4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6E3F2D13" w14:textId="77777777" w:rsidR="00E14169" w:rsidRPr="00FA24E5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4E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>.</w:t>
      </w:r>
    </w:p>
    <w:p w14:paraId="08B1157D" w14:textId="77777777" w:rsidR="00E14169" w:rsidRPr="00CF44C8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920480" w14:textId="77777777" w:rsidR="00E14169" w:rsidRPr="00FA24E5" w:rsidRDefault="00E14169" w:rsidP="00E14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</w:p>
    <w:p w14:paraId="58C35CCB" w14:textId="77777777" w:rsidR="00E14169" w:rsidRPr="00CF44C8" w:rsidRDefault="00E14169" w:rsidP="00E14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Доповідач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ЮЩЕНКО.</w:t>
      </w:r>
    </w:p>
    <w:p w14:paraId="59CBBDB9" w14:textId="77777777" w:rsidR="00E14169" w:rsidRPr="00CF44C8" w:rsidRDefault="00E14169" w:rsidP="00E141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83A4436" w14:textId="77777777" w:rsidR="00E14169" w:rsidRPr="00CF44C8" w:rsidRDefault="00E14169" w:rsidP="00E141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Відповідальний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підготовку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ДАНЮК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57BBEF" w14:textId="77777777" w:rsidR="00E14169" w:rsidRPr="00FA24E5" w:rsidRDefault="00E14169" w:rsidP="00E1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1A474" w14:textId="77777777" w:rsidR="00E14169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E5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A24E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ECDE2" w14:textId="77777777" w:rsidR="00E14169" w:rsidRDefault="00E14169" w:rsidP="00E14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D73BB" w14:textId="4B06EE0F" w:rsidR="00E14169" w:rsidRPr="00244FF9" w:rsidRDefault="00E14169" w:rsidP="00E141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ЮЩЕНКО</w:t>
      </w:r>
    </w:p>
    <w:sectPr w:rsidR="00E1416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A13FE0"/>
    <w:multiLevelType w:val="hybridMultilevel"/>
    <w:tmpl w:val="3B22E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416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9812"/>
  <w15:docId w15:val="{5F059C9E-2884-4053-A015-F4650A1B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E14169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2025-07-10T07:01:00Z</dcterms:modified>
</cp:coreProperties>
</file>