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ПС-254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47E7B7E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F59EA">
        <w:rPr>
          <w:rFonts w:ascii="Times New Roman" w:hAnsi="Times New Roman" w:cs="Times New Roman"/>
          <w:sz w:val="28"/>
          <w:szCs w:val="28"/>
        </w:rPr>
        <w:t>3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7F59EA" w:rsidRPr="003D5D40" w:rsidP="007F59EA" w14:paraId="09355695" w14:textId="77777777">
      <w:pPr>
        <w:pStyle w:val="NoSpacing"/>
        <w:ind w:right="-456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 w:rsidRPr="003D5D40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Броварського ліцею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№ </w:t>
      </w:r>
      <w:r w:rsidRPr="00851336">
        <w:rPr>
          <w:rFonts w:eastAsia="Calibri"/>
          <w:b/>
          <w:bCs/>
          <w:sz w:val="28"/>
          <w:szCs w:val="28"/>
          <w:lang w:val="uk-UA" w:eastAsia="en-US"/>
        </w:rPr>
        <w:t>11</w:t>
      </w:r>
      <w:r w:rsidRPr="003D5D40">
        <w:rPr>
          <w:rFonts w:eastAsia="Calibri"/>
          <w:b/>
          <w:bCs/>
          <w:sz w:val="28"/>
          <w:szCs w:val="28"/>
          <w:lang w:val="uk-UA" w:eastAsia="en-US"/>
        </w:rPr>
        <w:t xml:space="preserve"> Броварської міської ради Броварського району Київської області </w:t>
      </w:r>
      <w:r w:rsidRPr="003D5D40">
        <w:rPr>
          <w:b/>
          <w:bCs/>
          <w:sz w:val="28"/>
          <w:szCs w:val="28"/>
          <w:lang w:val="uk-UA"/>
        </w:rPr>
        <w:t>та підлягає списанню:</w:t>
      </w:r>
    </w:p>
    <w:p w:rsidR="007F59EA" w:rsidRPr="007F59EA" w:rsidP="007F59EA" w14:paraId="5E47460D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1842"/>
        <w:gridCol w:w="1418"/>
        <w:gridCol w:w="3402"/>
        <w:gridCol w:w="1417"/>
        <w:gridCol w:w="1276"/>
        <w:gridCol w:w="1559"/>
        <w:gridCol w:w="1418"/>
      </w:tblGrid>
      <w:tr w14:paraId="3D61701F" w14:textId="77777777" w:rsidTr="007F59EA">
        <w:tblPrEx>
          <w:tblW w:w="1502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A" w:rsidRPr="007F59EA" w:rsidP="00664E38" w14:paraId="6F575C3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№ п/</w:t>
            </w: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A" w:rsidRPr="007F59EA" w:rsidP="00664E38" w14:paraId="05791DE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Назва основних</w:t>
            </w:r>
          </w:p>
          <w:p w:rsidR="007F59EA" w:rsidRPr="007F59EA" w:rsidP="00664E38" w14:paraId="127D90E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засобів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A" w:rsidRPr="007F59EA" w:rsidP="00664E38" w14:paraId="762D6B5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Інвентарний</w:t>
            </w:r>
          </w:p>
          <w:p w:rsidR="007F59EA" w:rsidRPr="007F59EA" w:rsidP="00664E38" w14:paraId="477B34D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5CA6959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:rsidR="007F59EA" w:rsidRPr="007F59EA" w:rsidP="00664E38" w14:paraId="7DC57CE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A" w:rsidRPr="007F59EA" w:rsidP="00664E38" w14:paraId="1C55627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A" w:rsidRPr="007F59EA" w:rsidP="00664E38" w14:paraId="12B034A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Первісна вартість</w:t>
            </w:r>
          </w:p>
          <w:p w:rsidR="007F59EA" w:rsidRPr="007F59EA" w:rsidP="00664E38" w14:paraId="0CE0729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A" w:rsidRPr="007F59EA" w:rsidP="00664E38" w14:paraId="1999AE4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Знос</w:t>
            </w:r>
          </w:p>
          <w:p w:rsidR="007F59EA" w:rsidRPr="007F59EA" w:rsidP="00664E38" w14:paraId="37BEB67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A" w:rsidRPr="007F59EA" w:rsidP="00664E38" w14:paraId="2A6A348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Залишкова вартість</w:t>
            </w:r>
          </w:p>
          <w:p w:rsidR="007F59EA" w:rsidRPr="007F59EA" w:rsidP="00664E38" w14:paraId="476D848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A" w:rsidRPr="007F59EA" w:rsidP="00664E38" w14:paraId="4F81B09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Рік введення в експлуатацію</w:t>
            </w:r>
          </w:p>
        </w:tc>
      </w:tr>
      <w:tr w14:paraId="6F94726B" w14:textId="77777777" w:rsidTr="007F59EA">
        <w:tblPrEx>
          <w:tblW w:w="15026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A" w:rsidRPr="007F59EA" w:rsidP="00664E38" w14:paraId="5E171D1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A" w:rsidRPr="007F59EA" w:rsidP="00664E38" w14:paraId="37C4E92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A" w:rsidRPr="007F59EA" w:rsidP="00664E38" w14:paraId="1831748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3C50467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A" w:rsidRPr="007F59EA" w:rsidP="00664E38" w14:paraId="6EAB505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A" w:rsidRPr="007F59EA" w:rsidP="00664E38" w14:paraId="3D36EE8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A" w:rsidRPr="007F59EA" w:rsidP="00664E38" w14:paraId="7F699CD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A" w:rsidRPr="007F59EA" w:rsidP="00664E38" w14:paraId="11B3B2B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A" w:rsidRPr="007F59EA" w:rsidP="00664E38" w14:paraId="35DCB83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14:paraId="613F21BF" w14:textId="77777777" w:rsidTr="007F59EA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2CF65B8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0222DA43" w14:textId="77777777">
            <w:pPr>
              <w:tabs>
                <w:tab w:val="left" w:pos="5040"/>
                <w:tab w:val="left" w:pos="52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 xml:space="preserve">Телефон факс </w:t>
            </w:r>
            <w:r w:rsidRPr="007F5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Panasonic FT</w:t>
            </w: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-938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0E1BEBFF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101420029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60395D3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13B9238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 xml:space="preserve">Ушкодження друкуючої </w:t>
            </w: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термолінійки</w:t>
            </w: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 xml:space="preserve">. Знос роликів протягання. Вихід з ладу блоку сканера, несправність </w:t>
            </w: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скануючої</w:t>
            </w: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 xml:space="preserve"> лампи.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4095B0A3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1214,00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49A643F1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1214,00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0A894F84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50BC420F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</w:tr>
      <w:tr w14:paraId="06778C61" w14:textId="77777777" w:rsidTr="007F59EA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4DFE969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3AE428E0" w14:textId="77777777">
            <w:pPr>
              <w:tabs>
                <w:tab w:val="left" w:pos="5040"/>
                <w:tab w:val="left" w:pos="52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 xml:space="preserve">Принтер </w:t>
            </w:r>
            <w:r w:rsidRPr="007F5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Epson</w:t>
            </w: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5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5E00E32E" w14:textId="77777777">
            <w:pPr>
              <w:tabs>
                <w:tab w:val="left" w:pos="5040"/>
                <w:tab w:val="left" w:pos="52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101480080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6318325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324F997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Вийшли з ладу драйвери двигунів внаслідок чого відмовляє двох координатна система зчитування. Знос механізму подачі паперу.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32BEE849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1165,00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60E1F6A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1165,00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57BF94F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6BC1D78F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14:paraId="1D39277F" w14:textId="77777777" w:rsidTr="007F59EA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3351096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46E39089" w14:textId="77777777">
            <w:pPr>
              <w:tabs>
                <w:tab w:val="left" w:pos="5040"/>
                <w:tab w:val="left" w:pos="52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 xml:space="preserve">Принтер БФП </w:t>
            </w: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Epson</w:t>
            </w: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 xml:space="preserve"> WF-7620DTWF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232CADDD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101480098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0416C5D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78AF7DD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Перегорання обмотки мікродвигуна каретки. Пошкоджений п’єзоелектричний вузол. Знос механізму подачі паперу.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7F7AE981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33640,00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295D02C2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24388,87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703FA0EB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9251,13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540D4C68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14:paraId="05165257" w14:textId="77777777" w:rsidTr="007F59EA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34ACF45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6A25EF0A" w14:textId="77777777">
            <w:pPr>
              <w:tabs>
                <w:tab w:val="left" w:pos="5040"/>
                <w:tab w:val="left" w:pos="521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 xml:space="preserve">Монітор </w:t>
            </w:r>
            <w:r w:rsidRPr="007F5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Samsung 17d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4C503922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101480060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3CACB9C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495FB46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Порушення перенесення кольорів і геометричні спотворення зображення.  Вихід з ладу системи, що відхиляє. Вихід з ладу блоку живлення.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7798943A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1155,00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337B79D8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1155,00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22FE2837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0B598A2B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</w:tr>
      <w:tr w14:paraId="1C5AD679" w14:textId="77777777" w:rsidTr="007F59EA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4461885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6CB8E01A" w14:textId="77777777">
            <w:pPr>
              <w:tabs>
                <w:tab w:val="left" w:pos="5040"/>
                <w:tab w:val="left" w:pos="52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 xml:space="preserve">Системний блок </w:t>
            </w: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everest</w:t>
            </w: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 xml:space="preserve"> 1006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0B7A2582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101480085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67FD9A9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072116D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 xml:space="preserve">Тепловий пробій мікросхем. Несправна системна плата. Перегорання портів вводу </w:t>
            </w: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приводу. Несправність материнської плати.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1B76B4A4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3036,00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33FCAC54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3036,00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7F6BE78E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699F3901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14:paraId="57C657E4" w14:textId="77777777" w:rsidTr="007F59EA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63E2A42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08BFDE29" w14:textId="77777777">
            <w:pPr>
              <w:tabs>
                <w:tab w:val="left" w:pos="5040"/>
                <w:tab w:val="left" w:pos="52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Системний блок С-850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43BA7FA5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101480037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64BFB1F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291BF09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Зламаний інвертор. Вихід з ладу ЦП, несправність материнської плати, зокрема, вигорання контролерів, портів вводу, неробочі  відеоадаптери.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2FEA3EE7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2539,42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487C0087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2539,42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582D285D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57725226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</w:tr>
      <w:tr w14:paraId="5054259E" w14:textId="77777777" w:rsidTr="007F59EA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6F26A8B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39240525" w14:textId="77777777">
            <w:pPr>
              <w:tabs>
                <w:tab w:val="left" w:pos="5040"/>
                <w:tab w:val="left" w:pos="52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 xml:space="preserve">Монітор  </w:t>
            </w:r>
            <w:r w:rsidRPr="007F5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Samsung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35E635FB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101480041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5BB1BA5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4C46ABD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 xml:space="preserve">Зламані інвертори, пробиті конденсатори, згорів трансформатор строкової розгортки, вихід з ладу блоку живлення, </w:t>
            </w: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мікротріщини</w:t>
            </w: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 xml:space="preserve"> у платі, втрата контактів в </w:t>
            </w: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розємах</w:t>
            </w: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4E3B4A32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751,00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539A3A01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751,00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5EB00A09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227DD4A9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</w:tr>
      <w:tr w14:paraId="275DB411" w14:textId="77777777" w:rsidTr="007F59EA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4734108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336A63E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Набір столового посуду дитячий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1388825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101640019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76FD3E7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6C53170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Посуд розбився, пощербився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4AA83F3D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1413,00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338EE832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1413,00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0C6E8243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0687EB62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14:paraId="66AEDCE4" w14:textId="77777777" w:rsidTr="007F59EA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50D1C31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1A37590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Стільці до мийки Ліза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585F101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101620010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51F87B0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44947204" w14:textId="77777777">
            <w:pPr>
              <w:tabs>
                <w:tab w:val="left" w:pos="5040"/>
                <w:tab w:val="left" w:pos="52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Зламались, не підлягають ремонту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0DE6DF52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1210,00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6D11F46C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1210,00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64DAD6CE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3A6F9B8A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</w:tr>
      <w:tr w14:paraId="142D92E0" w14:textId="77777777" w:rsidTr="007F59EA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5D5CF5E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5252D8BD" w14:textId="77777777">
            <w:pPr>
              <w:tabs>
                <w:tab w:val="left" w:pos="5040"/>
                <w:tab w:val="left" w:pos="52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Меблі інші (столи та стільці)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4F51B67B" w14:textId="77777777">
            <w:pPr>
              <w:tabs>
                <w:tab w:val="left" w:pos="5040"/>
                <w:tab w:val="left" w:pos="52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101630004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0CD2752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компект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00E47B23" w14:textId="77777777">
            <w:pPr>
              <w:tabs>
                <w:tab w:val="left" w:pos="5040"/>
                <w:tab w:val="left" w:pos="52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Столи – тріснуло ДСП, стільці – зламалися ніжки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5854A2C3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11053,00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41F503C2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10868,87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6F9E0483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184,13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1C200A08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14:paraId="614E7C80" w14:textId="77777777" w:rsidTr="007F59EA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3368572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44E4E48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1C1F51E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7895DC5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F59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2833C6A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65580F96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b/>
                <w:sz w:val="28"/>
                <w:szCs w:val="28"/>
              </w:rPr>
              <w:t>57176,42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7E5AEC6B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b/>
                <w:sz w:val="28"/>
                <w:szCs w:val="28"/>
              </w:rPr>
              <w:t>47741,16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A" w:rsidRPr="007F59EA" w:rsidP="00664E38" w14:paraId="012CB98A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9EA">
              <w:rPr>
                <w:rFonts w:ascii="Times New Roman" w:hAnsi="Times New Roman" w:cs="Times New Roman"/>
                <w:b/>
                <w:sz w:val="28"/>
                <w:szCs w:val="28"/>
              </w:rPr>
              <w:t>9435,26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A" w:rsidRPr="007F59EA" w:rsidP="00664E38" w14:paraId="2BD68F9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9EA" w:rsidRPr="009A6488" w:rsidP="007F59EA" w14:paraId="1B0B2324" w14:textId="77777777"/>
    <w:p w:rsidR="00F1699F" w:rsidRPr="007F59EA" w:rsidP="007F59EA" w14:paraId="18507996" w14:textId="4D332857">
      <w:pPr>
        <w:rPr>
          <w:rFonts w:ascii="Times New Roman" w:hAnsi="Times New Roman" w:cs="Times New Roman"/>
          <w:sz w:val="28"/>
          <w:szCs w:val="28"/>
        </w:rPr>
      </w:pPr>
      <w:r w:rsidRPr="007F59EA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7F59EA">
        <w:rPr>
          <w:rFonts w:ascii="Times New Roman" w:hAnsi="Times New Roman" w:cs="Times New Roman"/>
          <w:sz w:val="28"/>
          <w:szCs w:val="28"/>
        </w:rPr>
        <w:tab/>
      </w:r>
      <w:r w:rsidRPr="007F59EA">
        <w:rPr>
          <w:rFonts w:ascii="Times New Roman" w:hAnsi="Times New Roman" w:cs="Times New Roman"/>
          <w:sz w:val="28"/>
          <w:szCs w:val="28"/>
        </w:rPr>
        <w:tab/>
      </w:r>
      <w:r w:rsidRPr="007F59EA">
        <w:rPr>
          <w:rFonts w:ascii="Times New Roman" w:hAnsi="Times New Roman" w:cs="Times New Roman"/>
          <w:sz w:val="28"/>
          <w:szCs w:val="28"/>
        </w:rPr>
        <w:tab/>
      </w:r>
      <w:r w:rsidRPr="007F59EA">
        <w:rPr>
          <w:rFonts w:ascii="Times New Roman" w:hAnsi="Times New Roman" w:cs="Times New Roman"/>
          <w:sz w:val="28"/>
          <w:szCs w:val="28"/>
        </w:rPr>
        <w:tab/>
      </w:r>
      <w:r w:rsidRPr="007F59EA">
        <w:rPr>
          <w:rFonts w:ascii="Times New Roman" w:hAnsi="Times New Roman" w:cs="Times New Roman"/>
          <w:sz w:val="28"/>
          <w:szCs w:val="28"/>
        </w:rPr>
        <w:tab/>
      </w:r>
      <w:r w:rsidRPr="007F59EA">
        <w:rPr>
          <w:rFonts w:ascii="Times New Roman" w:hAnsi="Times New Roman" w:cs="Times New Roman"/>
          <w:sz w:val="28"/>
          <w:szCs w:val="28"/>
        </w:rPr>
        <w:tab/>
      </w:r>
      <w:r w:rsidRPr="007F59EA">
        <w:rPr>
          <w:rFonts w:ascii="Times New Roman" w:hAnsi="Times New Roman" w:cs="Times New Roman"/>
          <w:sz w:val="28"/>
          <w:szCs w:val="28"/>
        </w:rPr>
        <w:tab/>
      </w:r>
      <w:r w:rsidRPr="007F59EA">
        <w:rPr>
          <w:rFonts w:ascii="Times New Roman" w:hAnsi="Times New Roman" w:cs="Times New Roman"/>
          <w:sz w:val="28"/>
          <w:szCs w:val="28"/>
        </w:rPr>
        <w:tab/>
      </w:r>
      <w:bookmarkStart w:id="2" w:name="_GoBack"/>
      <w:bookmarkEnd w:id="2"/>
      <w:r w:rsidRPr="007F59EA">
        <w:rPr>
          <w:rFonts w:ascii="Times New Roman" w:hAnsi="Times New Roman" w:cs="Times New Roman"/>
          <w:sz w:val="28"/>
          <w:szCs w:val="28"/>
        </w:rPr>
        <w:tab/>
      </w:r>
      <w:r w:rsidRPr="007F59EA">
        <w:rPr>
          <w:rFonts w:ascii="Times New Roman" w:hAnsi="Times New Roman" w:cs="Times New Roman"/>
          <w:sz w:val="28"/>
          <w:szCs w:val="28"/>
        </w:rPr>
        <w:tab/>
      </w:r>
      <w:r w:rsidRPr="007F59EA">
        <w:rPr>
          <w:rFonts w:ascii="Times New Roman" w:hAnsi="Times New Roman" w:cs="Times New Roman"/>
          <w:sz w:val="28"/>
          <w:szCs w:val="28"/>
        </w:rPr>
        <w:tab/>
      </w:r>
      <w:r w:rsidRPr="007F59EA">
        <w:rPr>
          <w:rFonts w:ascii="Times New Roman" w:hAnsi="Times New Roman" w:cs="Times New Roman"/>
          <w:sz w:val="28"/>
          <w:szCs w:val="28"/>
        </w:rPr>
        <w:tab/>
      </w:r>
      <w:r w:rsidRPr="007F59EA">
        <w:rPr>
          <w:rFonts w:ascii="Times New Roman" w:hAnsi="Times New Roman" w:cs="Times New Roman"/>
          <w:sz w:val="28"/>
          <w:szCs w:val="28"/>
        </w:rPr>
        <w:tab/>
      </w:r>
      <w:r w:rsidRPr="007F59EA">
        <w:rPr>
          <w:rFonts w:ascii="Times New Roman" w:hAnsi="Times New Roman" w:cs="Times New Roman"/>
          <w:sz w:val="28"/>
          <w:szCs w:val="28"/>
        </w:rPr>
        <w:tab/>
      </w:r>
      <w:r w:rsidRPr="007F59EA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F59EA" w:rsidR="007F59E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D569F"/>
    <w:rsid w:val="003735BC"/>
    <w:rsid w:val="003B2A39"/>
    <w:rsid w:val="003B43E1"/>
    <w:rsid w:val="003D5D40"/>
    <w:rsid w:val="00411E03"/>
    <w:rsid w:val="004208DA"/>
    <w:rsid w:val="00424AD7"/>
    <w:rsid w:val="00524AF7"/>
    <w:rsid w:val="0053012A"/>
    <w:rsid w:val="005C6C54"/>
    <w:rsid w:val="005E68BF"/>
    <w:rsid w:val="005E6DF1"/>
    <w:rsid w:val="00602E8E"/>
    <w:rsid w:val="00617517"/>
    <w:rsid w:val="00643CA3"/>
    <w:rsid w:val="00664E38"/>
    <w:rsid w:val="006C38FA"/>
    <w:rsid w:val="006F7263"/>
    <w:rsid w:val="00713AF1"/>
    <w:rsid w:val="007F59EA"/>
    <w:rsid w:val="0082641C"/>
    <w:rsid w:val="00851336"/>
    <w:rsid w:val="00853C00"/>
    <w:rsid w:val="008A5D36"/>
    <w:rsid w:val="00990B1E"/>
    <w:rsid w:val="009A6488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7F5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F5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F5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058A0"/>
    <w:rsid w:val="00391820"/>
    <w:rsid w:val="004A6BAA"/>
    <w:rsid w:val="00564DF9"/>
    <w:rsid w:val="00651CF5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333</Words>
  <Characters>1900</Characters>
  <Application>Microsoft Office Word</Application>
  <DocSecurity>8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2025-07-11T05:36:00Z</dcterms:modified>
</cp:coreProperties>
</file>