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B25A1F" w:rsidRPr="004208DA" w:rsidP="00B3670E" w14:paraId="5704CC90" w14:textId="72B6D7D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3DA518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 №_____________</w:t>
      </w:r>
    </w:p>
    <w:p w:rsidR="004208DA" w:rsidRPr="007C582E" w:rsidP="004208DA" w14:paraId="0A449B32" w14:textId="77777777">
      <w:pPr>
        <w:spacing w:after="0"/>
        <w:rPr>
          <w:rFonts w:ascii="Times New Roman" w:hAnsi="Times New Roman" w:cs="Times New Roman"/>
          <w:sz w:val="28"/>
          <w:szCs w:val="28"/>
        </w:rPr>
      </w:pPr>
    </w:p>
    <w:p w:rsidR="00A64DF4" w:rsidP="00A64DF4" w14:paraId="62392EC5" w14:textId="77777777">
      <w:pPr>
        <w:pStyle w:val="Heading1"/>
        <w:spacing w:line="276" w:lineRule="auto"/>
        <w:ind w:left="2300" w:right="2153" w:hanging="1"/>
      </w:pPr>
    </w:p>
    <w:p w:rsidR="00A64DF4" w:rsidP="00A64DF4" w14:paraId="46C437CC" w14:textId="77777777">
      <w:pPr>
        <w:pStyle w:val="Heading1"/>
        <w:spacing w:line="276" w:lineRule="auto"/>
        <w:ind w:left="2300" w:right="2153" w:hanging="1"/>
      </w:pPr>
    </w:p>
    <w:p w:rsidR="00A64DF4" w:rsidP="00A64DF4" w14:paraId="709D6D17" w14:textId="77777777">
      <w:pPr>
        <w:pStyle w:val="Heading1"/>
        <w:spacing w:line="276" w:lineRule="auto"/>
        <w:ind w:left="2300" w:right="2153" w:hanging="1"/>
      </w:pPr>
    </w:p>
    <w:p w:rsidR="00A64DF4" w:rsidP="00A64DF4" w14:paraId="626EFF58" w14:textId="77777777">
      <w:pPr>
        <w:pStyle w:val="Heading1"/>
        <w:spacing w:line="276" w:lineRule="auto"/>
        <w:ind w:left="2300" w:right="2153" w:hanging="1"/>
      </w:pPr>
    </w:p>
    <w:p w:rsidR="00A64DF4" w:rsidP="00A64DF4" w14:paraId="5746B3B3" w14:textId="77777777">
      <w:pPr>
        <w:pStyle w:val="Heading1"/>
        <w:spacing w:line="276" w:lineRule="auto"/>
        <w:ind w:left="2300" w:right="2153" w:hanging="1"/>
      </w:pPr>
    </w:p>
    <w:p w:rsidR="00A64DF4" w:rsidP="00A64DF4" w14:paraId="4E68C6F9" w14:textId="77777777">
      <w:pPr>
        <w:pStyle w:val="Heading1"/>
        <w:spacing w:line="276" w:lineRule="auto"/>
        <w:ind w:left="2300" w:right="2153" w:hanging="1"/>
      </w:pPr>
    </w:p>
    <w:p w:rsidR="00A64DF4" w:rsidP="00A64DF4" w14:paraId="24A61C58" w14:textId="77777777">
      <w:pPr>
        <w:pStyle w:val="Heading1"/>
        <w:spacing w:line="276" w:lineRule="auto"/>
        <w:ind w:left="2300" w:right="2153" w:hanging="1"/>
      </w:pPr>
    </w:p>
    <w:p w:rsidR="00A64DF4" w:rsidP="00A64DF4" w14:paraId="4D638E4C" w14:textId="77777777">
      <w:pPr>
        <w:pStyle w:val="Heading1"/>
        <w:spacing w:line="276" w:lineRule="auto"/>
        <w:ind w:left="2300" w:right="2153" w:hanging="1"/>
      </w:pPr>
      <w:r>
        <w:t>Програма для кривдників на території Броварської</w:t>
      </w:r>
      <w:r>
        <w:rPr>
          <w:spacing w:val="40"/>
        </w:rPr>
        <w:t xml:space="preserve"> </w:t>
      </w:r>
      <w:r>
        <w:t>міської</w:t>
      </w:r>
      <w:r>
        <w:rPr>
          <w:spacing w:val="-9"/>
        </w:rPr>
        <w:t xml:space="preserve"> </w:t>
      </w:r>
      <w:r>
        <w:t>територіальної</w:t>
      </w:r>
      <w:r>
        <w:rPr>
          <w:spacing w:val="-9"/>
        </w:rPr>
        <w:t xml:space="preserve"> </w:t>
      </w:r>
      <w:r>
        <w:t>громади на 2025-2027 роки</w:t>
      </w:r>
    </w:p>
    <w:p w:rsidR="00A64DF4" w:rsidP="00A64DF4" w14:paraId="7F56DA90" w14:textId="77777777">
      <w:pPr>
        <w:pStyle w:val="BodyText"/>
        <w:rPr>
          <w:b/>
        </w:rPr>
      </w:pPr>
    </w:p>
    <w:p w:rsidR="00A64DF4" w:rsidP="00A64DF4" w14:paraId="420BC82A" w14:textId="77777777">
      <w:pPr>
        <w:pStyle w:val="BodyText"/>
        <w:rPr>
          <w:b/>
        </w:rPr>
      </w:pPr>
    </w:p>
    <w:p w:rsidR="00A64DF4" w:rsidP="00A64DF4" w14:paraId="590AC4DB" w14:textId="77777777">
      <w:pPr>
        <w:pStyle w:val="BodyText"/>
        <w:rPr>
          <w:b/>
        </w:rPr>
      </w:pPr>
    </w:p>
    <w:p w:rsidR="00A64DF4" w:rsidP="00A64DF4" w14:paraId="0D2ED7FC" w14:textId="77777777">
      <w:pPr>
        <w:pStyle w:val="BodyText"/>
        <w:rPr>
          <w:b/>
        </w:rPr>
      </w:pPr>
    </w:p>
    <w:p w:rsidR="00A64DF4" w:rsidP="00A64DF4" w14:paraId="59208A87" w14:textId="77777777">
      <w:pPr>
        <w:pStyle w:val="BodyText"/>
        <w:rPr>
          <w:b/>
        </w:rPr>
      </w:pPr>
    </w:p>
    <w:p w:rsidR="00A64DF4" w:rsidP="00A64DF4" w14:paraId="506F4EC9" w14:textId="77777777">
      <w:pPr>
        <w:pStyle w:val="BodyText"/>
        <w:rPr>
          <w:b/>
        </w:rPr>
      </w:pPr>
    </w:p>
    <w:p w:rsidR="00A64DF4" w:rsidP="00A64DF4" w14:paraId="5F077170" w14:textId="77777777">
      <w:pPr>
        <w:pStyle w:val="BodyText"/>
        <w:rPr>
          <w:b/>
        </w:rPr>
      </w:pPr>
    </w:p>
    <w:p w:rsidR="00A64DF4" w:rsidP="00A64DF4" w14:paraId="3B97CEB3" w14:textId="77777777">
      <w:pPr>
        <w:pStyle w:val="BodyText"/>
        <w:rPr>
          <w:b/>
        </w:rPr>
      </w:pPr>
    </w:p>
    <w:p w:rsidR="00A64DF4" w:rsidP="00A64DF4" w14:paraId="139A264D" w14:textId="77777777">
      <w:pPr>
        <w:pStyle w:val="BodyText"/>
        <w:rPr>
          <w:b/>
        </w:rPr>
      </w:pPr>
    </w:p>
    <w:p w:rsidR="00A64DF4" w:rsidP="00A64DF4" w14:paraId="1BBC12A5" w14:textId="77777777">
      <w:pPr>
        <w:pStyle w:val="BodyText"/>
        <w:rPr>
          <w:b/>
        </w:rPr>
      </w:pPr>
    </w:p>
    <w:p w:rsidR="00A64DF4" w:rsidP="00A64DF4" w14:paraId="19240009" w14:textId="77777777">
      <w:pPr>
        <w:pStyle w:val="BodyText"/>
        <w:rPr>
          <w:b/>
        </w:rPr>
      </w:pPr>
    </w:p>
    <w:p w:rsidR="00A64DF4" w:rsidP="00A64DF4" w14:paraId="152226AC" w14:textId="77777777">
      <w:pPr>
        <w:pStyle w:val="BodyText"/>
        <w:rPr>
          <w:b/>
        </w:rPr>
      </w:pPr>
    </w:p>
    <w:p w:rsidR="00A64DF4" w:rsidP="00A64DF4" w14:paraId="5A32604F" w14:textId="77777777">
      <w:pPr>
        <w:pStyle w:val="BodyText"/>
        <w:rPr>
          <w:b/>
        </w:rPr>
      </w:pPr>
    </w:p>
    <w:p w:rsidR="00A64DF4" w:rsidP="00A64DF4" w14:paraId="59A5B002" w14:textId="77777777">
      <w:pPr>
        <w:pStyle w:val="BodyText"/>
        <w:rPr>
          <w:b/>
        </w:rPr>
      </w:pPr>
    </w:p>
    <w:p w:rsidR="00A64DF4" w:rsidP="00A64DF4" w14:paraId="6904A54D" w14:textId="77777777">
      <w:pPr>
        <w:pStyle w:val="BodyText"/>
        <w:rPr>
          <w:b/>
        </w:rPr>
      </w:pPr>
    </w:p>
    <w:p w:rsidR="00A64DF4" w:rsidP="00A64DF4" w14:paraId="49E169EA" w14:textId="77777777">
      <w:pPr>
        <w:pStyle w:val="BodyText"/>
        <w:rPr>
          <w:b/>
        </w:rPr>
      </w:pPr>
    </w:p>
    <w:p w:rsidR="00A64DF4" w:rsidP="00A64DF4" w14:paraId="67A91B62" w14:textId="77777777">
      <w:pPr>
        <w:pStyle w:val="BodyText"/>
        <w:rPr>
          <w:b/>
        </w:rPr>
      </w:pPr>
    </w:p>
    <w:p w:rsidR="00A64DF4" w:rsidP="00A64DF4" w14:paraId="5D8C7596" w14:textId="77777777">
      <w:pPr>
        <w:pStyle w:val="BodyText"/>
        <w:rPr>
          <w:b/>
        </w:rPr>
      </w:pPr>
    </w:p>
    <w:p w:rsidR="00A64DF4" w:rsidP="00A64DF4" w14:paraId="7087E66A" w14:textId="77777777">
      <w:pPr>
        <w:pStyle w:val="BodyText"/>
        <w:rPr>
          <w:b/>
        </w:rPr>
      </w:pPr>
    </w:p>
    <w:p w:rsidR="00A64DF4" w:rsidP="00A64DF4" w14:paraId="289F5211" w14:textId="77777777">
      <w:pPr>
        <w:pStyle w:val="BodyText"/>
        <w:rPr>
          <w:b/>
        </w:rPr>
      </w:pPr>
    </w:p>
    <w:p w:rsidR="00A64DF4" w:rsidP="00A64DF4" w14:paraId="031C1CD6" w14:textId="77777777">
      <w:pPr>
        <w:pStyle w:val="BodyText"/>
        <w:spacing w:before="102"/>
        <w:rPr>
          <w:b/>
        </w:rPr>
      </w:pPr>
    </w:p>
    <w:p w:rsidR="00A64DF4" w:rsidP="00A64DF4" w14:paraId="688AFC3B" w14:textId="77777777">
      <w:pPr>
        <w:pStyle w:val="BodyText"/>
        <w:spacing w:before="1"/>
        <w:ind w:left="1024" w:right="881"/>
        <w:jc w:val="center"/>
      </w:pPr>
      <w:r>
        <w:t xml:space="preserve">м. </w:t>
      </w:r>
      <w:r>
        <w:rPr>
          <w:spacing w:val="-2"/>
        </w:rPr>
        <w:t>Бровари</w:t>
      </w:r>
    </w:p>
    <w:p w:rsidR="00A64DF4" w:rsidP="00A64DF4" w14:paraId="36FB5002" w14:textId="77777777">
      <w:pPr>
        <w:pStyle w:val="BodyText"/>
        <w:ind w:left="1025" w:right="881"/>
        <w:jc w:val="center"/>
      </w:pPr>
      <w:r>
        <w:t xml:space="preserve">2025 </w:t>
      </w:r>
      <w:r>
        <w:rPr>
          <w:spacing w:val="-5"/>
        </w:rPr>
        <w:t>рік</w:t>
      </w:r>
    </w:p>
    <w:p w:rsidR="00A64DF4" w:rsidP="00A64DF4" w14:paraId="27A6FDCB" w14:textId="77777777">
      <w:pPr>
        <w:pStyle w:val="Heading1"/>
        <w:spacing w:before="276"/>
        <w:ind w:left="1025" w:right="881"/>
        <w:rPr>
          <w:spacing w:val="-2"/>
        </w:rPr>
      </w:pPr>
      <w:r w:rsidRPr="00B25A1F">
        <w:t xml:space="preserve">І. </w:t>
      </w:r>
      <w:r w:rsidRPr="00B25A1F">
        <w:rPr>
          <w:spacing w:val="-2"/>
        </w:rPr>
        <w:t>ПАСПОРТ</w:t>
      </w:r>
    </w:p>
    <w:p w:rsidR="00BD56E7" w:rsidRPr="00B25A1F" w:rsidP="00BD56E7" w14:paraId="6FD10996" w14:textId="77777777">
      <w:pPr>
        <w:pStyle w:val="Heading1"/>
        <w:ind w:left="1025" w:right="881"/>
        <w:rPr>
          <w:spacing w:val="-2"/>
        </w:rPr>
      </w:pPr>
    </w:p>
    <w:p w:rsidR="00A64DF4" w:rsidP="00BD56E7" w14:paraId="4C632AFD" w14:textId="5F4065DA">
      <w:pPr>
        <w:pStyle w:val="BodyText"/>
        <w:spacing w:before="48" w:line="276" w:lineRule="auto"/>
        <w:ind w:left="709" w:right="709"/>
        <w:jc w:val="center"/>
      </w:pPr>
      <w:r>
        <w:t>Програма для кривдників на території</w:t>
      </w:r>
      <w:r w:rsidR="00BD56E7">
        <w:t xml:space="preserve"> </w:t>
      </w:r>
      <w:r>
        <w:t>Броварської</w:t>
      </w:r>
      <w:r>
        <w:rPr>
          <w:spacing w:val="40"/>
        </w:rPr>
        <w:t xml:space="preserve"> </w:t>
      </w:r>
      <w:r>
        <w:t>міської</w:t>
      </w:r>
      <w:r>
        <w:rPr>
          <w:spacing w:val="-8"/>
        </w:rPr>
        <w:t xml:space="preserve"> </w:t>
      </w:r>
      <w:r>
        <w:t>територіальної</w:t>
      </w:r>
      <w:r>
        <w:rPr>
          <w:spacing w:val="-8"/>
        </w:rPr>
        <w:t xml:space="preserve"> </w:t>
      </w:r>
      <w:r>
        <w:t>громади на 2025-2027 роки</w:t>
      </w:r>
    </w:p>
    <w:p w:rsidR="00A64DF4" w:rsidP="00A64DF4" w14:paraId="13750860" w14:textId="77777777">
      <w:pPr>
        <w:pStyle w:val="BodyText"/>
        <w:spacing w:before="92"/>
        <w:rPr>
          <w:sz w:val="20"/>
        </w:rPr>
      </w:pPr>
    </w:p>
    <w:tbl>
      <w:tblPr>
        <w:tblStyle w:val="TableNormal0"/>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979"/>
        <w:gridCol w:w="5670"/>
      </w:tblGrid>
      <w:tr w14:paraId="182BB25E" w14:textId="77777777" w:rsidTr="00240C15">
        <w:tblPrEx>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854"/>
        </w:trPr>
        <w:tc>
          <w:tcPr>
            <w:tcW w:w="566" w:type="dxa"/>
          </w:tcPr>
          <w:p w:rsidR="00A64DF4" w:rsidP="00240C15" w14:paraId="0BCF03E6" w14:textId="77777777">
            <w:pPr>
              <w:pStyle w:val="TableParagraph"/>
              <w:rPr>
                <w:sz w:val="28"/>
              </w:rPr>
            </w:pPr>
            <w:r>
              <w:rPr>
                <w:spacing w:val="-10"/>
                <w:sz w:val="28"/>
              </w:rPr>
              <w:t>1</w:t>
            </w:r>
          </w:p>
        </w:tc>
        <w:tc>
          <w:tcPr>
            <w:tcW w:w="2979" w:type="dxa"/>
          </w:tcPr>
          <w:p w:rsidR="00A64DF4" w:rsidP="00240C15" w14:paraId="1FD54ACD" w14:textId="77777777">
            <w:pPr>
              <w:pStyle w:val="TableParagraph"/>
              <w:spacing w:line="259" w:lineRule="auto"/>
              <w:ind w:left="107"/>
              <w:rPr>
                <w:sz w:val="28"/>
              </w:rPr>
            </w:pPr>
            <w:r>
              <w:rPr>
                <w:sz w:val="28"/>
              </w:rPr>
              <w:t>Ініціатор</w:t>
            </w:r>
            <w:r>
              <w:rPr>
                <w:spacing w:val="76"/>
                <w:sz w:val="28"/>
              </w:rPr>
              <w:t xml:space="preserve"> </w:t>
            </w:r>
            <w:r>
              <w:rPr>
                <w:sz w:val="28"/>
              </w:rPr>
              <w:t>розроблення</w:t>
            </w:r>
            <w:r>
              <w:rPr>
                <w:sz w:val="28"/>
              </w:rPr>
              <w:t xml:space="preserve"> </w:t>
            </w:r>
            <w:r>
              <w:rPr>
                <w:spacing w:val="-2"/>
                <w:sz w:val="28"/>
              </w:rPr>
              <w:t>Програми</w:t>
            </w:r>
          </w:p>
        </w:tc>
        <w:tc>
          <w:tcPr>
            <w:tcW w:w="5670" w:type="dxa"/>
          </w:tcPr>
          <w:p w:rsidR="00A64DF4" w:rsidRPr="00A64DF4" w:rsidP="00240C15" w14:paraId="54A34F72" w14:textId="77777777">
            <w:pPr>
              <w:pStyle w:val="TableParagraph"/>
              <w:spacing w:line="259" w:lineRule="auto"/>
              <w:rPr>
                <w:sz w:val="28"/>
                <w:lang w:val="ru-RU"/>
              </w:rPr>
            </w:pPr>
            <w:r w:rsidRPr="00A64DF4">
              <w:rPr>
                <w:sz w:val="28"/>
                <w:lang w:val="ru-RU"/>
              </w:rPr>
              <w:t>Броварська</w:t>
            </w:r>
            <w:r w:rsidRPr="00A64DF4">
              <w:rPr>
                <w:sz w:val="28"/>
                <w:lang w:val="ru-RU"/>
              </w:rPr>
              <w:t xml:space="preserve"> </w:t>
            </w:r>
            <w:r w:rsidRPr="00A64DF4">
              <w:rPr>
                <w:sz w:val="28"/>
                <w:lang w:val="ru-RU"/>
              </w:rPr>
              <w:t>міська</w:t>
            </w:r>
            <w:r w:rsidRPr="00A64DF4">
              <w:rPr>
                <w:sz w:val="28"/>
                <w:lang w:val="ru-RU"/>
              </w:rPr>
              <w:t xml:space="preserve"> рада </w:t>
            </w:r>
            <w:r w:rsidRPr="00A64DF4">
              <w:rPr>
                <w:sz w:val="28"/>
                <w:lang w:val="ru-RU"/>
              </w:rPr>
              <w:t>Броварського</w:t>
            </w:r>
            <w:r w:rsidRPr="00A64DF4">
              <w:rPr>
                <w:sz w:val="28"/>
                <w:lang w:val="ru-RU"/>
              </w:rPr>
              <w:t xml:space="preserve"> району </w:t>
            </w:r>
            <w:r w:rsidRPr="00A64DF4">
              <w:rPr>
                <w:sz w:val="28"/>
                <w:lang w:val="ru-RU"/>
              </w:rPr>
              <w:t>Київської</w:t>
            </w:r>
            <w:r w:rsidRPr="00A64DF4">
              <w:rPr>
                <w:sz w:val="28"/>
                <w:lang w:val="ru-RU"/>
              </w:rPr>
              <w:t xml:space="preserve"> </w:t>
            </w:r>
            <w:r w:rsidRPr="00A64DF4">
              <w:rPr>
                <w:sz w:val="28"/>
                <w:lang w:val="ru-RU"/>
              </w:rPr>
              <w:t>області</w:t>
            </w:r>
          </w:p>
        </w:tc>
      </w:tr>
      <w:tr w14:paraId="7BF0CD2B" w14:textId="77777777" w:rsidTr="00240C15">
        <w:tblPrEx>
          <w:tblW w:w="0" w:type="auto"/>
          <w:tblInd w:w="147" w:type="dxa"/>
          <w:tblLayout w:type="fixed"/>
          <w:tblLook w:val="01E0"/>
        </w:tblPrEx>
        <w:trPr>
          <w:trHeight w:val="1202"/>
        </w:trPr>
        <w:tc>
          <w:tcPr>
            <w:tcW w:w="566" w:type="dxa"/>
          </w:tcPr>
          <w:p w:rsidR="00A64DF4" w:rsidP="00240C15" w14:paraId="5F666D7A" w14:textId="77777777">
            <w:pPr>
              <w:pStyle w:val="TableParagraph"/>
              <w:rPr>
                <w:sz w:val="28"/>
              </w:rPr>
            </w:pPr>
            <w:r>
              <w:rPr>
                <w:spacing w:val="-10"/>
                <w:sz w:val="28"/>
              </w:rPr>
              <w:t>2</w:t>
            </w:r>
          </w:p>
        </w:tc>
        <w:tc>
          <w:tcPr>
            <w:tcW w:w="2979" w:type="dxa"/>
          </w:tcPr>
          <w:p w:rsidR="00A64DF4" w:rsidP="00240C15" w14:paraId="7782DD66" w14:textId="77777777">
            <w:pPr>
              <w:pStyle w:val="TableParagraph"/>
              <w:ind w:left="107"/>
              <w:rPr>
                <w:sz w:val="28"/>
              </w:rPr>
            </w:pPr>
            <w:r>
              <w:rPr>
                <w:sz w:val="28"/>
              </w:rPr>
              <w:t>Розробник</w:t>
            </w:r>
            <w:r>
              <w:rPr>
                <w:sz w:val="28"/>
              </w:rPr>
              <w:t xml:space="preserve"> </w:t>
            </w:r>
            <w:r>
              <w:rPr>
                <w:spacing w:val="-2"/>
                <w:sz w:val="28"/>
              </w:rPr>
              <w:t>Програми</w:t>
            </w:r>
          </w:p>
        </w:tc>
        <w:tc>
          <w:tcPr>
            <w:tcW w:w="5670" w:type="dxa"/>
          </w:tcPr>
          <w:p w:rsidR="00A64DF4" w:rsidRPr="00A64DF4" w:rsidP="00240C15" w14:paraId="72748A76" w14:textId="77777777">
            <w:pPr>
              <w:pStyle w:val="TableParagraph"/>
              <w:spacing w:line="259" w:lineRule="auto"/>
              <w:ind w:right="95"/>
              <w:jc w:val="both"/>
              <w:rPr>
                <w:sz w:val="28"/>
                <w:lang w:val="ru-RU"/>
              </w:rPr>
            </w:pPr>
            <w:r w:rsidRPr="00A64DF4">
              <w:rPr>
                <w:sz w:val="28"/>
                <w:lang w:val="ru-RU"/>
              </w:rPr>
              <w:t xml:space="preserve">Центр </w:t>
            </w:r>
            <w:r w:rsidRPr="00A64DF4">
              <w:rPr>
                <w:sz w:val="28"/>
                <w:lang w:val="ru-RU"/>
              </w:rPr>
              <w:t>соціальних</w:t>
            </w:r>
            <w:r w:rsidRPr="00A64DF4">
              <w:rPr>
                <w:sz w:val="28"/>
                <w:lang w:val="ru-RU"/>
              </w:rPr>
              <w:t xml:space="preserve"> служб</w:t>
            </w:r>
            <w:r w:rsidRPr="00A64DF4">
              <w:rPr>
                <w:spacing w:val="40"/>
                <w:sz w:val="28"/>
                <w:lang w:val="ru-RU"/>
              </w:rPr>
              <w:t xml:space="preserve"> </w:t>
            </w:r>
            <w:r w:rsidRPr="00A64DF4">
              <w:rPr>
                <w:sz w:val="28"/>
                <w:lang w:val="ru-RU"/>
              </w:rPr>
              <w:t>Броварської</w:t>
            </w:r>
            <w:r w:rsidRPr="00A64DF4">
              <w:rPr>
                <w:spacing w:val="80"/>
                <w:sz w:val="28"/>
                <w:lang w:val="ru-RU"/>
              </w:rPr>
              <w:t xml:space="preserve"> </w:t>
            </w:r>
            <w:r w:rsidRPr="00A64DF4">
              <w:rPr>
                <w:sz w:val="28"/>
                <w:lang w:val="ru-RU"/>
              </w:rPr>
              <w:t>міської</w:t>
            </w:r>
            <w:r w:rsidRPr="00A64DF4">
              <w:rPr>
                <w:sz w:val="28"/>
                <w:lang w:val="ru-RU"/>
              </w:rPr>
              <w:t xml:space="preserve"> ради </w:t>
            </w:r>
            <w:r w:rsidRPr="00A64DF4">
              <w:rPr>
                <w:sz w:val="28"/>
                <w:lang w:val="ru-RU"/>
              </w:rPr>
              <w:t>Броварського</w:t>
            </w:r>
            <w:r w:rsidRPr="00A64DF4">
              <w:rPr>
                <w:spacing w:val="40"/>
                <w:sz w:val="28"/>
                <w:lang w:val="ru-RU"/>
              </w:rPr>
              <w:t xml:space="preserve"> </w:t>
            </w:r>
            <w:r w:rsidRPr="00A64DF4">
              <w:rPr>
                <w:sz w:val="28"/>
                <w:lang w:val="ru-RU"/>
              </w:rPr>
              <w:t xml:space="preserve">району </w:t>
            </w:r>
            <w:r w:rsidRPr="00A64DF4">
              <w:rPr>
                <w:sz w:val="28"/>
                <w:lang w:val="ru-RU"/>
              </w:rPr>
              <w:t>Київської</w:t>
            </w:r>
            <w:r w:rsidRPr="00A64DF4">
              <w:rPr>
                <w:sz w:val="28"/>
                <w:lang w:val="ru-RU"/>
              </w:rPr>
              <w:t xml:space="preserve"> </w:t>
            </w:r>
            <w:r w:rsidRPr="00A64DF4">
              <w:rPr>
                <w:spacing w:val="-2"/>
                <w:sz w:val="28"/>
                <w:lang w:val="ru-RU"/>
              </w:rPr>
              <w:t>області</w:t>
            </w:r>
          </w:p>
        </w:tc>
      </w:tr>
      <w:tr w14:paraId="2834374D" w14:textId="77777777" w:rsidTr="00240C15">
        <w:tblPrEx>
          <w:tblW w:w="0" w:type="auto"/>
          <w:tblInd w:w="147" w:type="dxa"/>
          <w:tblLayout w:type="fixed"/>
          <w:tblLook w:val="01E0"/>
        </w:tblPrEx>
        <w:trPr>
          <w:trHeight w:val="1549"/>
        </w:trPr>
        <w:tc>
          <w:tcPr>
            <w:tcW w:w="566" w:type="dxa"/>
          </w:tcPr>
          <w:p w:rsidR="00A64DF4" w:rsidP="00240C15" w14:paraId="5FFBF802" w14:textId="77777777">
            <w:pPr>
              <w:pStyle w:val="TableParagraph"/>
              <w:rPr>
                <w:sz w:val="28"/>
              </w:rPr>
            </w:pPr>
            <w:r>
              <w:rPr>
                <w:spacing w:val="-10"/>
                <w:sz w:val="28"/>
              </w:rPr>
              <w:t>3</w:t>
            </w:r>
          </w:p>
        </w:tc>
        <w:tc>
          <w:tcPr>
            <w:tcW w:w="2979" w:type="dxa"/>
          </w:tcPr>
          <w:p w:rsidR="00A64DF4" w:rsidP="00240C15" w14:paraId="60665BA3" w14:textId="77777777">
            <w:pPr>
              <w:pStyle w:val="TableParagraph"/>
              <w:spacing w:before="15"/>
              <w:ind w:left="122"/>
              <w:rPr>
                <w:sz w:val="28"/>
              </w:rPr>
            </w:pPr>
            <w:r>
              <w:rPr>
                <w:noProof/>
                <w:sz w:val="28"/>
                <w:lang w:val="ru-RU" w:eastAsia="ru-RU"/>
              </w:rPr>
              <mc:AlternateContent>
                <mc:Choice Requires="wpg">
                  <w:drawing>
                    <wp:anchor distT="0" distB="0" distL="0" distR="0" simplePos="0" relativeHeight="251658240" behindDoc="1" locked="0" layoutInCell="1" allowOverlap="1">
                      <wp:simplePos x="0" y="0"/>
                      <wp:positionH relativeFrom="column">
                        <wp:posOffset>68580</wp:posOffset>
                      </wp:positionH>
                      <wp:positionV relativeFrom="paragraph">
                        <wp:posOffset>-9</wp:posOffset>
                      </wp:positionV>
                      <wp:extent cx="1354455" cy="414020"/>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354455" cy="414020"/>
                                <a:chOff x="0" y="0"/>
                                <a:chExt cx="1354455" cy="414020"/>
                              </a:xfrm>
                            </wpg:grpSpPr>
                            <wps:wsp xmlns:wps="http://schemas.microsoft.com/office/word/2010/wordprocessingShape">
                              <wps:cNvPr id="4" name="Graphic 4"/>
                              <wps:cNvSpPr/>
                              <wps:spPr>
                                <a:xfrm>
                                  <a:off x="0" y="0"/>
                                  <a:ext cx="1354455" cy="414020"/>
                                </a:xfrm>
                                <a:custGeom>
                                  <a:avLst/>
                                  <a:gdLst/>
                                  <a:rect l="l" t="t" r="r" b="b"/>
                                  <a:pathLst>
                                    <a:path fill="norm" h="414020" w="1354455" stroke="1">
                                      <a:moveTo>
                                        <a:pt x="1354455" y="0"/>
                                      </a:moveTo>
                                      <a:lnTo>
                                        <a:pt x="1331595" y="0"/>
                                      </a:lnTo>
                                      <a:lnTo>
                                        <a:pt x="0" y="0"/>
                                      </a:lnTo>
                                      <a:lnTo>
                                        <a:pt x="0" y="414007"/>
                                      </a:lnTo>
                                      <a:lnTo>
                                        <a:pt x="1331595" y="414007"/>
                                      </a:lnTo>
                                      <a:lnTo>
                                        <a:pt x="1354455" y="414007"/>
                                      </a:lnTo>
                                      <a:lnTo>
                                        <a:pt x="1354455" y="0"/>
                                      </a:lnTo>
                                      <a:close/>
                                    </a:path>
                                  </a:pathLst>
                                </a:custGeom>
                                <a:solidFill>
                                  <a:srgbClr val="FBFBFB"/>
                                </a:solidFill>
                              </wps:spPr>
                              <wps:bodyPr wrap="square" lIns="0" tIns="0" rIns="0" bIns="0" rtlCol="0">
                                <a:prstTxWarp prst="textNoShape">
                                  <a:avLst/>
                                </a:prstTxWarp>
                              </wps:bodyPr>
                            </wps:wsp>
                          </wpg:wgp>
                        </a:graphicData>
                      </a:graphic>
                    </wp:anchor>
                  </w:drawing>
                </mc:Choice>
                <mc:Fallback>
                  <w:pict>
                    <v:group id="Group 3" o:spid="_x0000_s1025" style="width:106.65pt;height:32.6pt;margin-top:0;margin-left:5.4pt;mso-wrap-distance-left:0;mso-wrap-distance-right:0;position:absolute;z-index:-251657216" coordsize="13544,4140">
                      <v:shape id="Graphic 4" o:spid="_x0000_s1026" style="width:13544;height:4140;mso-wrap-style:square;position:absolute;visibility:visible;v-text-anchor:top" coordsize="1354455,414020" path="m1354455,l1331595,l,,,414007l1331595,414007l1354455,414007,1354455,xe" fillcolor="#fbfbfb" stroked="f">
                        <v:path arrowok="t"/>
                      </v:shape>
                    </v:group>
                  </w:pict>
                </mc:Fallback>
              </mc:AlternateContent>
            </w:r>
            <w:r>
              <w:rPr>
                <w:sz w:val="28"/>
              </w:rPr>
              <w:t>Законодавча</w:t>
            </w:r>
            <w:r>
              <w:rPr>
                <w:spacing w:val="-2"/>
                <w:sz w:val="28"/>
              </w:rPr>
              <w:t xml:space="preserve"> </w:t>
            </w:r>
            <w:r>
              <w:rPr>
                <w:spacing w:val="-4"/>
                <w:sz w:val="28"/>
              </w:rPr>
              <w:t>база</w:t>
            </w:r>
          </w:p>
        </w:tc>
        <w:tc>
          <w:tcPr>
            <w:tcW w:w="5670" w:type="dxa"/>
          </w:tcPr>
          <w:p w:rsidR="00A64DF4" w:rsidRPr="00A64DF4" w:rsidP="00240C15" w14:paraId="51D6602B" w14:textId="77777777">
            <w:pPr>
              <w:pStyle w:val="TableParagraph"/>
              <w:spacing w:line="259" w:lineRule="auto"/>
              <w:ind w:right="95"/>
              <w:jc w:val="both"/>
              <w:rPr>
                <w:sz w:val="28"/>
                <w:lang w:val="ru-RU"/>
              </w:rPr>
            </w:pPr>
            <w:r w:rsidRPr="00A64DF4">
              <w:rPr>
                <w:sz w:val="28"/>
                <w:lang w:val="ru-RU"/>
              </w:rPr>
              <w:t>Закони</w:t>
            </w:r>
            <w:r w:rsidRPr="00A64DF4">
              <w:rPr>
                <w:sz w:val="28"/>
                <w:lang w:val="ru-RU"/>
              </w:rPr>
              <w:t xml:space="preserve"> </w:t>
            </w:r>
            <w:r w:rsidRPr="00A64DF4">
              <w:rPr>
                <w:sz w:val="28"/>
                <w:lang w:val="ru-RU"/>
              </w:rPr>
              <w:t>України</w:t>
            </w:r>
            <w:r w:rsidRPr="00A64DF4">
              <w:rPr>
                <w:sz w:val="28"/>
                <w:lang w:val="ru-RU"/>
              </w:rPr>
              <w:t xml:space="preserve"> «Про </w:t>
            </w:r>
            <w:r w:rsidRPr="00A64DF4">
              <w:rPr>
                <w:sz w:val="28"/>
                <w:lang w:val="ru-RU"/>
              </w:rPr>
              <w:t>запобігання</w:t>
            </w:r>
            <w:r w:rsidRPr="00A64DF4">
              <w:rPr>
                <w:sz w:val="28"/>
                <w:lang w:val="ru-RU"/>
              </w:rPr>
              <w:t xml:space="preserve"> та </w:t>
            </w:r>
            <w:r w:rsidRPr="00A64DF4">
              <w:rPr>
                <w:sz w:val="28"/>
                <w:lang w:val="ru-RU"/>
              </w:rPr>
              <w:t>протидію</w:t>
            </w:r>
            <w:r w:rsidRPr="00A64DF4">
              <w:rPr>
                <w:sz w:val="28"/>
                <w:lang w:val="ru-RU"/>
              </w:rPr>
              <w:t xml:space="preserve"> </w:t>
            </w:r>
            <w:r w:rsidRPr="00A64DF4">
              <w:rPr>
                <w:sz w:val="28"/>
                <w:lang w:val="ru-RU"/>
              </w:rPr>
              <w:t>домашньому</w:t>
            </w:r>
            <w:r w:rsidRPr="00A64DF4">
              <w:rPr>
                <w:sz w:val="28"/>
                <w:lang w:val="ru-RU"/>
              </w:rPr>
              <w:t xml:space="preserve"> </w:t>
            </w:r>
            <w:r w:rsidRPr="00A64DF4">
              <w:rPr>
                <w:sz w:val="28"/>
                <w:lang w:val="ru-RU"/>
              </w:rPr>
              <w:t>насильству</w:t>
            </w:r>
            <w:r w:rsidRPr="00A64DF4">
              <w:rPr>
                <w:sz w:val="28"/>
                <w:lang w:val="ru-RU"/>
              </w:rPr>
              <w:t xml:space="preserve">», «Про </w:t>
            </w:r>
            <w:r w:rsidRPr="00A64DF4">
              <w:rPr>
                <w:sz w:val="28"/>
                <w:lang w:val="ru-RU"/>
              </w:rPr>
              <w:t>забезпечення</w:t>
            </w:r>
            <w:r w:rsidRPr="00A64DF4">
              <w:rPr>
                <w:sz w:val="28"/>
                <w:lang w:val="ru-RU"/>
              </w:rPr>
              <w:t xml:space="preserve"> </w:t>
            </w:r>
            <w:r w:rsidRPr="00A64DF4">
              <w:rPr>
                <w:sz w:val="28"/>
                <w:lang w:val="ru-RU"/>
              </w:rPr>
              <w:t>рівних</w:t>
            </w:r>
            <w:r w:rsidRPr="00A64DF4">
              <w:rPr>
                <w:sz w:val="28"/>
                <w:lang w:val="ru-RU"/>
              </w:rPr>
              <w:t xml:space="preserve"> прав та </w:t>
            </w:r>
            <w:r w:rsidRPr="00A64DF4">
              <w:rPr>
                <w:sz w:val="28"/>
                <w:lang w:val="ru-RU"/>
              </w:rPr>
              <w:t>можливостей</w:t>
            </w:r>
            <w:r w:rsidRPr="00A64DF4">
              <w:rPr>
                <w:sz w:val="28"/>
                <w:lang w:val="ru-RU"/>
              </w:rPr>
              <w:t xml:space="preserve"> </w:t>
            </w:r>
            <w:r w:rsidRPr="00A64DF4">
              <w:rPr>
                <w:sz w:val="28"/>
                <w:lang w:val="ru-RU"/>
              </w:rPr>
              <w:t>жінок</w:t>
            </w:r>
            <w:r w:rsidRPr="00A64DF4">
              <w:rPr>
                <w:sz w:val="28"/>
                <w:lang w:val="ru-RU"/>
              </w:rPr>
              <w:t xml:space="preserve"> і </w:t>
            </w:r>
            <w:r w:rsidRPr="00A64DF4">
              <w:rPr>
                <w:sz w:val="28"/>
                <w:lang w:val="ru-RU"/>
              </w:rPr>
              <w:t>чоловіків</w:t>
            </w:r>
            <w:r w:rsidRPr="00A64DF4">
              <w:rPr>
                <w:sz w:val="28"/>
                <w:lang w:val="ru-RU"/>
              </w:rPr>
              <w:t>»</w:t>
            </w:r>
          </w:p>
        </w:tc>
      </w:tr>
      <w:tr w14:paraId="41701035" w14:textId="77777777" w:rsidTr="00240C15">
        <w:tblPrEx>
          <w:tblW w:w="0" w:type="auto"/>
          <w:tblInd w:w="147" w:type="dxa"/>
          <w:tblLayout w:type="fixed"/>
          <w:tblLook w:val="01E0"/>
        </w:tblPrEx>
        <w:trPr>
          <w:trHeight w:val="854"/>
        </w:trPr>
        <w:tc>
          <w:tcPr>
            <w:tcW w:w="566" w:type="dxa"/>
          </w:tcPr>
          <w:p w:rsidR="00A64DF4" w:rsidP="00240C15" w14:paraId="763A4B1A" w14:textId="77777777">
            <w:pPr>
              <w:pStyle w:val="TableParagraph"/>
              <w:rPr>
                <w:sz w:val="28"/>
              </w:rPr>
            </w:pPr>
            <w:r>
              <w:rPr>
                <w:spacing w:val="-10"/>
                <w:sz w:val="28"/>
              </w:rPr>
              <w:t>4</w:t>
            </w:r>
          </w:p>
        </w:tc>
        <w:tc>
          <w:tcPr>
            <w:tcW w:w="2979" w:type="dxa"/>
          </w:tcPr>
          <w:p w:rsidR="00A64DF4" w:rsidP="00240C15" w14:paraId="3560253F" w14:textId="77777777">
            <w:pPr>
              <w:pStyle w:val="TableParagraph"/>
              <w:spacing w:line="259" w:lineRule="auto"/>
              <w:ind w:left="107" w:right="95"/>
              <w:rPr>
                <w:sz w:val="28"/>
              </w:rPr>
            </w:pPr>
            <w:r>
              <w:rPr>
                <w:spacing w:val="-2"/>
                <w:sz w:val="28"/>
              </w:rPr>
              <w:t>Відповідальні</w:t>
            </w:r>
            <w:r>
              <w:rPr>
                <w:spacing w:val="-2"/>
                <w:sz w:val="28"/>
              </w:rPr>
              <w:t xml:space="preserve"> </w:t>
            </w:r>
            <w:r>
              <w:rPr>
                <w:sz w:val="28"/>
              </w:rPr>
              <w:t>виконавці</w:t>
            </w:r>
            <w:r>
              <w:rPr>
                <w:spacing w:val="-18"/>
                <w:sz w:val="28"/>
              </w:rPr>
              <w:t xml:space="preserve"> </w:t>
            </w:r>
            <w:r>
              <w:rPr>
                <w:sz w:val="28"/>
              </w:rPr>
              <w:t>Програми</w:t>
            </w:r>
          </w:p>
        </w:tc>
        <w:tc>
          <w:tcPr>
            <w:tcW w:w="5670" w:type="dxa"/>
          </w:tcPr>
          <w:p w:rsidR="00A64DF4" w:rsidRPr="00A64DF4" w:rsidP="00240C15" w14:paraId="4481C504" w14:textId="77777777">
            <w:pPr>
              <w:pStyle w:val="TableParagraph"/>
              <w:spacing w:line="259" w:lineRule="auto"/>
              <w:rPr>
                <w:sz w:val="28"/>
                <w:lang w:val="ru-RU"/>
              </w:rPr>
            </w:pPr>
            <w:r w:rsidRPr="00A64DF4">
              <w:rPr>
                <w:sz w:val="28"/>
                <w:lang w:val="ru-RU"/>
              </w:rPr>
              <w:t xml:space="preserve">Центр </w:t>
            </w:r>
            <w:r w:rsidRPr="00A64DF4">
              <w:rPr>
                <w:sz w:val="28"/>
                <w:lang w:val="ru-RU"/>
              </w:rPr>
              <w:t>соціальних</w:t>
            </w:r>
            <w:r w:rsidRPr="00A64DF4">
              <w:rPr>
                <w:sz w:val="28"/>
                <w:lang w:val="ru-RU"/>
              </w:rPr>
              <w:t xml:space="preserve"> служб </w:t>
            </w:r>
            <w:r w:rsidRPr="00A64DF4">
              <w:rPr>
                <w:sz w:val="28"/>
                <w:lang w:val="ru-RU"/>
              </w:rPr>
              <w:t>Броварської</w:t>
            </w:r>
            <w:r w:rsidRPr="00A64DF4">
              <w:rPr>
                <w:sz w:val="28"/>
                <w:lang w:val="ru-RU"/>
              </w:rPr>
              <w:t xml:space="preserve"> </w:t>
            </w:r>
            <w:r w:rsidRPr="00A64DF4">
              <w:rPr>
                <w:sz w:val="28"/>
                <w:lang w:val="ru-RU"/>
              </w:rPr>
              <w:t>міської</w:t>
            </w:r>
            <w:r w:rsidRPr="00A64DF4">
              <w:rPr>
                <w:sz w:val="28"/>
                <w:lang w:val="ru-RU"/>
              </w:rPr>
              <w:t xml:space="preserve"> ради </w:t>
            </w:r>
            <w:r w:rsidRPr="00A64DF4">
              <w:rPr>
                <w:sz w:val="28"/>
                <w:lang w:val="ru-RU"/>
              </w:rPr>
              <w:t>Броварського</w:t>
            </w:r>
            <w:r w:rsidRPr="00A64DF4">
              <w:rPr>
                <w:spacing w:val="40"/>
                <w:sz w:val="28"/>
                <w:lang w:val="ru-RU"/>
              </w:rPr>
              <w:t xml:space="preserve"> </w:t>
            </w:r>
            <w:r w:rsidRPr="00A64DF4">
              <w:rPr>
                <w:sz w:val="28"/>
                <w:lang w:val="ru-RU"/>
              </w:rPr>
              <w:t xml:space="preserve">району </w:t>
            </w:r>
            <w:r w:rsidRPr="00A64DF4">
              <w:rPr>
                <w:sz w:val="28"/>
                <w:lang w:val="ru-RU"/>
              </w:rPr>
              <w:t>Київської</w:t>
            </w:r>
            <w:r w:rsidRPr="00A64DF4">
              <w:rPr>
                <w:sz w:val="28"/>
                <w:lang w:val="ru-RU"/>
              </w:rPr>
              <w:t xml:space="preserve"> </w:t>
            </w:r>
            <w:r w:rsidRPr="00A64DF4">
              <w:rPr>
                <w:sz w:val="28"/>
                <w:lang w:val="ru-RU"/>
              </w:rPr>
              <w:t>області</w:t>
            </w:r>
          </w:p>
        </w:tc>
      </w:tr>
      <w:tr w14:paraId="7347D799" w14:textId="77777777" w:rsidTr="00240C15">
        <w:tblPrEx>
          <w:tblW w:w="0" w:type="auto"/>
          <w:tblInd w:w="147" w:type="dxa"/>
          <w:tblLayout w:type="fixed"/>
          <w:tblLook w:val="01E0"/>
        </w:tblPrEx>
        <w:trPr>
          <w:trHeight w:val="1709"/>
        </w:trPr>
        <w:tc>
          <w:tcPr>
            <w:tcW w:w="566" w:type="dxa"/>
          </w:tcPr>
          <w:p w:rsidR="00A64DF4" w:rsidP="00240C15" w14:paraId="032A8E5C" w14:textId="77777777">
            <w:pPr>
              <w:pStyle w:val="TableParagraph"/>
              <w:rPr>
                <w:sz w:val="28"/>
              </w:rPr>
            </w:pPr>
            <w:r>
              <w:rPr>
                <w:spacing w:val="-5"/>
                <w:sz w:val="28"/>
              </w:rPr>
              <w:t>5.</w:t>
            </w:r>
          </w:p>
        </w:tc>
        <w:tc>
          <w:tcPr>
            <w:tcW w:w="2979" w:type="dxa"/>
          </w:tcPr>
          <w:p w:rsidR="00A64DF4" w:rsidP="00240C15" w14:paraId="12A40F61" w14:textId="77777777">
            <w:pPr>
              <w:pStyle w:val="TableParagraph"/>
              <w:spacing w:line="259" w:lineRule="auto"/>
              <w:ind w:left="107"/>
              <w:rPr>
                <w:sz w:val="28"/>
              </w:rPr>
            </w:pPr>
            <w:r>
              <w:rPr>
                <w:sz w:val="28"/>
              </w:rPr>
              <w:t>Головний</w:t>
            </w:r>
            <w:r>
              <w:rPr>
                <w:spacing w:val="-18"/>
                <w:sz w:val="28"/>
              </w:rPr>
              <w:t xml:space="preserve"> </w:t>
            </w:r>
            <w:r>
              <w:rPr>
                <w:sz w:val="28"/>
              </w:rPr>
              <w:t>розпорядник</w:t>
            </w:r>
            <w:r>
              <w:rPr>
                <w:sz w:val="28"/>
              </w:rPr>
              <w:t xml:space="preserve"> </w:t>
            </w:r>
            <w:r>
              <w:rPr>
                <w:sz w:val="28"/>
              </w:rPr>
              <w:t>бюджетних</w:t>
            </w:r>
            <w:r>
              <w:rPr>
                <w:sz w:val="28"/>
              </w:rPr>
              <w:t xml:space="preserve"> </w:t>
            </w:r>
            <w:r>
              <w:rPr>
                <w:sz w:val="28"/>
              </w:rPr>
              <w:t>коштів</w:t>
            </w:r>
          </w:p>
        </w:tc>
        <w:tc>
          <w:tcPr>
            <w:tcW w:w="5670" w:type="dxa"/>
          </w:tcPr>
          <w:p w:rsidR="00A64DF4" w:rsidRPr="00A64DF4" w:rsidP="00240C15" w14:paraId="3AEEB94F" w14:textId="77777777">
            <w:pPr>
              <w:pStyle w:val="TableParagraph"/>
              <w:spacing w:line="259" w:lineRule="auto"/>
              <w:ind w:right="95"/>
              <w:jc w:val="both"/>
              <w:rPr>
                <w:sz w:val="28"/>
                <w:lang w:val="ru-RU"/>
              </w:rPr>
            </w:pPr>
            <w:r w:rsidRPr="00A64DF4">
              <w:rPr>
                <w:sz w:val="28"/>
                <w:lang w:val="ru-RU"/>
              </w:rPr>
              <w:t>Управління</w:t>
            </w:r>
            <w:r w:rsidRPr="00A64DF4">
              <w:rPr>
                <w:sz w:val="28"/>
                <w:lang w:val="ru-RU"/>
              </w:rPr>
              <w:t xml:space="preserve"> </w:t>
            </w:r>
            <w:r w:rsidRPr="00A64DF4">
              <w:rPr>
                <w:sz w:val="28"/>
                <w:lang w:val="ru-RU"/>
              </w:rPr>
              <w:t>соціального</w:t>
            </w:r>
            <w:r w:rsidRPr="00A64DF4">
              <w:rPr>
                <w:sz w:val="28"/>
                <w:lang w:val="ru-RU"/>
              </w:rPr>
              <w:t xml:space="preserve"> </w:t>
            </w:r>
            <w:r w:rsidRPr="00A64DF4">
              <w:rPr>
                <w:sz w:val="28"/>
                <w:lang w:val="ru-RU"/>
              </w:rPr>
              <w:t>захисту</w:t>
            </w:r>
            <w:r w:rsidRPr="00A64DF4">
              <w:rPr>
                <w:sz w:val="28"/>
                <w:lang w:val="ru-RU"/>
              </w:rPr>
              <w:t xml:space="preserve"> </w:t>
            </w:r>
            <w:r w:rsidRPr="00A64DF4">
              <w:rPr>
                <w:sz w:val="28"/>
                <w:lang w:val="ru-RU"/>
              </w:rPr>
              <w:t>населення</w:t>
            </w:r>
            <w:r w:rsidRPr="00A64DF4">
              <w:rPr>
                <w:sz w:val="28"/>
                <w:lang w:val="ru-RU"/>
              </w:rPr>
              <w:t xml:space="preserve"> </w:t>
            </w:r>
            <w:r w:rsidRPr="00A64DF4">
              <w:rPr>
                <w:sz w:val="28"/>
                <w:lang w:val="ru-RU"/>
              </w:rPr>
              <w:t>Броварської</w:t>
            </w:r>
            <w:r w:rsidRPr="00A64DF4">
              <w:rPr>
                <w:sz w:val="28"/>
                <w:lang w:val="ru-RU"/>
              </w:rPr>
              <w:t xml:space="preserve"> </w:t>
            </w:r>
            <w:r w:rsidRPr="00A64DF4">
              <w:rPr>
                <w:sz w:val="28"/>
                <w:lang w:val="ru-RU"/>
              </w:rPr>
              <w:t>міської</w:t>
            </w:r>
            <w:r w:rsidRPr="00A64DF4">
              <w:rPr>
                <w:sz w:val="28"/>
                <w:lang w:val="ru-RU"/>
              </w:rPr>
              <w:t xml:space="preserve"> ради </w:t>
            </w:r>
            <w:r w:rsidRPr="00A64DF4">
              <w:rPr>
                <w:sz w:val="28"/>
                <w:lang w:val="ru-RU"/>
              </w:rPr>
              <w:t>Броварського</w:t>
            </w:r>
            <w:r w:rsidRPr="00A64DF4">
              <w:rPr>
                <w:sz w:val="28"/>
                <w:lang w:val="ru-RU"/>
              </w:rPr>
              <w:t xml:space="preserve"> району </w:t>
            </w:r>
            <w:r w:rsidRPr="00A64DF4">
              <w:rPr>
                <w:sz w:val="28"/>
                <w:lang w:val="ru-RU"/>
              </w:rPr>
              <w:t>Київської</w:t>
            </w:r>
            <w:r w:rsidRPr="00A64DF4">
              <w:rPr>
                <w:sz w:val="28"/>
                <w:lang w:val="ru-RU"/>
              </w:rPr>
              <w:t xml:space="preserve"> </w:t>
            </w:r>
            <w:r w:rsidRPr="00A64DF4">
              <w:rPr>
                <w:sz w:val="28"/>
                <w:lang w:val="ru-RU"/>
              </w:rPr>
              <w:t>області</w:t>
            </w:r>
          </w:p>
        </w:tc>
      </w:tr>
      <w:tr w14:paraId="40C4BFBB" w14:textId="77777777" w:rsidTr="00240C15">
        <w:tblPrEx>
          <w:tblW w:w="0" w:type="auto"/>
          <w:tblInd w:w="147" w:type="dxa"/>
          <w:tblLayout w:type="fixed"/>
          <w:tblLook w:val="01E0"/>
        </w:tblPrEx>
        <w:trPr>
          <w:trHeight w:val="1522"/>
        </w:trPr>
        <w:tc>
          <w:tcPr>
            <w:tcW w:w="566" w:type="dxa"/>
          </w:tcPr>
          <w:p w:rsidR="00A64DF4" w:rsidP="00240C15" w14:paraId="262708DC" w14:textId="77777777">
            <w:pPr>
              <w:pStyle w:val="TableParagraph"/>
              <w:rPr>
                <w:sz w:val="28"/>
              </w:rPr>
            </w:pPr>
            <w:r>
              <w:rPr>
                <w:spacing w:val="-10"/>
                <w:sz w:val="28"/>
              </w:rPr>
              <w:t>6</w:t>
            </w:r>
          </w:p>
        </w:tc>
        <w:tc>
          <w:tcPr>
            <w:tcW w:w="2979" w:type="dxa"/>
          </w:tcPr>
          <w:p w:rsidR="00A64DF4" w:rsidP="00240C15" w14:paraId="428BB890" w14:textId="77777777">
            <w:pPr>
              <w:pStyle w:val="TableParagraph"/>
              <w:ind w:left="107"/>
              <w:rPr>
                <w:sz w:val="28"/>
              </w:rPr>
            </w:pPr>
            <w:r>
              <w:rPr>
                <w:sz w:val="28"/>
              </w:rPr>
              <w:t>Учасники</w:t>
            </w:r>
            <w:r>
              <w:rPr>
                <w:spacing w:val="-8"/>
                <w:sz w:val="28"/>
              </w:rPr>
              <w:t xml:space="preserve"> </w:t>
            </w:r>
            <w:r>
              <w:rPr>
                <w:spacing w:val="-2"/>
                <w:sz w:val="28"/>
              </w:rPr>
              <w:t>програми</w:t>
            </w:r>
          </w:p>
        </w:tc>
        <w:tc>
          <w:tcPr>
            <w:tcW w:w="5670" w:type="dxa"/>
          </w:tcPr>
          <w:p w:rsidR="00A64DF4" w:rsidRPr="00A64DF4" w:rsidP="00240C15" w14:paraId="05344196" w14:textId="77777777">
            <w:pPr>
              <w:pStyle w:val="TableParagraph"/>
              <w:spacing w:line="259" w:lineRule="auto"/>
              <w:ind w:right="95"/>
              <w:jc w:val="both"/>
              <w:rPr>
                <w:sz w:val="28"/>
                <w:lang w:val="ru-RU"/>
              </w:rPr>
            </w:pPr>
            <w:r w:rsidRPr="00A64DF4">
              <w:rPr>
                <w:sz w:val="28"/>
                <w:lang w:val="ru-RU"/>
              </w:rPr>
              <w:t xml:space="preserve">Особи, </w:t>
            </w:r>
            <w:r w:rsidRPr="00A64DF4">
              <w:rPr>
                <w:sz w:val="28"/>
                <w:lang w:val="ru-RU"/>
              </w:rPr>
              <w:t>які</w:t>
            </w:r>
            <w:r w:rsidRPr="00A64DF4">
              <w:rPr>
                <w:sz w:val="28"/>
                <w:lang w:val="ru-RU"/>
              </w:rPr>
              <w:t xml:space="preserve"> належать до </w:t>
            </w:r>
            <w:r w:rsidRPr="00A64DF4">
              <w:rPr>
                <w:sz w:val="28"/>
                <w:lang w:val="ru-RU"/>
              </w:rPr>
              <w:t>групи</w:t>
            </w:r>
            <w:r w:rsidRPr="00A64DF4">
              <w:rPr>
                <w:sz w:val="28"/>
                <w:lang w:val="ru-RU"/>
              </w:rPr>
              <w:t xml:space="preserve"> </w:t>
            </w:r>
            <w:r w:rsidRPr="00A64DF4">
              <w:rPr>
                <w:sz w:val="28"/>
                <w:lang w:val="ru-RU"/>
              </w:rPr>
              <w:t>ризику</w:t>
            </w:r>
            <w:r w:rsidRPr="00A64DF4">
              <w:rPr>
                <w:sz w:val="28"/>
                <w:lang w:val="ru-RU"/>
              </w:rPr>
              <w:t xml:space="preserve"> </w:t>
            </w:r>
            <w:r w:rsidRPr="00A64DF4">
              <w:rPr>
                <w:sz w:val="28"/>
                <w:lang w:val="ru-RU"/>
              </w:rPr>
              <w:t>щодо</w:t>
            </w:r>
            <w:r w:rsidRPr="00A64DF4">
              <w:rPr>
                <w:sz w:val="28"/>
                <w:lang w:val="ru-RU"/>
              </w:rPr>
              <w:t xml:space="preserve"> </w:t>
            </w:r>
            <w:r w:rsidRPr="00A64DF4">
              <w:rPr>
                <w:sz w:val="28"/>
                <w:lang w:val="ru-RU"/>
              </w:rPr>
              <w:t>вчинення</w:t>
            </w:r>
            <w:r w:rsidRPr="00A64DF4">
              <w:rPr>
                <w:sz w:val="28"/>
                <w:lang w:val="ru-RU"/>
              </w:rPr>
              <w:t xml:space="preserve"> </w:t>
            </w:r>
            <w:r w:rsidRPr="00A64DF4">
              <w:rPr>
                <w:sz w:val="28"/>
                <w:lang w:val="ru-RU"/>
              </w:rPr>
              <w:t>домашнього</w:t>
            </w:r>
            <w:r w:rsidRPr="00A64DF4">
              <w:rPr>
                <w:sz w:val="28"/>
                <w:lang w:val="ru-RU"/>
              </w:rPr>
              <w:t xml:space="preserve"> </w:t>
            </w:r>
            <w:r w:rsidRPr="00A64DF4">
              <w:rPr>
                <w:sz w:val="28"/>
                <w:lang w:val="ru-RU"/>
              </w:rPr>
              <w:t>насильства</w:t>
            </w:r>
            <w:r w:rsidRPr="00A64DF4">
              <w:rPr>
                <w:sz w:val="28"/>
                <w:lang w:val="ru-RU"/>
              </w:rPr>
              <w:t xml:space="preserve"> та/</w:t>
            </w:r>
            <w:r w:rsidRPr="00A64DF4">
              <w:rPr>
                <w:sz w:val="28"/>
                <w:lang w:val="ru-RU"/>
              </w:rPr>
              <w:t>або</w:t>
            </w:r>
            <w:r w:rsidRPr="00A64DF4">
              <w:rPr>
                <w:sz w:val="28"/>
                <w:lang w:val="ru-RU"/>
              </w:rPr>
              <w:t xml:space="preserve"> </w:t>
            </w:r>
            <w:r w:rsidRPr="00A64DF4">
              <w:rPr>
                <w:sz w:val="28"/>
                <w:lang w:val="ru-RU"/>
              </w:rPr>
              <w:t>насильства</w:t>
            </w:r>
            <w:r w:rsidRPr="00A64DF4">
              <w:rPr>
                <w:sz w:val="28"/>
                <w:lang w:val="ru-RU"/>
              </w:rPr>
              <w:t xml:space="preserve"> за </w:t>
            </w:r>
            <w:r w:rsidRPr="00A64DF4">
              <w:rPr>
                <w:sz w:val="28"/>
                <w:lang w:val="ru-RU"/>
              </w:rPr>
              <w:t>ознакою</w:t>
            </w:r>
            <w:r w:rsidRPr="00A64DF4">
              <w:rPr>
                <w:sz w:val="28"/>
                <w:lang w:val="ru-RU"/>
              </w:rPr>
              <w:t xml:space="preserve"> </w:t>
            </w:r>
            <w:r w:rsidRPr="00A64DF4">
              <w:rPr>
                <w:sz w:val="28"/>
                <w:lang w:val="ru-RU"/>
              </w:rPr>
              <w:t>статі</w:t>
            </w:r>
            <w:r w:rsidRPr="00A64DF4">
              <w:rPr>
                <w:sz w:val="28"/>
                <w:lang w:val="ru-RU"/>
              </w:rPr>
              <w:t xml:space="preserve">, </w:t>
            </w:r>
            <w:r w:rsidRPr="00A64DF4">
              <w:rPr>
                <w:sz w:val="28"/>
                <w:lang w:val="ru-RU"/>
              </w:rPr>
              <w:t>кривдники</w:t>
            </w:r>
            <w:r w:rsidRPr="00A64DF4">
              <w:rPr>
                <w:sz w:val="28"/>
                <w:lang w:val="ru-RU"/>
              </w:rPr>
              <w:t>.</w:t>
            </w:r>
          </w:p>
        </w:tc>
      </w:tr>
      <w:tr w14:paraId="676999D1" w14:textId="77777777" w:rsidTr="00240C15">
        <w:tblPrEx>
          <w:tblW w:w="0" w:type="auto"/>
          <w:tblInd w:w="147" w:type="dxa"/>
          <w:tblLayout w:type="fixed"/>
          <w:tblLook w:val="01E0"/>
        </w:tblPrEx>
        <w:trPr>
          <w:trHeight w:val="854"/>
        </w:trPr>
        <w:tc>
          <w:tcPr>
            <w:tcW w:w="566" w:type="dxa"/>
          </w:tcPr>
          <w:p w:rsidR="00A64DF4" w:rsidP="00240C15" w14:paraId="56FC312A" w14:textId="77777777">
            <w:pPr>
              <w:pStyle w:val="TableParagraph"/>
              <w:rPr>
                <w:sz w:val="28"/>
              </w:rPr>
            </w:pPr>
            <w:r>
              <w:rPr>
                <w:spacing w:val="-10"/>
                <w:sz w:val="28"/>
              </w:rPr>
              <w:t>7</w:t>
            </w:r>
          </w:p>
        </w:tc>
        <w:tc>
          <w:tcPr>
            <w:tcW w:w="2979" w:type="dxa"/>
          </w:tcPr>
          <w:p w:rsidR="00A64DF4" w:rsidP="00240C15" w14:paraId="23F6F5FF" w14:textId="77777777">
            <w:pPr>
              <w:pStyle w:val="TableParagraph"/>
              <w:tabs>
                <w:tab w:val="left" w:pos="1724"/>
              </w:tabs>
              <w:spacing w:line="259" w:lineRule="auto"/>
              <w:ind w:left="107" w:right="95"/>
              <w:rPr>
                <w:sz w:val="28"/>
              </w:rPr>
            </w:pPr>
            <w:r>
              <w:rPr>
                <w:spacing w:val="-2"/>
                <w:sz w:val="28"/>
              </w:rPr>
              <w:t>Терміни</w:t>
            </w:r>
            <w:r>
              <w:rPr>
                <w:sz w:val="28"/>
              </w:rPr>
              <w:tab/>
            </w:r>
            <w:r>
              <w:rPr>
                <w:spacing w:val="-2"/>
                <w:sz w:val="28"/>
              </w:rPr>
              <w:t>реалізації</w:t>
            </w:r>
            <w:r>
              <w:rPr>
                <w:spacing w:val="-2"/>
                <w:sz w:val="28"/>
              </w:rPr>
              <w:t xml:space="preserve"> </w:t>
            </w:r>
            <w:r>
              <w:rPr>
                <w:spacing w:val="-2"/>
                <w:sz w:val="28"/>
              </w:rPr>
              <w:t>Програми</w:t>
            </w:r>
          </w:p>
        </w:tc>
        <w:tc>
          <w:tcPr>
            <w:tcW w:w="5670" w:type="dxa"/>
          </w:tcPr>
          <w:p w:rsidR="00A64DF4" w:rsidP="00240C15" w14:paraId="5447F407" w14:textId="77777777">
            <w:pPr>
              <w:pStyle w:val="TableParagraph"/>
              <w:rPr>
                <w:sz w:val="28"/>
              </w:rPr>
            </w:pPr>
            <w:r>
              <w:rPr>
                <w:sz w:val="28"/>
              </w:rPr>
              <w:t xml:space="preserve">2025, 2026, 2027 </w:t>
            </w:r>
            <w:r>
              <w:rPr>
                <w:spacing w:val="-4"/>
                <w:sz w:val="28"/>
              </w:rPr>
              <w:t>роки</w:t>
            </w:r>
          </w:p>
        </w:tc>
      </w:tr>
      <w:tr w14:paraId="06D904B9" w14:textId="77777777" w:rsidTr="00240C15">
        <w:tblPrEx>
          <w:tblW w:w="0" w:type="auto"/>
          <w:tblInd w:w="147" w:type="dxa"/>
          <w:tblLayout w:type="fixed"/>
          <w:tblLook w:val="01E0"/>
        </w:tblPrEx>
        <w:trPr>
          <w:trHeight w:val="1202"/>
        </w:trPr>
        <w:tc>
          <w:tcPr>
            <w:tcW w:w="566" w:type="dxa"/>
          </w:tcPr>
          <w:p w:rsidR="00A64DF4" w:rsidP="00240C15" w14:paraId="593EC8A2" w14:textId="77777777">
            <w:pPr>
              <w:pStyle w:val="TableParagraph"/>
              <w:rPr>
                <w:sz w:val="28"/>
              </w:rPr>
            </w:pPr>
            <w:r>
              <w:rPr>
                <w:spacing w:val="-10"/>
                <w:sz w:val="28"/>
              </w:rPr>
              <w:t>8</w:t>
            </w:r>
          </w:p>
        </w:tc>
        <w:tc>
          <w:tcPr>
            <w:tcW w:w="2979" w:type="dxa"/>
          </w:tcPr>
          <w:p w:rsidR="00A64DF4" w:rsidP="00240C15" w14:paraId="58A3C34B" w14:textId="77777777">
            <w:pPr>
              <w:pStyle w:val="TableParagraph"/>
              <w:spacing w:line="259" w:lineRule="auto"/>
              <w:ind w:left="107" w:right="95"/>
              <w:rPr>
                <w:sz w:val="28"/>
              </w:rPr>
            </w:pPr>
            <w:r>
              <w:rPr>
                <w:spacing w:val="-2"/>
                <w:sz w:val="28"/>
              </w:rPr>
              <w:t>Фінансування</w:t>
            </w:r>
            <w:r>
              <w:rPr>
                <w:spacing w:val="-2"/>
                <w:sz w:val="28"/>
              </w:rPr>
              <w:t xml:space="preserve"> </w:t>
            </w:r>
            <w:r>
              <w:rPr>
                <w:spacing w:val="-2"/>
                <w:sz w:val="28"/>
              </w:rPr>
              <w:t>Програми</w:t>
            </w:r>
          </w:p>
        </w:tc>
        <w:tc>
          <w:tcPr>
            <w:tcW w:w="5670" w:type="dxa"/>
          </w:tcPr>
          <w:p w:rsidR="00A64DF4" w:rsidRPr="00A64DF4" w:rsidP="00240C15" w14:paraId="1D880949" w14:textId="77777777">
            <w:pPr>
              <w:pStyle w:val="TableParagraph"/>
              <w:spacing w:line="259" w:lineRule="auto"/>
              <w:ind w:right="95"/>
              <w:jc w:val="both"/>
              <w:rPr>
                <w:sz w:val="28"/>
                <w:lang w:val="ru-RU"/>
              </w:rPr>
            </w:pPr>
            <w:r w:rsidRPr="00A64DF4">
              <w:rPr>
                <w:sz w:val="28"/>
                <w:lang w:val="ru-RU"/>
              </w:rPr>
              <w:t>Кошти</w:t>
            </w:r>
            <w:r w:rsidRPr="00A64DF4">
              <w:rPr>
                <w:sz w:val="28"/>
                <w:lang w:val="ru-RU"/>
              </w:rPr>
              <w:t xml:space="preserve"> </w:t>
            </w:r>
            <w:r w:rsidRPr="00A64DF4">
              <w:rPr>
                <w:sz w:val="28"/>
                <w:lang w:val="ru-RU"/>
              </w:rPr>
              <w:t>місцевого</w:t>
            </w:r>
            <w:r w:rsidRPr="00A64DF4">
              <w:rPr>
                <w:sz w:val="28"/>
                <w:lang w:val="ru-RU"/>
              </w:rPr>
              <w:t xml:space="preserve"> бюджету, а також </w:t>
            </w:r>
            <w:r w:rsidRPr="00A64DF4">
              <w:rPr>
                <w:sz w:val="28"/>
                <w:lang w:val="ru-RU"/>
              </w:rPr>
              <w:t>інші</w:t>
            </w:r>
            <w:r w:rsidRPr="00A64DF4">
              <w:rPr>
                <w:sz w:val="28"/>
                <w:lang w:val="ru-RU"/>
              </w:rPr>
              <w:t xml:space="preserve"> </w:t>
            </w:r>
            <w:r w:rsidRPr="00A64DF4">
              <w:rPr>
                <w:sz w:val="28"/>
                <w:lang w:val="ru-RU"/>
              </w:rPr>
              <w:t>джерела</w:t>
            </w:r>
            <w:r w:rsidRPr="00A64DF4">
              <w:rPr>
                <w:sz w:val="28"/>
                <w:lang w:val="ru-RU"/>
              </w:rPr>
              <w:t xml:space="preserve">, не </w:t>
            </w:r>
            <w:r w:rsidRPr="00A64DF4">
              <w:rPr>
                <w:sz w:val="28"/>
                <w:lang w:val="ru-RU"/>
              </w:rPr>
              <w:t>заборонені</w:t>
            </w:r>
            <w:r w:rsidRPr="00A64DF4">
              <w:rPr>
                <w:sz w:val="28"/>
                <w:lang w:val="ru-RU"/>
              </w:rPr>
              <w:t xml:space="preserve"> </w:t>
            </w:r>
            <w:r w:rsidRPr="00A64DF4">
              <w:rPr>
                <w:sz w:val="28"/>
                <w:lang w:val="ru-RU"/>
              </w:rPr>
              <w:t>чинним</w:t>
            </w:r>
            <w:r w:rsidRPr="00A64DF4">
              <w:rPr>
                <w:sz w:val="28"/>
                <w:lang w:val="ru-RU"/>
              </w:rPr>
              <w:t xml:space="preserve"> </w:t>
            </w:r>
            <w:r w:rsidRPr="00A64DF4">
              <w:rPr>
                <w:sz w:val="28"/>
                <w:lang w:val="ru-RU"/>
              </w:rPr>
              <w:t>законодавством</w:t>
            </w:r>
            <w:r w:rsidRPr="00A64DF4">
              <w:rPr>
                <w:sz w:val="28"/>
                <w:lang w:val="ru-RU"/>
              </w:rPr>
              <w:t xml:space="preserve"> </w:t>
            </w:r>
            <w:r w:rsidRPr="00A64DF4">
              <w:rPr>
                <w:sz w:val="28"/>
                <w:lang w:val="ru-RU"/>
              </w:rPr>
              <w:t>України</w:t>
            </w:r>
          </w:p>
        </w:tc>
      </w:tr>
    </w:tbl>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P="003B2A39" w14:paraId="749EF1AF" w14:textId="77777777">
      <w:pPr>
        <w:spacing w:after="0"/>
        <w:jc w:val="both"/>
        <w:rPr>
          <w:rFonts w:ascii="Times New Roman" w:hAnsi="Times New Roman" w:cs="Times New Roman"/>
          <w:b/>
          <w:sz w:val="28"/>
          <w:szCs w:val="28"/>
        </w:rPr>
      </w:pPr>
    </w:p>
    <w:p w:rsidR="00BD56E7" w:rsidP="003B2A39" w14:paraId="7DE192D0" w14:textId="77777777">
      <w:pPr>
        <w:spacing w:after="0"/>
        <w:jc w:val="both"/>
        <w:rPr>
          <w:rFonts w:ascii="Times New Roman" w:hAnsi="Times New Roman" w:cs="Times New Roman"/>
          <w:b/>
          <w:sz w:val="28"/>
          <w:szCs w:val="28"/>
        </w:rPr>
      </w:pPr>
    </w:p>
    <w:p w:rsidR="00BD56E7" w:rsidRPr="00EE06C3" w:rsidP="003B2A39" w14:paraId="52E56FC0"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A64DF4" w:rsidP="003F5026" w14:paraId="66389569" w14:textId="6445E3FE">
      <w:pPr>
        <w:widowControl w:val="0"/>
        <w:autoSpaceDE w:val="0"/>
        <w:autoSpaceDN w:val="0"/>
        <w:spacing w:before="276" w:after="0" w:line="240" w:lineRule="auto"/>
        <w:ind w:left="3285" w:hanging="1570"/>
        <w:outlineLvl w:val="0"/>
        <w:rPr>
          <w:rFonts w:ascii="Times New Roman" w:eastAsia="Times New Roman" w:hAnsi="Times New Roman" w:cs="Times New Roman"/>
          <w:b/>
          <w:bCs/>
          <w:sz w:val="28"/>
          <w:szCs w:val="28"/>
          <w:lang w:eastAsia="en-US"/>
        </w:rPr>
      </w:pPr>
      <w:r w:rsidRPr="00A64DF4">
        <w:rPr>
          <w:rFonts w:ascii="Times New Roman" w:eastAsia="Times New Roman" w:hAnsi="Times New Roman" w:cs="Times New Roman"/>
          <w:b/>
          <w:bCs/>
          <w:sz w:val="28"/>
          <w:szCs w:val="28"/>
          <w:lang w:eastAsia="en-US"/>
        </w:rPr>
        <w:t>ІІ.</w:t>
      </w:r>
      <w:r w:rsidRPr="00A64DF4">
        <w:rPr>
          <w:rFonts w:ascii="Times New Roman" w:eastAsia="Times New Roman" w:hAnsi="Times New Roman" w:cs="Times New Roman"/>
          <w:b/>
          <w:bCs/>
          <w:spacing w:val="40"/>
          <w:sz w:val="28"/>
          <w:szCs w:val="28"/>
          <w:lang w:eastAsia="en-US"/>
        </w:rPr>
        <w:t xml:space="preserve"> </w:t>
      </w:r>
      <w:r w:rsidRPr="00A64DF4">
        <w:rPr>
          <w:rFonts w:ascii="Times New Roman" w:eastAsia="Times New Roman" w:hAnsi="Times New Roman" w:cs="Times New Roman"/>
          <w:b/>
          <w:bCs/>
          <w:sz w:val="28"/>
          <w:szCs w:val="28"/>
          <w:lang w:eastAsia="en-US"/>
        </w:rPr>
        <w:t>ВИЗНАЧЕННЯ</w:t>
      </w:r>
      <w:r w:rsidRPr="00A64DF4">
        <w:rPr>
          <w:rFonts w:ascii="Times New Roman" w:eastAsia="Times New Roman" w:hAnsi="Times New Roman" w:cs="Times New Roman"/>
          <w:b/>
          <w:bCs/>
          <w:spacing w:val="-6"/>
          <w:sz w:val="28"/>
          <w:szCs w:val="28"/>
          <w:lang w:eastAsia="en-US"/>
        </w:rPr>
        <w:t xml:space="preserve"> </w:t>
      </w:r>
      <w:r w:rsidRPr="00A64DF4">
        <w:rPr>
          <w:rFonts w:ascii="Times New Roman" w:eastAsia="Times New Roman" w:hAnsi="Times New Roman" w:cs="Times New Roman"/>
          <w:b/>
          <w:bCs/>
          <w:sz w:val="28"/>
          <w:szCs w:val="28"/>
          <w:lang w:eastAsia="en-US"/>
        </w:rPr>
        <w:t>ПРОБЛЕМ,</w:t>
      </w:r>
      <w:r w:rsidRPr="00A64DF4">
        <w:rPr>
          <w:rFonts w:ascii="Times New Roman" w:eastAsia="Times New Roman" w:hAnsi="Times New Roman" w:cs="Times New Roman"/>
          <w:b/>
          <w:bCs/>
          <w:spacing w:val="-6"/>
          <w:sz w:val="28"/>
          <w:szCs w:val="28"/>
          <w:lang w:eastAsia="en-US"/>
        </w:rPr>
        <w:t xml:space="preserve"> </w:t>
      </w:r>
      <w:r w:rsidRPr="00A64DF4">
        <w:rPr>
          <w:rFonts w:ascii="Times New Roman" w:eastAsia="Times New Roman" w:hAnsi="Times New Roman" w:cs="Times New Roman"/>
          <w:b/>
          <w:bCs/>
          <w:sz w:val="28"/>
          <w:szCs w:val="28"/>
          <w:lang w:eastAsia="en-US"/>
        </w:rPr>
        <w:t>НА</w:t>
      </w:r>
      <w:r w:rsidRPr="00A64DF4">
        <w:rPr>
          <w:rFonts w:ascii="Times New Roman" w:eastAsia="Times New Roman" w:hAnsi="Times New Roman" w:cs="Times New Roman"/>
          <w:b/>
          <w:bCs/>
          <w:spacing w:val="-7"/>
          <w:sz w:val="28"/>
          <w:szCs w:val="28"/>
          <w:lang w:eastAsia="en-US"/>
        </w:rPr>
        <w:t xml:space="preserve"> </w:t>
      </w:r>
      <w:r w:rsidRPr="00A64DF4">
        <w:rPr>
          <w:rFonts w:ascii="Times New Roman" w:eastAsia="Times New Roman" w:hAnsi="Times New Roman" w:cs="Times New Roman"/>
          <w:b/>
          <w:bCs/>
          <w:sz w:val="28"/>
          <w:szCs w:val="28"/>
          <w:lang w:eastAsia="en-US"/>
        </w:rPr>
        <w:t>РОЗВ'ЯЗАННЯ</w:t>
      </w:r>
      <w:r w:rsidRPr="00A64DF4">
        <w:rPr>
          <w:rFonts w:ascii="Times New Roman" w:eastAsia="Times New Roman" w:hAnsi="Times New Roman" w:cs="Times New Roman"/>
          <w:b/>
          <w:bCs/>
          <w:spacing w:val="-6"/>
          <w:sz w:val="28"/>
          <w:szCs w:val="28"/>
          <w:lang w:eastAsia="en-US"/>
        </w:rPr>
        <w:t xml:space="preserve"> </w:t>
      </w:r>
      <w:r w:rsidRPr="00A64DF4">
        <w:rPr>
          <w:rFonts w:ascii="Times New Roman" w:eastAsia="Times New Roman" w:hAnsi="Times New Roman" w:cs="Times New Roman"/>
          <w:b/>
          <w:bCs/>
          <w:sz w:val="28"/>
          <w:szCs w:val="28"/>
          <w:lang w:eastAsia="en-US"/>
        </w:rPr>
        <w:t>ЯКИХ СПРЯМОВАНА ПРОГРАМА</w:t>
      </w:r>
    </w:p>
    <w:p w:rsidR="003F5026" w:rsidRPr="00A64DF4" w:rsidP="00BD56E7" w14:paraId="68487E42" w14:textId="77777777">
      <w:pPr>
        <w:widowControl w:val="0"/>
        <w:autoSpaceDE w:val="0"/>
        <w:autoSpaceDN w:val="0"/>
        <w:spacing w:after="0" w:line="240" w:lineRule="auto"/>
        <w:ind w:left="3285" w:hanging="1570"/>
        <w:outlineLvl w:val="0"/>
        <w:rPr>
          <w:rFonts w:ascii="Times New Roman" w:eastAsia="Times New Roman" w:hAnsi="Times New Roman" w:cs="Times New Roman"/>
          <w:b/>
          <w:bCs/>
          <w:sz w:val="28"/>
          <w:szCs w:val="28"/>
          <w:lang w:eastAsia="en-US"/>
        </w:rPr>
      </w:pPr>
    </w:p>
    <w:p w:rsidR="00A64DF4" w:rsidRPr="00A64DF4" w:rsidP="003F5026" w14:paraId="23C8D81B"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Останніми роками громадськість України все більше переймається проблемою домашнього насильства – одного з найболючіших соціальних </w:t>
      </w:r>
      <w:r w:rsidRPr="00A64DF4">
        <w:rPr>
          <w:rFonts w:ascii="Times New Roman" w:eastAsia="Times New Roman" w:hAnsi="Times New Roman" w:cs="Times New Roman"/>
          <w:spacing w:val="-2"/>
          <w:sz w:val="28"/>
          <w:szCs w:val="28"/>
          <w:lang w:eastAsia="en-US"/>
        </w:rPr>
        <w:t>явищ.</w:t>
      </w:r>
    </w:p>
    <w:p w:rsidR="00A64DF4" w:rsidRPr="00A64DF4" w:rsidP="003F5026" w14:paraId="6B173A0E"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В Україні та інших регіонах світу спостерігається значна різноманітність форм</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та</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способів</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знущання</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в</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сім’ях.</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Домашнє</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насильство</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форма</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насильства, що найбільш прихована, часто не усвідомлювана ані постраждалими, ані представниками влади та суспільства. Однак саме домашнє насильство породжує цілу низку негативних суспільних явищ.</w:t>
      </w:r>
    </w:p>
    <w:p w:rsidR="00A64DF4" w:rsidRPr="00A64DF4" w:rsidP="003F5026" w14:paraId="751B1867"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Насильство існує у всіх соціальних групах, незалежно від рівня доходу, освіти, становища в суспільстві, класових, расових, культурних, релігійних, соціально-економічних аспектів.</w:t>
      </w:r>
    </w:p>
    <w:p w:rsidR="00A64DF4" w:rsidRPr="00A64DF4" w:rsidP="003F5026" w14:paraId="2B842839"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Оскільки в незалежній демократичній Україні має місце розуміння громадськістю важливості дотримання прав людини й особистих свобод, домашнє</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насильство</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набуває</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ознак</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соціально</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усвідомленої</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проблеми.</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Адже</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це вже не особиста справа кривдника та його жертви, а проблема, що потребує загальної уваги й ужиття конкретних заходів на рівні державної політики, спрямованих на її вирішення.</w:t>
      </w:r>
    </w:p>
    <w:p w:rsidR="00A64DF4" w:rsidRPr="00A64DF4" w:rsidP="003F5026" w14:paraId="0807CF7A"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Домашнє насильство є серйозним порушенням прав людини, що їх держава має відстоювати та захищати. Серед них – право на життя та фізичну недоторканість; право не бути об’єктом знущань чи жорстокого нелюдського або принизливого поводження; право на свободу від дискримінації за ознакою статі; право на здоровий та безпечний розвиток тощо.</w:t>
      </w:r>
    </w:p>
    <w:p w:rsidR="00A64DF4" w:rsidRPr="00A64DF4" w:rsidP="003F5026" w14:paraId="2EAF3AB6"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На жаль, для багатьох наших співвітчизників найближчі люди стають джерелом небезпеки. Для того, щоб стало можливим вплинути на цей процес, треба усвідомити, як і чому відбувається домашнє насильство, яким чином воно впливає на причетних до цього осіб і як можна оволодіти корекційними методиками впливу на агресивну поведінку людей.</w:t>
      </w:r>
    </w:p>
    <w:p w:rsidR="007128BA" w:rsidP="007128BA" w14:paraId="596B34C2" w14:textId="77777777">
      <w:pPr>
        <w:widowControl w:val="0"/>
        <w:tabs>
          <w:tab w:val="left" w:pos="10065"/>
        </w:tabs>
        <w:autoSpaceDE w:val="0"/>
        <w:autoSpaceDN w:val="0"/>
        <w:spacing w:after="0"/>
        <w:ind w:right="4" w:firstLine="567"/>
        <w:jc w:val="both"/>
        <w:rPr>
          <w:rFonts w:ascii="Times New Roman" w:eastAsia="Times New Roman" w:hAnsi="Times New Roman" w:cs="Times New Roman"/>
          <w:spacing w:val="59"/>
          <w:w w:val="150"/>
          <w:sz w:val="28"/>
          <w:szCs w:val="28"/>
          <w:lang w:eastAsia="en-US"/>
        </w:rPr>
      </w:pPr>
      <w:r w:rsidRPr="00A64DF4">
        <w:rPr>
          <w:rFonts w:ascii="Times New Roman" w:eastAsia="Times New Roman" w:hAnsi="Times New Roman" w:cs="Times New Roman"/>
          <w:sz w:val="28"/>
          <w:szCs w:val="28"/>
          <w:lang w:eastAsia="en-US"/>
        </w:rPr>
        <w:t>Хоча від домашнього насильства переважно страждають жінки, ця проблема не може розглядатися як суто жіноча. Проблема домашнього насильства повинна вирішуватися з огляду на її багатомірність, базуючись на реальній ситуації в країні. Громадськість і держава зобов’язані протидіяти домашньому насильству, вживаючи заходів для зміни поведінки кривдників, що його вчиняють. Це дуже важливо, адже у випадку розлучення з одними партнерами, кривдники</w:t>
      </w:r>
      <w:r>
        <w:rPr>
          <w:rFonts w:ascii="Times New Roman" w:eastAsia="Times New Roman" w:hAnsi="Times New Roman" w:cs="Times New Roman"/>
          <w:sz w:val="28"/>
          <w:szCs w:val="28"/>
          <w:lang w:eastAsia="en-US"/>
        </w:rPr>
        <w:t xml:space="preserve"> </w:t>
      </w:r>
      <w:r w:rsidRPr="00A64DF4">
        <w:rPr>
          <w:rFonts w:ascii="Times New Roman" w:eastAsia="Times New Roman" w:hAnsi="Times New Roman" w:cs="Times New Roman"/>
          <w:sz w:val="28"/>
          <w:szCs w:val="28"/>
          <w:lang w:eastAsia="en-US"/>
        </w:rPr>
        <w:t xml:space="preserve">продовжують жорстоке </w:t>
      </w:r>
      <w:r>
        <w:rPr>
          <w:rFonts w:ascii="Times New Roman" w:eastAsia="Times New Roman" w:hAnsi="Times New Roman" w:cs="Times New Roman"/>
          <w:sz w:val="28"/>
          <w:szCs w:val="28"/>
          <w:lang w:eastAsia="en-US"/>
        </w:rPr>
        <w:t xml:space="preserve"> </w:t>
      </w:r>
      <w:r w:rsidRPr="00A64DF4">
        <w:rPr>
          <w:rFonts w:ascii="Times New Roman" w:eastAsia="Times New Roman" w:hAnsi="Times New Roman" w:cs="Times New Roman"/>
          <w:sz w:val="28"/>
          <w:szCs w:val="28"/>
          <w:lang w:eastAsia="en-US"/>
        </w:rPr>
        <w:t>поводження в інших стосунках,</w:t>
      </w:r>
      <w:r w:rsidRPr="00A64DF4">
        <w:rPr>
          <w:rFonts w:ascii="Times New Roman" w:eastAsia="Times New Roman" w:hAnsi="Times New Roman" w:cs="Times New Roman"/>
          <w:spacing w:val="59"/>
          <w:w w:val="150"/>
          <w:sz w:val="28"/>
          <w:szCs w:val="28"/>
          <w:lang w:eastAsia="en-US"/>
        </w:rPr>
        <w:t xml:space="preserve"> </w:t>
      </w:r>
      <w:r w:rsidRPr="00A64DF4">
        <w:rPr>
          <w:rFonts w:ascii="Times New Roman" w:eastAsia="Times New Roman" w:hAnsi="Times New Roman" w:cs="Times New Roman"/>
          <w:sz w:val="28"/>
          <w:szCs w:val="28"/>
          <w:lang w:eastAsia="en-US"/>
        </w:rPr>
        <w:t>з</w:t>
      </w:r>
      <w:r w:rsidRPr="00A64DF4">
        <w:rPr>
          <w:rFonts w:ascii="Times New Roman" w:eastAsia="Times New Roman" w:hAnsi="Times New Roman" w:cs="Times New Roman"/>
          <w:spacing w:val="60"/>
          <w:w w:val="150"/>
          <w:sz w:val="28"/>
          <w:szCs w:val="28"/>
          <w:lang w:eastAsia="en-US"/>
        </w:rPr>
        <w:t xml:space="preserve"> </w:t>
      </w:r>
      <w:r w:rsidRPr="00A64DF4">
        <w:rPr>
          <w:rFonts w:ascii="Times New Roman" w:eastAsia="Times New Roman" w:hAnsi="Times New Roman" w:cs="Times New Roman"/>
          <w:sz w:val="28"/>
          <w:szCs w:val="28"/>
          <w:lang w:eastAsia="en-US"/>
        </w:rPr>
        <w:t>дітьми,</w:t>
      </w:r>
      <w:r w:rsidRPr="00A64DF4">
        <w:rPr>
          <w:rFonts w:ascii="Times New Roman" w:eastAsia="Times New Roman" w:hAnsi="Times New Roman" w:cs="Times New Roman"/>
          <w:spacing w:val="60"/>
          <w:w w:val="150"/>
          <w:sz w:val="28"/>
          <w:szCs w:val="28"/>
          <w:lang w:eastAsia="en-US"/>
        </w:rPr>
        <w:t xml:space="preserve"> </w:t>
      </w:r>
      <w:r w:rsidRPr="00A64DF4">
        <w:rPr>
          <w:rFonts w:ascii="Times New Roman" w:eastAsia="Times New Roman" w:hAnsi="Times New Roman" w:cs="Times New Roman"/>
          <w:sz w:val="28"/>
          <w:szCs w:val="28"/>
          <w:lang w:eastAsia="en-US"/>
        </w:rPr>
        <w:t>близькими</w:t>
      </w:r>
      <w:r w:rsidRPr="00A64DF4">
        <w:rPr>
          <w:rFonts w:ascii="Times New Roman" w:eastAsia="Times New Roman" w:hAnsi="Times New Roman" w:cs="Times New Roman"/>
          <w:spacing w:val="60"/>
          <w:w w:val="150"/>
          <w:sz w:val="28"/>
          <w:szCs w:val="28"/>
          <w:lang w:eastAsia="en-US"/>
        </w:rPr>
        <w:t xml:space="preserve"> </w:t>
      </w:r>
      <w:r w:rsidRPr="00A64DF4">
        <w:rPr>
          <w:rFonts w:ascii="Times New Roman" w:eastAsia="Times New Roman" w:hAnsi="Times New Roman" w:cs="Times New Roman"/>
          <w:sz w:val="28"/>
          <w:szCs w:val="28"/>
          <w:lang w:eastAsia="en-US"/>
        </w:rPr>
        <w:t>та</w:t>
      </w:r>
      <w:r>
        <w:rPr>
          <w:rFonts w:ascii="Times New Roman" w:eastAsia="Times New Roman" w:hAnsi="Times New Roman" w:cs="Times New Roman"/>
          <w:spacing w:val="59"/>
          <w:w w:val="150"/>
          <w:sz w:val="28"/>
          <w:szCs w:val="28"/>
          <w:lang w:eastAsia="en-US"/>
        </w:rPr>
        <w:t xml:space="preserve"> </w:t>
      </w:r>
    </w:p>
    <w:p w:rsidR="009E0F92" w:rsidRPr="009E0F92" w:rsidP="009E0F92" w14:paraId="68DAB352" w14:textId="110A8F7B">
      <w:pPr>
        <w:widowControl w:val="0"/>
        <w:tabs>
          <w:tab w:val="left" w:pos="10065"/>
        </w:tabs>
        <w:autoSpaceDE w:val="0"/>
        <w:autoSpaceDN w:val="0"/>
        <w:spacing w:after="0"/>
        <w:ind w:right="4"/>
        <w:jc w:val="both"/>
        <w:rPr>
          <w:rFonts w:ascii="Times New Roman" w:eastAsia="Times New Roman" w:hAnsi="Times New Roman" w:cs="Times New Roman"/>
          <w:spacing w:val="59"/>
          <w:w w:val="150"/>
          <w:sz w:val="28"/>
          <w:szCs w:val="28"/>
          <w:lang w:val="en-US" w:eastAsia="en-US"/>
        </w:rPr>
        <w:sectPr w:rsidSect="009E0F92">
          <w:footerReference w:type="default" r:id="rId5"/>
          <w:pgSz w:w="11910" w:h="16840"/>
          <w:pgMar w:top="980" w:right="570" w:bottom="851" w:left="1275" w:header="718" w:footer="709" w:gutter="0"/>
          <w:cols w:space="720"/>
          <w:titlePg/>
          <w:docGrid w:linePitch="299"/>
        </w:sectPr>
      </w:pPr>
      <w:r w:rsidRPr="00A64DF4">
        <w:rPr>
          <w:rFonts w:ascii="Times New Roman" w:eastAsia="Times New Roman" w:hAnsi="Times New Roman" w:cs="Times New Roman"/>
          <w:sz w:val="28"/>
          <w:szCs w:val="28"/>
          <w:lang w:eastAsia="en-US"/>
        </w:rPr>
        <w:t>соціальним</w:t>
      </w:r>
      <w:r w:rsidR="007128BA">
        <w:rPr>
          <w:rFonts w:ascii="Times New Roman" w:eastAsia="Times New Roman" w:hAnsi="Times New Roman" w:cs="Times New Roman"/>
          <w:spacing w:val="60"/>
          <w:w w:val="150"/>
          <w:sz w:val="28"/>
          <w:szCs w:val="28"/>
          <w:lang w:eastAsia="en-US"/>
        </w:rPr>
        <w:t xml:space="preserve"> </w:t>
      </w:r>
      <w:r w:rsidRPr="00A64DF4">
        <w:rPr>
          <w:rFonts w:ascii="Times New Roman" w:eastAsia="Times New Roman" w:hAnsi="Times New Roman" w:cs="Times New Roman"/>
          <w:sz w:val="28"/>
          <w:szCs w:val="28"/>
          <w:lang w:eastAsia="en-US"/>
        </w:rPr>
        <w:t>оточенням.</w:t>
      </w:r>
      <w:r w:rsidR="007128BA">
        <w:rPr>
          <w:rFonts w:ascii="Times New Roman" w:eastAsia="Times New Roman" w:hAnsi="Times New Roman" w:cs="Times New Roman"/>
          <w:sz w:val="28"/>
          <w:szCs w:val="28"/>
          <w:lang w:eastAsia="en-US"/>
        </w:rPr>
        <w:t xml:space="preserve"> </w:t>
      </w:r>
      <w:r w:rsidRPr="00A64DF4">
        <w:rPr>
          <w:rFonts w:ascii="Times New Roman" w:eastAsia="Times New Roman" w:hAnsi="Times New Roman" w:cs="Times New Roman"/>
          <w:sz w:val="28"/>
          <w:szCs w:val="28"/>
          <w:lang w:eastAsia="en-US"/>
        </w:rPr>
        <w:t>Крім</w:t>
      </w:r>
      <w:r w:rsidRPr="00A64DF4">
        <w:rPr>
          <w:rFonts w:ascii="Times New Roman" w:eastAsia="Times New Roman" w:hAnsi="Times New Roman" w:cs="Times New Roman"/>
          <w:spacing w:val="59"/>
          <w:w w:val="150"/>
          <w:sz w:val="28"/>
          <w:szCs w:val="28"/>
          <w:lang w:eastAsia="en-US"/>
        </w:rPr>
        <w:t xml:space="preserve"> </w:t>
      </w:r>
      <w:r w:rsidRPr="00A64DF4">
        <w:rPr>
          <w:rFonts w:ascii="Times New Roman" w:eastAsia="Times New Roman" w:hAnsi="Times New Roman" w:cs="Times New Roman"/>
          <w:sz w:val="28"/>
          <w:szCs w:val="28"/>
          <w:lang w:eastAsia="en-US"/>
        </w:rPr>
        <w:t>того,</w:t>
      </w:r>
      <w:r w:rsidRPr="00A64DF4">
        <w:rPr>
          <w:rFonts w:ascii="Times New Roman" w:eastAsia="Times New Roman" w:hAnsi="Times New Roman" w:cs="Times New Roman"/>
          <w:spacing w:val="61"/>
          <w:w w:val="150"/>
          <w:sz w:val="28"/>
          <w:szCs w:val="28"/>
          <w:lang w:eastAsia="en-US"/>
        </w:rPr>
        <w:t xml:space="preserve"> </w:t>
      </w:r>
      <w:r w:rsidR="007128BA">
        <w:rPr>
          <w:rFonts w:ascii="Times New Roman" w:eastAsia="Times New Roman" w:hAnsi="Times New Roman" w:cs="Times New Roman"/>
          <w:spacing w:val="-5"/>
          <w:sz w:val="28"/>
          <w:szCs w:val="28"/>
          <w:lang w:eastAsia="en-US"/>
        </w:rPr>
        <w:t>від</w:t>
      </w:r>
      <w:r w:rsidRPr="007128BA" w:rsidR="007128BA">
        <w:rPr>
          <w:rFonts w:ascii="Times New Roman" w:eastAsia="Times New Roman" w:hAnsi="Times New Roman" w:cs="Times New Roman"/>
          <w:sz w:val="28"/>
          <w:szCs w:val="28"/>
          <w:lang w:eastAsia="en-US"/>
        </w:rPr>
        <w:t xml:space="preserve"> </w:t>
      </w:r>
      <w:r w:rsidRPr="00A64DF4" w:rsidR="007128BA">
        <w:rPr>
          <w:rFonts w:ascii="Times New Roman" w:eastAsia="Times New Roman" w:hAnsi="Times New Roman" w:cs="Times New Roman"/>
          <w:sz w:val="28"/>
          <w:szCs w:val="28"/>
          <w:lang w:eastAsia="en-US"/>
        </w:rPr>
        <w:t>домашнього насильства</w:t>
      </w:r>
      <w:r w:rsidRPr="007128BA" w:rsidR="007128BA">
        <w:rPr>
          <w:rFonts w:ascii="Times New Roman" w:eastAsia="Times New Roman" w:hAnsi="Times New Roman" w:cs="Times New Roman"/>
          <w:sz w:val="28"/>
          <w:szCs w:val="28"/>
          <w:lang w:eastAsia="en-US"/>
        </w:rPr>
        <w:t xml:space="preserve"> </w:t>
      </w:r>
      <w:r w:rsidRPr="00A64DF4" w:rsidR="007128BA">
        <w:rPr>
          <w:rFonts w:ascii="Times New Roman" w:eastAsia="Times New Roman" w:hAnsi="Times New Roman" w:cs="Times New Roman"/>
          <w:sz w:val="28"/>
          <w:szCs w:val="28"/>
          <w:lang w:eastAsia="en-US"/>
        </w:rPr>
        <w:t>страждають</w:t>
      </w:r>
      <w:r w:rsidRPr="007128BA" w:rsidR="007128BA">
        <w:rPr>
          <w:rFonts w:ascii="Times New Roman" w:eastAsia="Times New Roman" w:hAnsi="Times New Roman" w:cs="Times New Roman"/>
          <w:sz w:val="28"/>
          <w:szCs w:val="28"/>
          <w:lang w:eastAsia="en-US"/>
        </w:rPr>
        <w:t xml:space="preserve"> </w:t>
      </w:r>
      <w:r w:rsidRPr="00A64DF4" w:rsidR="007128BA">
        <w:rPr>
          <w:rFonts w:ascii="Times New Roman" w:eastAsia="Times New Roman" w:hAnsi="Times New Roman" w:cs="Times New Roman"/>
          <w:sz w:val="28"/>
          <w:szCs w:val="28"/>
          <w:lang w:eastAsia="en-US"/>
        </w:rPr>
        <w:t>і самі</w:t>
      </w:r>
    </w:p>
    <w:p w:rsidR="00A64DF4" w:rsidRPr="00A64DF4" w:rsidP="00BD56E7" w14:paraId="4AB255D3" w14:textId="0F89E81F">
      <w:pPr>
        <w:widowControl w:val="0"/>
        <w:autoSpaceDE w:val="0"/>
        <w:autoSpaceDN w:val="0"/>
        <w:spacing w:after="0"/>
        <w:ind w:right="279"/>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кривдники,</w:t>
      </w:r>
      <w:r>
        <w:rPr>
          <w:rFonts w:ascii="Times New Roman" w:eastAsia="Times New Roman" w:hAnsi="Times New Roman" w:cs="Times New Roman"/>
          <w:sz w:val="28"/>
          <w:szCs w:val="28"/>
          <w:lang w:eastAsia="en-US"/>
        </w:rPr>
        <w:t xml:space="preserve"> </w:t>
      </w:r>
      <w:r w:rsidRPr="00A64DF4">
        <w:rPr>
          <w:rFonts w:ascii="Times New Roman" w:eastAsia="Times New Roman" w:hAnsi="Times New Roman" w:cs="Times New Roman"/>
          <w:sz w:val="28"/>
          <w:szCs w:val="28"/>
          <w:lang w:eastAsia="en-US"/>
        </w:rPr>
        <w:t>через</w:t>
      </w:r>
      <w:r>
        <w:rPr>
          <w:rFonts w:ascii="Times New Roman" w:eastAsia="Times New Roman" w:hAnsi="Times New Roman" w:cs="Times New Roman"/>
          <w:sz w:val="28"/>
          <w:szCs w:val="28"/>
          <w:lang w:eastAsia="en-US"/>
        </w:rPr>
        <w:t xml:space="preserve"> </w:t>
      </w:r>
      <w:r w:rsidRPr="00A64DF4">
        <w:rPr>
          <w:rFonts w:ascii="Times New Roman" w:eastAsia="Times New Roman" w:hAnsi="Times New Roman" w:cs="Times New Roman"/>
          <w:sz w:val="28"/>
          <w:szCs w:val="28"/>
          <w:lang w:eastAsia="en-US"/>
        </w:rPr>
        <w:t xml:space="preserve">брак </w:t>
      </w:r>
      <w:r w:rsidRPr="00A64DF4">
        <w:rPr>
          <w:rFonts w:ascii="Times New Roman" w:eastAsia="Times New Roman" w:hAnsi="Times New Roman" w:cs="Times New Roman"/>
          <w:sz w:val="28"/>
          <w:szCs w:val="28"/>
          <w:lang w:eastAsia="en-US"/>
        </w:rPr>
        <w:t>любові та підтримки від своїх близьких та оточуючих.</w:t>
      </w:r>
    </w:p>
    <w:p w:rsidR="00A64DF4" w:rsidRPr="00A64DF4" w:rsidP="00A64DF4" w14:paraId="36935AEA"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Діти, які зазнавали фізичного насильства та приниження від близьких людей, обов’язком яких є захист їх прав, можуть надалі мати проблеми з довірою та безпечною прив’язаністю, що часто спричиняє появу психологічного дискомфорту й розладів у родинних стосунках, низьку самооцінку та складнощі соціального функціонування. Діти, до яких батьки застосовують фізичні покарання, з одного боку, є постраждалими, а з іншого – нерідко самі стають кривдниками. Незалежно від того, хто чинить домашнє насильство</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над</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дитиною,</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одним</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із</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руйнівних</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наслідків</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цих</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дій</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є</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формування</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у скривдженого жорстокості та прагнення помститися.</w:t>
      </w:r>
    </w:p>
    <w:p w:rsidR="00A64DF4" w:rsidRPr="00A64DF4" w:rsidP="00A64DF4" w14:paraId="4E13A5FD" w14:textId="77777777">
      <w:pPr>
        <w:widowControl w:val="0"/>
        <w:autoSpaceDE w:val="0"/>
        <w:autoSpaceDN w:val="0"/>
        <w:spacing w:after="0"/>
        <w:ind w:right="278"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Україна</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ратифікувала</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низку</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міжнародних</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угод,</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узявши</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тим</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самим</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на</w:t>
      </w:r>
      <w:r w:rsidRPr="00A64DF4">
        <w:rPr>
          <w:rFonts w:ascii="Times New Roman" w:eastAsia="Times New Roman" w:hAnsi="Times New Roman" w:cs="Times New Roman"/>
          <w:spacing w:val="-3"/>
          <w:sz w:val="28"/>
          <w:szCs w:val="28"/>
          <w:lang w:eastAsia="en-US"/>
        </w:rPr>
        <w:t xml:space="preserve"> </w:t>
      </w:r>
      <w:r w:rsidRPr="00A64DF4">
        <w:rPr>
          <w:rFonts w:ascii="Times New Roman" w:eastAsia="Times New Roman" w:hAnsi="Times New Roman" w:cs="Times New Roman"/>
          <w:sz w:val="28"/>
          <w:szCs w:val="28"/>
          <w:lang w:eastAsia="en-US"/>
        </w:rPr>
        <w:t>себе зобов’язання щодо</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захисту людей від насильства,</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в тому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числі і</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домашнього, а також є країною, яка одна з небагатьох держав світу реалізовує програми, спрямовані на корекцію ненасильницької моделі поведінки для осіб, які вчиняють домашнє насильство. Робота з кривдниками становить невід’ємну частину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діяльності</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уповноважених</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органів</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з</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протидії</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домашньому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 xml:space="preserve">насильству, оскільки допомагає таким особам осмислити власну насильницьку поведінку, усвідомити її витоки і прояви та змінити свою поведінку. Довготривала корекція поведінки особи, яка вчиняє домашнє насильство, не лише допомагатиме налагодити гармонійне життя в межах сім’ї, родини, а й поліпшуватиме майбутнє дітей, які перестануть бути свідками домашнього </w:t>
      </w:r>
      <w:r w:rsidRPr="00A64DF4">
        <w:rPr>
          <w:rFonts w:ascii="Times New Roman" w:eastAsia="Times New Roman" w:hAnsi="Times New Roman" w:cs="Times New Roman"/>
          <w:spacing w:val="-2"/>
          <w:sz w:val="28"/>
          <w:szCs w:val="28"/>
          <w:lang w:eastAsia="en-US"/>
        </w:rPr>
        <w:t>насильства.</w:t>
      </w:r>
    </w:p>
    <w:p w:rsidR="00A64DF4" w:rsidRPr="00A64DF4" w:rsidP="00A64DF4" w14:paraId="62D3B2B9" w14:textId="77777777">
      <w:pPr>
        <w:widowControl w:val="0"/>
        <w:autoSpaceDE w:val="0"/>
        <w:autoSpaceDN w:val="0"/>
        <w:spacing w:after="0"/>
        <w:ind w:right="280"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Робота з кривдниками становить невід’ємну частину діяльності уповноважених органів з протидії домашньому насильству, оскільки допомагає таким особам осмислити власну насильницьку поведінку, усвідомити її витоки та прояви та змінити свою поведінку.</w:t>
      </w:r>
    </w:p>
    <w:p w:rsidR="00A64DF4" w:rsidRPr="00953AAD" w:rsidP="00A64DF4" w14:paraId="6E7C5EE9" w14:textId="77777777">
      <w:pPr>
        <w:widowControl w:val="0"/>
        <w:autoSpaceDE w:val="0"/>
        <w:autoSpaceDN w:val="0"/>
        <w:spacing w:before="153" w:after="0" w:line="240" w:lineRule="auto"/>
        <w:ind w:firstLine="567"/>
        <w:rPr>
          <w:rFonts w:ascii="Times New Roman" w:eastAsia="Times New Roman" w:hAnsi="Times New Roman" w:cs="Times New Roman"/>
          <w:b/>
          <w:sz w:val="28"/>
          <w:szCs w:val="28"/>
          <w:lang w:eastAsia="en-US"/>
        </w:rPr>
      </w:pPr>
    </w:p>
    <w:p w:rsidR="00A64DF4" w:rsidRPr="00953AAD" w:rsidP="00A64DF4" w14:paraId="4AB94E06" w14:textId="1E78A45E">
      <w:pPr>
        <w:widowControl w:val="0"/>
        <w:autoSpaceDE w:val="0"/>
        <w:autoSpaceDN w:val="0"/>
        <w:spacing w:before="1" w:after="0" w:line="240" w:lineRule="auto"/>
        <w:ind w:firstLine="567"/>
        <w:jc w:val="center"/>
        <w:outlineLvl w:val="0"/>
        <w:rPr>
          <w:rFonts w:ascii="Times New Roman" w:eastAsia="Times New Roman" w:hAnsi="Times New Roman" w:cs="Times New Roman"/>
          <w:b/>
          <w:bCs/>
          <w:sz w:val="28"/>
          <w:szCs w:val="28"/>
          <w:lang w:eastAsia="en-US"/>
        </w:rPr>
      </w:pPr>
      <w:r w:rsidRPr="00953AAD">
        <w:rPr>
          <w:rFonts w:ascii="Times New Roman" w:eastAsia="Times New Roman" w:hAnsi="Times New Roman" w:cs="Times New Roman"/>
          <w:b/>
          <w:bCs/>
          <w:sz w:val="28"/>
          <w:szCs w:val="28"/>
          <w:lang w:eastAsia="en-US"/>
        </w:rPr>
        <w:t>ІІІ.</w:t>
      </w:r>
      <w:r w:rsidRPr="00953AAD">
        <w:rPr>
          <w:rFonts w:ascii="Times New Roman" w:eastAsia="Times New Roman" w:hAnsi="Times New Roman" w:cs="Times New Roman"/>
          <w:b/>
          <w:bCs/>
          <w:spacing w:val="61"/>
          <w:sz w:val="28"/>
          <w:szCs w:val="28"/>
          <w:lang w:eastAsia="en-US"/>
        </w:rPr>
        <w:t xml:space="preserve"> </w:t>
      </w:r>
      <w:r w:rsidRPr="00953AAD">
        <w:rPr>
          <w:rFonts w:ascii="Times New Roman" w:eastAsia="Times New Roman" w:hAnsi="Times New Roman" w:cs="Times New Roman"/>
          <w:b/>
          <w:bCs/>
          <w:sz w:val="28"/>
          <w:szCs w:val="28"/>
          <w:lang w:eastAsia="en-US"/>
        </w:rPr>
        <w:t>ЗАГАЛЬНІ</w:t>
      </w:r>
      <w:r w:rsidRPr="00953AAD">
        <w:rPr>
          <w:rFonts w:ascii="Times New Roman" w:eastAsia="Times New Roman" w:hAnsi="Times New Roman" w:cs="Times New Roman"/>
          <w:b/>
          <w:bCs/>
          <w:spacing w:val="-4"/>
          <w:sz w:val="28"/>
          <w:szCs w:val="28"/>
          <w:lang w:eastAsia="en-US"/>
        </w:rPr>
        <w:t xml:space="preserve"> </w:t>
      </w:r>
      <w:r w:rsidRPr="00953AAD">
        <w:rPr>
          <w:rFonts w:ascii="Times New Roman" w:eastAsia="Times New Roman" w:hAnsi="Times New Roman" w:cs="Times New Roman"/>
          <w:b/>
          <w:bCs/>
          <w:sz w:val="28"/>
          <w:szCs w:val="28"/>
          <w:lang w:eastAsia="en-US"/>
        </w:rPr>
        <w:t>ПОЛОЖЕННЯ,</w:t>
      </w:r>
      <w:r w:rsidRPr="00953AAD">
        <w:rPr>
          <w:rFonts w:ascii="Times New Roman" w:eastAsia="Times New Roman" w:hAnsi="Times New Roman" w:cs="Times New Roman"/>
          <w:b/>
          <w:bCs/>
          <w:spacing w:val="-3"/>
          <w:sz w:val="28"/>
          <w:szCs w:val="28"/>
          <w:lang w:eastAsia="en-US"/>
        </w:rPr>
        <w:t xml:space="preserve"> </w:t>
      </w:r>
      <w:r w:rsidRPr="00953AAD">
        <w:rPr>
          <w:rFonts w:ascii="Times New Roman" w:eastAsia="Times New Roman" w:hAnsi="Times New Roman" w:cs="Times New Roman"/>
          <w:b/>
          <w:bCs/>
          <w:sz w:val="28"/>
          <w:szCs w:val="28"/>
          <w:lang w:eastAsia="en-US"/>
        </w:rPr>
        <w:t>ВИЗНАЧЕННЯ</w:t>
      </w:r>
      <w:r w:rsidRPr="00953AAD">
        <w:rPr>
          <w:rFonts w:ascii="Times New Roman" w:eastAsia="Times New Roman" w:hAnsi="Times New Roman" w:cs="Times New Roman"/>
          <w:b/>
          <w:bCs/>
          <w:spacing w:val="-4"/>
          <w:sz w:val="28"/>
          <w:szCs w:val="28"/>
          <w:lang w:eastAsia="en-US"/>
        </w:rPr>
        <w:t xml:space="preserve"> </w:t>
      </w:r>
      <w:r w:rsidRPr="00953AAD">
        <w:rPr>
          <w:rFonts w:ascii="Times New Roman" w:eastAsia="Times New Roman" w:hAnsi="Times New Roman" w:cs="Times New Roman"/>
          <w:b/>
          <w:bCs/>
          <w:spacing w:val="-2"/>
          <w:sz w:val="28"/>
          <w:szCs w:val="28"/>
          <w:lang w:eastAsia="en-US"/>
        </w:rPr>
        <w:t>ТЕРМІНІВ</w:t>
      </w:r>
    </w:p>
    <w:p w:rsidR="00A64DF4" w:rsidRPr="00A64DF4" w:rsidP="00A64DF4" w14:paraId="1546601A" w14:textId="77777777">
      <w:pPr>
        <w:widowControl w:val="0"/>
        <w:autoSpaceDE w:val="0"/>
        <w:autoSpaceDN w:val="0"/>
        <w:spacing w:before="1" w:after="0" w:line="240" w:lineRule="auto"/>
        <w:ind w:firstLine="567"/>
        <w:outlineLvl w:val="0"/>
        <w:rPr>
          <w:rFonts w:ascii="Times New Roman" w:eastAsia="Times New Roman" w:hAnsi="Times New Roman" w:cs="Times New Roman"/>
          <w:b/>
          <w:bCs/>
          <w:sz w:val="28"/>
          <w:szCs w:val="28"/>
          <w:lang w:eastAsia="en-US"/>
        </w:rPr>
      </w:pPr>
    </w:p>
    <w:p w:rsidR="00A64DF4" w:rsidRPr="00A64DF4" w:rsidP="00A64DF4" w14:paraId="41F3283A"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Програма для кривдників (далі – Програма) передбачає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дискримінаційних</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уявлень</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про</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соціальні</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ролі</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та</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обов’язки</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жінок</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 xml:space="preserve">і </w:t>
      </w:r>
      <w:r w:rsidRPr="00A64DF4">
        <w:rPr>
          <w:rFonts w:ascii="Times New Roman" w:eastAsia="Times New Roman" w:hAnsi="Times New Roman" w:cs="Times New Roman"/>
          <w:spacing w:val="-2"/>
          <w:sz w:val="28"/>
          <w:szCs w:val="28"/>
          <w:lang w:eastAsia="en-US"/>
        </w:rPr>
        <w:t>чоловіків.</w:t>
      </w:r>
    </w:p>
    <w:p w:rsidR="00A64DF4" w:rsidRPr="00A64DF4" w:rsidP="009E0F92" w14:paraId="0CAFB2F9" w14:textId="2ECC959E">
      <w:pPr>
        <w:widowControl w:val="0"/>
        <w:autoSpaceDE w:val="0"/>
        <w:autoSpaceDN w:val="0"/>
        <w:spacing w:before="120" w:after="0"/>
        <w:ind w:right="278"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У</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Програмі терміни вживаються у значеннях, наведених у законах України</w:t>
      </w:r>
      <w:r w:rsidRPr="00A64DF4">
        <w:rPr>
          <w:rFonts w:ascii="Times New Roman" w:eastAsia="Times New Roman" w:hAnsi="Times New Roman" w:cs="Times New Roman"/>
          <w:spacing w:val="-2"/>
          <w:sz w:val="28"/>
          <w:szCs w:val="28"/>
          <w:lang w:eastAsia="en-US"/>
        </w:rPr>
        <w:t xml:space="preserve"> </w:t>
      </w:r>
      <w:hyperlink r:id="rId6">
        <w:r w:rsidRPr="00A64DF4">
          <w:rPr>
            <w:rFonts w:ascii="Times New Roman" w:eastAsia="Times New Roman" w:hAnsi="Times New Roman" w:cs="Times New Roman"/>
            <w:sz w:val="28"/>
            <w:szCs w:val="28"/>
            <w:lang w:eastAsia="en-US"/>
          </w:rPr>
          <w:t>«Про запобігання та протидію домашньому насильству»</w:t>
        </w:r>
      </w:hyperlink>
      <w:r w:rsidRPr="00A64DF4">
        <w:rPr>
          <w:rFonts w:ascii="Times New Roman" w:eastAsia="Times New Roman" w:hAnsi="Times New Roman" w:cs="Times New Roman"/>
          <w:sz w:val="28"/>
          <w:szCs w:val="28"/>
          <w:lang w:eastAsia="en-US"/>
        </w:rPr>
        <w:t>,</w:t>
      </w:r>
      <w:r w:rsidRPr="00A64DF4">
        <w:rPr>
          <w:rFonts w:ascii="Times New Roman" w:eastAsia="Times New Roman" w:hAnsi="Times New Roman" w:cs="Times New Roman"/>
          <w:spacing w:val="-3"/>
          <w:sz w:val="28"/>
          <w:szCs w:val="28"/>
          <w:lang w:eastAsia="en-US"/>
        </w:rPr>
        <w:t xml:space="preserve"> </w:t>
      </w:r>
      <w:hyperlink r:id="rId7">
        <w:r w:rsidRPr="00A64DF4">
          <w:rPr>
            <w:rFonts w:ascii="Times New Roman" w:eastAsia="Times New Roman" w:hAnsi="Times New Roman" w:cs="Times New Roman"/>
            <w:sz w:val="28"/>
            <w:szCs w:val="28"/>
            <w:lang w:eastAsia="en-US"/>
          </w:rPr>
          <w:t>«Про</w:t>
        </w:r>
      </w:hyperlink>
      <w:r w:rsidRPr="00A64DF4">
        <w:rPr>
          <w:rFonts w:ascii="Times New Roman" w:eastAsia="Times New Roman" w:hAnsi="Times New Roman" w:cs="Times New Roman"/>
          <w:sz w:val="28"/>
          <w:szCs w:val="28"/>
          <w:lang w:eastAsia="en-US"/>
        </w:rPr>
        <w:t xml:space="preserve"> </w:t>
      </w:r>
      <w:hyperlink r:id="rId7">
        <w:r w:rsidRPr="00A64DF4">
          <w:rPr>
            <w:rFonts w:ascii="Times New Roman" w:eastAsia="Times New Roman" w:hAnsi="Times New Roman" w:cs="Times New Roman"/>
            <w:sz w:val="28"/>
            <w:szCs w:val="28"/>
            <w:lang w:eastAsia="en-US"/>
          </w:rPr>
          <w:t>забезпечення рівних прав та можливостей жінок і чоловіків»</w:t>
        </w:r>
      </w:hyperlink>
      <w:r w:rsidRPr="00A64DF4">
        <w:rPr>
          <w:rFonts w:ascii="Times New Roman" w:eastAsia="Times New Roman" w:hAnsi="Times New Roman" w:cs="Times New Roman"/>
          <w:sz w:val="28"/>
          <w:szCs w:val="28"/>
          <w:lang w:eastAsia="en-US"/>
        </w:rPr>
        <w:t>, інших нормативно-правових актах.</w:t>
      </w:r>
    </w:p>
    <w:p w:rsidR="00A64DF4" w:rsidRPr="00A64DF4" w:rsidP="00A64DF4" w14:paraId="4B71BA72" w14:textId="77777777">
      <w:pPr>
        <w:widowControl w:val="0"/>
        <w:autoSpaceDE w:val="0"/>
        <w:autoSpaceDN w:val="0"/>
        <w:spacing w:after="0" w:line="240" w:lineRule="auto"/>
        <w:ind w:firstLine="567"/>
        <w:jc w:val="center"/>
        <w:outlineLvl w:val="0"/>
        <w:rPr>
          <w:rFonts w:ascii="Times New Roman" w:eastAsia="Times New Roman" w:hAnsi="Times New Roman" w:cs="Times New Roman"/>
          <w:b/>
          <w:bCs/>
          <w:sz w:val="28"/>
          <w:szCs w:val="28"/>
          <w:lang w:eastAsia="en-US"/>
        </w:rPr>
      </w:pPr>
      <w:r w:rsidRPr="00A64DF4">
        <w:rPr>
          <w:rFonts w:ascii="Times New Roman" w:eastAsia="Times New Roman" w:hAnsi="Times New Roman" w:cs="Times New Roman"/>
          <w:b/>
          <w:bCs/>
          <w:sz w:val="28"/>
          <w:szCs w:val="28"/>
          <w:lang w:eastAsia="en-US"/>
        </w:rPr>
        <w:t>ІV.</w:t>
      </w:r>
      <w:r w:rsidRPr="00A64DF4">
        <w:rPr>
          <w:rFonts w:ascii="Times New Roman" w:eastAsia="Times New Roman" w:hAnsi="Times New Roman" w:cs="Times New Roman"/>
          <w:b/>
          <w:bCs/>
          <w:spacing w:val="67"/>
          <w:sz w:val="28"/>
          <w:szCs w:val="28"/>
          <w:lang w:eastAsia="en-US"/>
        </w:rPr>
        <w:t xml:space="preserve"> </w:t>
      </w:r>
      <w:r w:rsidRPr="00A64DF4">
        <w:rPr>
          <w:rFonts w:ascii="Times New Roman" w:eastAsia="Times New Roman" w:hAnsi="Times New Roman" w:cs="Times New Roman"/>
          <w:b/>
          <w:bCs/>
          <w:sz w:val="28"/>
          <w:szCs w:val="28"/>
          <w:lang w:eastAsia="en-US"/>
        </w:rPr>
        <w:t>МЕТА</w:t>
      </w:r>
      <w:r w:rsidRPr="00A64DF4">
        <w:rPr>
          <w:rFonts w:ascii="Times New Roman" w:eastAsia="Times New Roman" w:hAnsi="Times New Roman" w:cs="Times New Roman"/>
          <w:b/>
          <w:bCs/>
          <w:spacing w:val="-2"/>
          <w:sz w:val="28"/>
          <w:szCs w:val="28"/>
          <w:lang w:eastAsia="en-US"/>
        </w:rPr>
        <w:t xml:space="preserve"> ПРОГРАМИ</w:t>
      </w:r>
    </w:p>
    <w:p w:rsidR="00A64DF4" w:rsidRPr="00A64DF4" w:rsidP="00A64DF4" w14:paraId="650A85E6" w14:textId="77777777">
      <w:pPr>
        <w:widowControl w:val="0"/>
        <w:autoSpaceDE w:val="0"/>
        <w:autoSpaceDN w:val="0"/>
        <w:spacing w:before="96" w:after="0" w:line="240" w:lineRule="auto"/>
        <w:ind w:firstLine="567"/>
        <w:rPr>
          <w:rFonts w:ascii="Times New Roman" w:eastAsia="Times New Roman" w:hAnsi="Times New Roman" w:cs="Times New Roman"/>
          <w:b/>
          <w:sz w:val="28"/>
          <w:szCs w:val="28"/>
          <w:lang w:eastAsia="en-US"/>
        </w:rPr>
      </w:pPr>
    </w:p>
    <w:p w:rsidR="00A64DF4" w:rsidRPr="00A64DF4" w:rsidP="00A64DF4" w14:paraId="5FBFA444" w14:textId="77777777">
      <w:pPr>
        <w:widowControl w:val="0"/>
        <w:autoSpaceDE w:val="0"/>
        <w:autoSpaceDN w:val="0"/>
        <w:spacing w:before="1" w:after="0"/>
        <w:ind w:right="280"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Метою Програми є корекція агресивної поведінки кривдників, формування соціально прийнятних норм, гуманістичних цінностей і ненасильницької поведінки.</w:t>
      </w:r>
    </w:p>
    <w:p w:rsidR="00A64DF4" w:rsidRPr="00A64DF4" w:rsidP="00A64DF4" w14:paraId="560DAB21" w14:textId="77777777">
      <w:pPr>
        <w:widowControl w:val="0"/>
        <w:autoSpaceDE w:val="0"/>
        <w:autoSpaceDN w:val="0"/>
        <w:spacing w:before="48" w:after="0" w:line="240" w:lineRule="auto"/>
        <w:ind w:firstLine="567"/>
        <w:jc w:val="center"/>
        <w:rPr>
          <w:rFonts w:ascii="Times New Roman" w:eastAsia="Times New Roman" w:hAnsi="Times New Roman" w:cs="Times New Roman"/>
          <w:sz w:val="28"/>
          <w:szCs w:val="28"/>
          <w:lang w:eastAsia="en-US"/>
        </w:rPr>
      </w:pPr>
    </w:p>
    <w:p w:rsidR="00A64DF4" w:rsidRPr="00A64DF4" w:rsidP="00A64DF4" w14:paraId="656AF670" w14:textId="77777777">
      <w:pPr>
        <w:widowControl w:val="0"/>
        <w:autoSpaceDE w:val="0"/>
        <w:autoSpaceDN w:val="0"/>
        <w:spacing w:after="0" w:line="240" w:lineRule="auto"/>
        <w:ind w:firstLine="567"/>
        <w:jc w:val="center"/>
        <w:outlineLvl w:val="0"/>
        <w:rPr>
          <w:rFonts w:ascii="Times New Roman" w:eastAsia="Times New Roman" w:hAnsi="Times New Roman" w:cs="Times New Roman"/>
          <w:b/>
          <w:bCs/>
          <w:sz w:val="28"/>
          <w:szCs w:val="28"/>
          <w:lang w:eastAsia="en-US"/>
        </w:rPr>
      </w:pPr>
      <w:r w:rsidRPr="00A64DF4">
        <w:rPr>
          <w:rFonts w:ascii="Times New Roman" w:eastAsia="Times New Roman" w:hAnsi="Times New Roman" w:cs="Times New Roman"/>
          <w:b/>
          <w:bCs/>
          <w:sz w:val="28"/>
          <w:szCs w:val="28"/>
          <w:lang w:eastAsia="en-US"/>
        </w:rPr>
        <w:t>V.</w:t>
      </w:r>
      <w:r w:rsidRPr="00A64DF4">
        <w:rPr>
          <w:rFonts w:ascii="Times New Roman" w:eastAsia="Times New Roman" w:hAnsi="Times New Roman" w:cs="Times New Roman"/>
          <w:b/>
          <w:bCs/>
          <w:spacing w:val="-4"/>
          <w:sz w:val="28"/>
          <w:szCs w:val="28"/>
          <w:lang w:eastAsia="en-US"/>
        </w:rPr>
        <w:t xml:space="preserve"> </w:t>
      </w:r>
      <w:r w:rsidRPr="00A64DF4">
        <w:rPr>
          <w:rFonts w:ascii="Times New Roman" w:eastAsia="Times New Roman" w:hAnsi="Times New Roman" w:cs="Times New Roman"/>
          <w:b/>
          <w:bCs/>
          <w:sz w:val="28"/>
          <w:szCs w:val="28"/>
          <w:lang w:eastAsia="en-US"/>
        </w:rPr>
        <w:t>ОСНОВНІ</w:t>
      </w:r>
      <w:r w:rsidRPr="00A64DF4">
        <w:rPr>
          <w:rFonts w:ascii="Times New Roman" w:eastAsia="Times New Roman" w:hAnsi="Times New Roman" w:cs="Times New Roman"/>
          <w:b/>
          <w:bCs/>
          <w:spacing w:val="-4"/>
          <w:sz w:val="28"/>
          <w:szCs w:val="28"/>
          <w:lang w:eastAsia="en-US"/>
        </w:rPr>
        <w:t xml:space="preserve"> </w:t>
      </w:r>
      <w:r w:rsidRPr="00A64DF4">
        <w:rPr>
          <w:rFonts w:ascii="Times New Roman" w:eastAsia="Times New Roman" w:hAnsi="Times New Roman" w:cs="Times New Roman"/>
          <w:b/>
          <w:bCs/>
          <w:sz w:val="28"/>
          <w:szCs w:val="28"/>
          <w:lang w:eastAsia="en-US"/>
        </w:rPr>
        <w:t>ЗАВДАННЯ</w:t>
      </w:r>
      <w:r w:rsidRPr="00A64DF4">
        <w:rPr>
          <w:rFonts w:ascii="Times New Roman" w:eastAsia="Times New Roman" w:hAnsi="Times New Roman" w:cs="Times New Roman"/>
          <w:b/>
          <w:bCs/>
          <w:spacing w:val="63"/>
          <w:sz w:val="28"/>
          <w:szCs w:val="28"/>
          <w:lang w:eastAsia="en-US"/>
        </w:rPr>
        <w:t xml:space="preserve"> </w:t>
      </w:r>
      <w:r w:rsidRPr="00A64DF4">
        <w:rPr>
          <w:rFonts w:ascii="Times New Roman" w:eastAsia="Times New Roman" w:hAnsi="Times New Roman" w:cs="Times New Roman"/>
          <w:b/>
          <w:bCs/>
          <w:spacing w:val="-2"/>
          <w:sz w:val="28"/>
          <w:szCs w:val="28"/>
          <w:lang w:eastAsia="en-US"/>
        </w:rPr>
        <w:t>ПРОГРАМИ</w:t>
      </w:r>
    </w:p>
    <w:p w:rsidR="00A64DF4" w:rsidRPr="00A64DF4" w:rsidP="00A64DF4" w14:paraId="537D24A4" w14:textId="77777777">
      <w:pPr>
        <w:widowControl w:val="0"/>
        <w:autoSpaceDE w:val="0"/>
        <w:autoSpaceDN w:val="0"/>
        <w:spacing w:before="96" w:after="0" w:line="240" w:lineRule="auto"/>
        <w:ind w:firstLine="567"/>
        <w:rPr>
          <w:rFonts w:ascii="Times New Roman" w:eastAsia="Times New Roman" w:hAnsi="Times New Roman" w:cs="Times New Roman"/>
          <w:b/>
          <w:sz w:val="28"/>
          <w:szCs w:val="28"/>
          <w:lang w:eastAsia="en-US"/>
        </w:rPr>
      </w:pPr>
    </w:p>
    <w:p w:rsidR="00A64DF4" w:rsidRPr="00A64DF4" w:rsidP="00A64DF4" w14:paraId="02F38E62" w14:textId="77777777">
      <w:pPr>
        <w:widowControl w:val="0"/>
        <w:autoSpaceDE w:val="0"/>
        <w:autoSpaceDN w:val="0"/>
        <w:spacing w:after="0"/>
        <w:ind w:right="280"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Для досягнення мети Програмою передбачено виконання наступних </w:t>
      </w:r>
      <w:r w:rsidRPr="00A64DF4">
        <w:rPr>
          <w:rFonts w:ascii="Times New Roman" w:eastAsia="Times New Roman" w:hAnsi="Times New Roman" w:cs="Times New Roman"/>
          <w:spacing w:val="-2"/>
          <w:sz w:val="28"/>
          <w:szCs w:val="28"/>
          <w:lang w:eastAsia="en-US"/>
        </w:rPr>
        <w:t>завдань:</w:t>
      </w:r>
    </w:p>
    <w:p w:rsidR="00A64DF4" w:rsidRPr="00A64DF4" w:rsidP="00A64DF4" w14:paraId="54AA012B" w14:textId="77777777">
      <w:pPr>
        <w:widowControl w:val="0"/>
        <w:numPr>
          <w:ilvl w:val="0"/>
          <w:numId w:val="2"/>
        </w:numPr>
        <w:tabs>
          <w:tab w:val="left" w:pos="851"/>
          <w:tab w:val="left" w:pos="1325"/>
        </w:tabs>
        <w:autoSpaceDE w:val="0"/>
        <w:autoSpaceDN w:val="0"/>
        <w:spacing w:after="0" w:line="240" w:lineRule="auto"/>
        <w:ind w:left="0" w:right="278"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формування у кривдника відповідального ставлення до власної поведінки та її наслідків для себе та членів сім’ї;</w:t>
      </w:r>
    </w:p>
    <w:p w:rsidR="00A64DF4" w:rsidRPr="00A64DF4" w:rsidP="00A64DF4" w14:paraId="18FBB7FA" w14:textId="77777777">
      <w:pPr>
        <w:widowControl w:val="0"/>
        <w:numPr>
          <w:ilvl w:val="0"/>
          <w:numId w:val="2"/>
        </w:numPr>
        <w:tabs>
          <w:tab w:val="left" w:pos="851"/>
          <w:tab w:val="left" w:pos="1192"/>
        </w:tabs>
        <w:autoSpaceDE w:val="0"/>
        <w:autoSpaceDN w:val="0"/>
        <w:spacing w:after="0" w:line="240" w:lineRule="auto"/>
        <w:ind w:left="0" w:right="281"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 xml:space="preserve">формування усвідомлення кривдником того, що домашнє насильство - це порушення прав людини, яке карається відповідно до чинного </w:t>
      </w:r>
      <w:r w:rsidRPr="00A64DF4">
        <w:rPr>
          <w:rFonts w:ascii="Times New Roman" w:eastAsia="Times New Roman" w:hAnsi="Times New Roman" w:cs="Times New Roman"/>
          <w:spacing w:val="-2"/>
          <w:sz w:val="28"/>
          <w:lang w:eastAsia="en-US"/>
        </w:rPr>
        <w:t>законодавства;</w:t>
      </w:r>
    </w:p>
    <w:p w:rsidR="00A64DF4" w:rsidRPr="00A64DF4" w:rsidP="00A64DF4" w14:paraId="0BCDA4C6" w14:textId="77777777">
      <w:pPr>
        <w:widowControl w:val="0"/>
        <w:numPr>
          <w:ilvl w:val="0"/>
          <w:numId w:val="2"/>
        </w:numPr>
        <w:tabs>
          <w:tab w:val="left" w:pos="851"/>
          <w:tab w:val="left" w:pos="1156"/>
        </w:tabs>
        <w:autoSpaceDE w:val="0"/>
        <w:autoSpaceDN w:val="0"/>
        <w:spacing w:after="0" w:line="240" w:lineRule="auto"/>
        <w:ind w:left="0"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сприяння</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зміні</w:t>
      </w:r>
      <w:r w:rsidRPr="00A64DF4">
        <w:rPr>
          <w:rFonts w:ascii="Times New Roman" w:eastAsia="Times New Roman" w:hAnsi="Times New Roman" w:cs="Times New Roman"/>
          <w:spacing w:val="-3"/>
          <w:sz w:val="28"/>
          <w:lang w:eastAsia="en-US"/>
        </w:rPr>
        <w:t xml:space="preserve"> </w:t>
      </w:r>
      <w:r w:rsidRPr="00A64DF4">
        <w:rPr>
          <w:rFonts w:ascii="Times New Roman" w:eastAsia="Times New Roman" w:hAnsi="Times New Roman" w:cs="Times New Roman"/>
          <w:sz w:val="28"/>
          <w:lang w:eastAsia="en-US"/>
        </w:rPr>
        <w:t>насильницької</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поведінки</w:t>
      </w:r>
      <w:r w:rsidRPr="00A64DF4">
        <w:rPr>
          <w:rFonts w:ascii="Times New Roman" w:eastAsia="Times New Roman" w:hAnsi="Times New Roman" w:cs="Times New Roman"/>
          <w:spacing w:val="-3"/>
          <w:sz w:val="28"/>
          <w:lang w:eastAsia="en-US"/>
        </w:rPr>
        <w:t xml:space="preserve"> </w:t>
      </w:r>
      <w:r w:rsidRPr="00A64DF4">
        <w:rPr>
          <w:rFonts w:ascii="Times New Roman" w:eastAsia="Times New Roman" w:hAnsi="Times New Roman" w:cs="Times New Roman"/>
          <w:spacing w:val="-2"/>
          <w:sz w:val="28"/>
          <w:lang w:eastAsia="en-US"/>
        </w:rPr>
        <w:t>кривдника;</w:t>
      </w:r>
    </w:p>
    <w:p w:rsidR="00A64DF4" w:rsidRPr="00A64DF4" w:rsidP="00A64DF4" w14:paraId="6B37072F" w14:textId="77777777">
      <w:pPr>
        <w:widowControl w:val="0"/>
        <w:numPr>
          <w:ilvl w:val="0"/>
          <w:numId w:val="2"/>
        </w:numPr>
        <w:tabs>
          <w:tab w:val="left" w:pos="851"/>
          <w:tab w:val="left" w:pos="1282"/>
        </w:tabs>
        <w:autoSpaceDE w:val="0"/>
        <w:autoSpaceDN w:val="0"/>
        <w:spacing w:before="49" w:after="0" w:line="240" w:lineRule="auto"/>
        <w:ind w:left="0" w:right="279"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формування у кривдника нової, неагресивної моделі поведінки у приватних стосунках;</w:t>
      </w:r>
    </w:p>
    <w:p w:rsidR="00A64DF4" w:rsidRPr="00A64DF4" w:rsidP="00A64DF4" w14:paraId="391B8C50" w14:textId="77777777">
      <w:pPr>
        <w:widowControl w:val="0"/>
        <w:numPr>
          <w:ilvl w:val="0"/>
          <w:numId w:val="2"/>
        </w:numPr>
        <w:tabs>
          <w:tab w:val="left" w:pos="851"/>
          <w:tab w:val="left" w:pos="1209"/>
        </w:tabs>
        <w:autoSpaceDE w:val="0"/>
        <w:autoSpaceDN w:val="0"/>
        <w:spacing w:after="0" w:line="240" w:lineRule="auto"/>
        <w:ind w:left="0" w:right="280"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сприяння засвоєнню кривдниками моделі сімейного життя на засадах гендерної рівності, взаєморозуміння, взаємоповаги і дотримання прав усіх членів родини;</w:t>
      </w:r>
    </w:p>
    <w:p w:rsidR="00A64DF4" w:rsidRPr="00A64DF4" w:rsidP="00A64DF4" w14:paraId="70E2A4D0" w14:textId="77777777">
      <w:pPr>
        <w:widowControl w:val="0"/>
        <w:numPr>
          <w:ilvl w:val="0"/>
          <w:numId w:val="2"/>
        </w:numPr>
        <w:tabs>
          <w:tab w:val="left" w:pos="851"/>
          <w:tab w:val="left" w:pos="1423"/>
        </w:tabs>
        <w:autoSpaceDE w:val="0"/>
        <w:autoSpaceDN w:val="0"/>
        <w:spacing w:after="0" w:line="240" w:lineRule="auto"/>
        <w:ind w:left="0" w:right="280"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сприяння оволодінню кривдниками навичками</w:t>
      </w:r>
      <w:r w:rsidRPr="00A64DF4">
        <w:rPr>
          <w:rFonts w:ascii="Times New Roman" w:eastAsia="Times New Roman" w:hAnsi="Times New Roman" w:cs="Times New Roman"/>
          <w:spacing w:val="-3"/>
          <w:sz w:val="28"/>
          <w:lang w:eastAsia="en-US"/>
        </w:rPr>
        <w:t xml:space="preserve"> </w:t>
      </w:r>
      <w:r w:rsidRPr="00A64DF4">
        <w:rPr>
          <w:rFonts w:ascii="Times New Roman" w:eastAsia="Times New Roman" w:hAnsi="Times New Roman" w:cs="Times New Roman"/>
          <w:sz w:val="28"/>
          <w:lang w:eastAsia="en-US"/>
        </w:rPr>
        <w:t>безконфліктного спілкування, ефективної комунікації.</w:t>
      </w:r>
    </w:p>
    <w:p w:rsidR="00A64DF4" w:rsidRPr="00A64DF4" w:rsidP="00A64DF4" w14:paraId="41D9B1E7"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Програма має універсальну структуру, орієнтована на потреби та запити осіб, які вчиняють домашнє насильство, спирається на науково-педагогічні принципи освіти дорослих (пріоритет на індивідуальний підхід до змісту навчання, системність, усвідомлення процесу особистісних змін, актуалізація їх результатів, розвиток потреби у подальшому самовдосконаленні).</w:t>
      </w:r>
    </w:p>
    <w:p w:rsidR="00A64DF4" w:rsidP="003F5026" w14:paraId="732E3044" w14:textId="77777777">
      <w:pPr>
        <w:widowControl w:val="0"/>
        <w:autoSpaceDE w:val="0"/>
        <w:autoSpaceDN w:val="0"/>
        <w:spacing w:after="0"/>
        <w:ind w:right="279" w:firstLine="567"/>
        <w:jc w:val="both"/>
        <w:rPr>
          <w:rFonts w:ascii="Times New Roman" w:eastAsia="Times New Roman" w:hAnsi="Times New Roman" w:cs="Times New Roman"/>
          <w:spacing w:val="30"/>
          <w:sz w:val="28"/>
          <w:szCs w:val="28"/>
          <w:lang w:eastAsia="en-US"/>
        </w:rPr>
      </w:pPr>
      <w:r w:rsidRPr="00A64DF4">
        <w:rPr>
          <w:rFonts w:ascii="Times New Roman" w:eastAsia="Times New Roman" w:hAnsi="Times New Roman" w:cs="Times New Roman"/>
          <w:sz w:val="28"/>
          <w:szCs w:val="28"/>
          <w:lang w:eastAsia="en-US"/>
        </w:rPr>
        <w:t>Фахівцями, що реалізують дану програму, можуть бути - практичні психологи, соціальні педагоги та інші фахівці, які пройшли спеціальну підготовку, навчання та мають досвід роботи з особами, що вчиняли насильство</w:t>
      </w:r>
      <w:r w:rsidRPr="00A64DF4">
        <w:rPr>
          <w:rFonts w:ascii="Times New Roman" w:eastAsia="Times New Roman" w:hAnsi="Times New Roman" w:cs="Times New Roman"/>
          <w:spacing w:val="30"/>
          <w:sz w:val="28"/>
          <w:szCs w:val="28"/>
          <w:lang w:eastAsia="en-US"/>
        </w:rPr>
        <w:t xml:space="preserve"> </w:t>
      </w:r>
      <w:r w:rsidRPr="00A64DF4">
        <w:rPr>
          <w:rFonts w:ascii="Times New Roman" w:eastAsia="Times New Roman" w:hAnsi="Times New Roman" w:cs="Times New Roman"/>
          <w:sz w:val="28"/>
          <w:szCs w:val="28"/>
          <w:lang w:eastAsia="en-US"/>
        </w:rPr>
        <w:t>в</w:t>
      </w:r>
      <w:r w:rsidRPr="00A64DF4">
        <w:rPr>
          <w:rFonts w:ascii="Times New Roman" w:eastAsia="Times New Roman" w:hAnsi="Times New Roman" w:cs="Times New Roman"/>
          <w:spacing w:val="33"/>
          <w:sz w:val="28"/>
          <w:szCs w:val="28"/>
          <w:lang w:eastAsia="en-US"/>
        </w:rPr>
        <w:t xml:space="preserve"> </w:t>
      </w:r>
      <w:r w:rsidRPr="00A64DF4">
        <w:rPr>
          <w:rFonts w:ascii="Times New Roman" w:eastAsia="Times New Roman" w:hAnsi="Times New Roman" w:cs="Times New Roman"/>
          <w:sz w:val="28"/>
          <w:szCs w:val="28"/>
          <w:lang w:eastAsia="en-US"/>
        </w:rPr>
        <w:t>сім’ї</w:t>
      </w:r>
      <w:r w:rsidRPr="00A64DF4">
        <w:rPr>
          <w:rFonts w:ascii="Times New Roman" w:eastAsia="Times New Roman" w:hAnsi="Times New Roman" w:cs="Times New Roman"/>
          <w:spacing w:val="32"/>
          <w:sz w:val="28"/>
          <w:szCs w:val="28"/>
          <w:lang w:eastAsia="en-US"/>
        </w:rPr>
        <w:t xml:space="preserve"> </w:t>
      </w:r>
      <w:r w:rsidRPr="00A64DF4">
        <w:rPr>
          <w:rFonts w:ascii="Times New Roman" w:eastAsia="Times New Roman" w:hAnsi="Times New Roman" w:cs="Times New Roman"/>
          <w:sz w:val="28"/>
          <w:szCs w:val="28"/>
          <w:lang w:eastAsia="en-US"/>
        </w:rPr>
        <w:t>та</w:t>
      </w:r>
      <w:r w:rsidRPr="00A64DF4">
        <w:rPr>
          <w:rFonts w:ascii="Times New Roman" w:eastAsia="Times New Roman" w:hAnsi="Times New Roman" w:cs="Times New Roman"/>
          <w:spacing w:val="33"/>
          <w:sz w:val="28"/>
          <w:szCs w:val="28"/>
          <w:lang w:eastAsia="en-US"/>
        </w:rPr>
        <w:t xml:space="preserve"> </w:t>
      </w:r>
      <w:r w:rsidRPr="00A64DF4">
        <w:rPr>
          <w:rFonts w:ascii="Times New Roman" w:eastAsia="Times New Roman" w:hAnsi="Times New Roman" w:cs="Times New Roman"/>
          <w:sz w:val="28"/>
          <w:szCs w:val="28"/>
          <w:lang w:eastAsia="en-US"/>
        </w:rPr>
        <w:t>такими,</w:t>
      </w:r>
      <w:r w:rsidRPr="00A64DF4">
        <w:rPr>
          <w:rFonts w:ascii="Times New Roman" w:eastAsia="Times New Roman" w:hAnsi="Times New Roman" w:cs="Times New Roman"/>
          <w:spacing w:val="32"/>
          <w:sz w:val="28"/>
          <w:szCs w:val="28"/>
          <w:lang w:eastAsia="en-US"/>
        </w:rPr>
        <w:t xml:space="preserve"> </w:t>
      </w:r>
      <w:r w:rsidRPr="00A64DF4">
        <w:rPr>
          <w:rFonts w:ascii="Times New Roman" w:eastAsia="Times New Roman" w:hAnsi="Times New Roman" w:cs="Times New Roman"/>
          <w:sz w:val="28"/>
          <w:szCs w:val="28"/>
          <w:lang w:eastAsia="en-US"/>
        </w:rPr>
        <w:t>що</w:t>
      </w:r>
      <w:r w:rsidRPr="00A64DF4">
        <w:rPr>
          <w:rFonts w:ascii="Times New Roman" w:eastAsia="Times New Roman" w:hAnsi="Times New Roman" w:cs="Times New Roman"/>
          <w:spacing w:val="33"/>
          <w:sz w:val="28"/>
          <w:szCs w:val="28"/>
          <w:lang w:eastAsia="en-US"/>
        </w:rPr>
        <w:t xml:space="preserve"> </w:t>
      </w:r>
      <w:r w:rsidRPr="00A64DF4">
        <w:rPr>
          <w:rFonts w:ascii="Times New Roman" w:eastAsia="Times New Roman" w:hAnsi="Times New Roman" w:cs="Times New Roman"/>
          <w:sz w:val="28"/>
          <w:szCs w:val="28"/>
          <w:lang w:eastAsia="en-US"/>
        </w:rPr>
        <w:t>відносяться</w:t>
      </w:r>
      <w:r w:rsidRPr="00A64DF4">
        <w:rPr>
          <w:rFonts w:ascii="Times New Roman" w:eastAsia="Times New Roman" w:hAnsi="Times New Roman" w:cs="Times New Roman"/>
          <w:spacing w:val="32"/>
          <w:sz w:val="28"/>
          <w:szCs w:val="28"/>
          <w:lang w:eastAsia="en-US"/>
        </w:rPr>
        <w:t xml:space="preserve"> </w:t>
      </w:r>
      <w:r w:rsidRPr="00A64DF4">
        <w:rPr>
          <w:rFonts w:ascii="Times New Roman" w:eastAsia="Times New Roman" w:hAnsi="Times New Roman" w:cs="Times New Roman"/>
          <w:sz w:val="28"/>
          <w:szCs w:val="28"/>
          <w:lang w:eastAsia="en-US"/>
        </w:rPr>
        <w:t>до</w:t>
      </w:r>
      <w:r w:rsidRPr="00A64DF4">
        <w:rPr>
          <w:rFonts w:ascii="Times New Roman" w:eastAsia="Times New Roman" w:hAnsi="Times New Roman" w:cs="Times New Roman"/>
          <w:spacing w:val="33"/>
          <w:sz w:val="28"/>
          <w:szCs w:val="28"/>
          <w:lang w:eastAsia="en-US"/>
        </w:rPr>
        <w:t xml:space="preserve"> </w:t>
      </w:r>
      <w:r w:rsidRPr="00A64DF4">
        <w:rPr>
          <w:rFonts w:ascii="Times New Roman" w:eastAsia="Times New Roman" w:hAnsi="Times New Roman" w:cs="Times New Roman"/>
          <w:sz w:val="28"/>
          <w:szCs w:val="28"/>
          <w:lang w:eastAsia="en-US"/>
        </w:rPr>
        <w:t>груп</w:t>
      </w:r>
      <w:r w:rsidRPr="00A64DF4">
        <w:rPr>
          <w:rFonts w:ascii="Times New Roman" w:eastAsia="Times New Roman" w:hAnsi="Times New Roman" w:cs="Times New Roman"/>
          <w:spacing w:val="32"/>
          <w:sz w:val="28"/>
          <w:szCs w:val="28"/>
          <w:lang w:eastAsia="en-US"/>
        </w:rPr>
        <w:t xml:space="preserve"> </w:t>
      </w:r>
      <w:r w:rsidRPr="00A64DF4">
        <w:rPr>
          <w:rFonts w:ascii="Times New Roman" w:eastAsia="Times New Roman" w:hAnsi="Times New Roman" w:cs="Times New Roman"/>
          <w:sz w:val="28"/>
          <w:szCs w:val="28"/>
          <w:lang w:eastAsia="en-US"/>
        </w:rPr>
        <w:t>ризику</w:t>
      </w:r>
      <w:r w:rsidRPr="00A64DF4">
        <w:rPr>
          <w:rFonts w:ascii="Times New Roman" w:eastAsia="Times New Roman" w:hAnsi="Times New Roman" w:cs="Times New Roman"/>
          <w:spacing w:val="33"/>
          <w:sz w:val="28"/>
          <w:szCs w:val="28"/>
          <w:lang w:eastAsia="en-US"/>
        </w:rPr>
        <w:t xml:space="preserve"> </w:t>
      </w:r>
      <w:r w:rsidRPr="00A64DF4">
        <w:rPr>
          <w:rFonts w:ascii="Times New Roman" w:eastAsia="Times New Roman" w:hAnsi="Times New Roman" w:cs="Times New Roman"/>
          <w:sz w:val="28"/>
          <w:szCs w:val="28"/>
          <w:lang w:eastAsia="en-US"/>
        </w:rPr>
        <w:t>щодо</w:t>
      </w:r>
      <w:r w:rsidRPr="00A64DF4">
        <w:rPr>
          <w:rFonts w:ascii="Times New Roman" w:eastAsia="Times New Roman" w:hAnsi="Times New Roman" w:cs="Times New Roman"/>
          <w:spacing w:val="33"/>
          <w:sz w:val="28"/>
          <w:szCs w:val="28"/>
          <w:lang w:eastAsia="en-US"/>
        </w:rPr>
        <w:t xml:space="preserve"> </w:t>
      </w:r>
      <w:r w:rsidRPr="00A64DF4">
        <w:rPr>
          <w:rFonts w:ascii="Times New Roman" w:eastAsia="Times New Roman" w:hAnsi="Times New Roman" w:cs="Times New Roman"/>
          <w:spacing w:val="-2"/>
          <w:sz w:val="28"/>
          <w:szCs w:val="28"/>
          <w:lang w:eastAsia="en-US"/>
        </w:rPr>
        <w:t>вчинення</w:t>
      </w:r>
      <w:r w:rsidR="003F5026">
        <w:rPr>
          <w:rFonts w:ascii="Times New Roman" w:eastAsia="Times New Roman" w:hAnsi="Times New Roman" w:cs="Times New Roman"/>
          <w:sz w:val="28"/>
          <w:szCs w:val="28"/>
          <w:lang w:eastAsia="en-US"/>
        </w:rPr>
        <w:t xml:space="preserve"> </w:t>
      </w:r>
    </w:p>
    <w:p w:rsidR="00A64DF4" w:rsidRPr="00A64DF4" w:rsidP="003F5026" w14:paraId="7631F8B2" w14:textId="31C7865D">
      <w:pPr>
        <w:widowControl w:val="0"/>
        <w:autoSpaceDE w:val="0"/>
        <w:autoSpaceDN w:val="0"/>
        <w:spacing w:before="276" w:after="0"/>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насильства</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в</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сім’ї,</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а</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також</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який</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має</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базові</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знання,</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вміння</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та</w:t>
      </w:r>
      <w:r w:rsidRPr="00A64DF4">
        <w:rPr>
          <w:rFonts w:ascii="Times New Roman" w:eastAsia="Times New Roman" w:hAnsi="Times New Roman" w:cs="Times New Roman"/>
          <w:spacing w:val="73"/>
          <w:sz w:val="28"/>
          <w:szCs w:val="28"/>
          <w:lang w:eastAsia="en-US"/>
        </w:rPr>
        <w:t xml:space="preserve"> </w:t>
      </w:r>
      <w:r w:rsidRPr="00A64DF4">
        <w:rPr>
          <w:rFonts w:ascii="Times New Roman" w:eastAsia="Times New Roman" w:hAnsi="Times New Roman" w:cs="Times New Roman"/>
          <w:sz w:val="28"/>
          <w:szCs w:val="28"/>
          <w:lang w:eastAsia="en-US"/>
        </w:rPr>
        <w:t>навички</w:t>
      </w:r>
      <w:r w:rsidRPr="00A64DF4">
        <w:rPr>
          <w:rFonts w:ascii="Times New Roman" w:eastAsia="Times New Roman" w:hAnsi="Times New Roman" w:cs="Times New Roman"/>
          <w:spacing w:val="73"/>
          <w:sz w:val="28"/>
          <w:szCs w:val="28"/>
          <w:lang w:eastAsia="en-US"/>
        </w:rPr>
        <w:t xml:space="preserve"> </w:t>
      </w:r>
      <w:r w:rsidR="003F5026">
        <w:rPr>
          <w:rFonts w:ascii="Times New Roman" w:eastAsia="Times New Roman" w:hAnsi="Times New Roman" w:cs="Times New Roman"/>
          <w:sz w:val="28"/>
          <w:szCs w:val="28"/>
          <w:lang w:eastAsia="en-US"/>
        </w:rPr>
        <w:t xml:space="preserve">із </w:t>
      </w:r>
      <w:r w:rsidRPr="00A64DF4">
        <w:rPr>
          <w:rFonts w:ascii="Times New Roman" w:eastAsia="Times New Roman" w:hAnsi="Times New Roman" w:cs="Times New Roman"/>
          <w:sz w:val="28"/>
          <w:szCs w:val="28"/>
          <w:lang w:eastAsia="en-US"/>
        </w:rPr>
        <w:t>соціальної роботи:</w:t>
      </w:r>
    </w:p>
    <w:p w:rsidR="00A64DF4" w:rsidRPr="00A64DF4" w:rsidP="00A64DF4" w14:paraId="761EB6DB" w14:textId="77777777">
      <w:pPr>
        <w:widowControl w:val="0"/>
        <w:numPr>
          <w:ilvl w:val="0"/>
          <w:numId w:val="2"/>
        </w:numPr>
        <w:tabs>
          <w:tab w:val="left" w:pos="993"/>
          <w:tab w:val="left" w:pos="1226"/>
        </w:tabs>
        <w:autoSpaceDE w:val="0"/>
        <w:autoSpaceDN w:val="0"/>
        <w:spacing w:after="0" w:line="240" w:lineRule="auto"/>
        <w:ind w:left="0" w:firstLine="567"/>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навички</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ведення</w:t>
      </w:r>
      <w:r w:rsidRPr="00A64DF4">
        <w:rPr>
          <w:rFonts w:ascii="Times New Roman" w:eastAsia="Times New Roman" w:hAnsi="Times New Roman" w:cs="Times New Roman"/>
          <w:spacing w:val="-3"/>
          <w:sz w:val="28"/>
          <w:lang w:eastAsia="en-US"/>
        </w:rPr>
        <w:t xml:space="preserve"> </w:t>
      </w:r>
      <w:r w:rsidRPr="00A64DF4">
        <w:rPr>
          <w:rFonts w:ascii="Times New Roman" w:eastAsia="Times New Roman" w:hAnsi="Times New Roman" w:cs="Times New Roman"/>
          <w:spacing w:val="-2"/>
          <w:sz w:val="28"/>
          <w:lang w:eastAsia="en-US"/>
        </w:rPr>
        <w:t>випадку;</w:t>
      </w:r>
    </w:p>
    <w:p w:rsidR="00A64DF4" w:rsidRPr="00A64DF4" w:rsidP="00A64DF4" w14:paraId="1359D996" w14:textId="77777777">
      <w:pPr>
        <w:widowControl w:val="0"/>
        <w:numPr>
          <w:ilvl w:val="0"/>
          <w:numId w:val="2"/>
        </w:numPr>
        <w:tabs>
          <w:tab w:val="left" w:pos="993"/>
          <w:tab w:val="left" w:pos="1226"/>
        </w:tabs>
        <w:autoSpaceDE w:val="0"/>
        <w:autoSpaceDN w:val="0"/>
        <w:spacing w:before="48" w:after="0" w:line="240" w:lineRule="auto"/>
        <w:ind w:left="0" w:firstLine="567"/>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 xml:space="preserve">проведення </w:t>
      </w:r>
      <w:r w:rsidRPr="00A64DF4">
        <w:rPr>
          <w:rFonts w:ascii="Times New Roman" w:eastAsia="Times New Roman" w:hAnsi="Times New Roman" w:cs="Times New Roman"/>
          <w:spacing w:val="-2"/>
          <w:sz w:val="28"/>
          <w:lang w:eastAsia="en-US"/>
        </w:rPr>
        <w:t>інтерв’ю;</w:t>
      </w:r>
    </w:p>
    <w:p w:rsidR="00A64DF4" w:rsidRPr="009E0F92" w:rsidP="00A64DF4" w14:paraId="78FD03DD" w14:textId="77777777">
      <w:pPr>
        <w:widowControl w:val="0"/>
        <w:numPr>
          <w:ilvl w:val="0"/>
          <w:numId w:val="2"/>
        </w:numPr>
        <w:tabs>
          <w:tab w:val="left" w:pos="993"/>
          <w:tab w:val="left" w:pos="1226"/>
        </w:tabs>
        <w:autoSpaceDE w:val="0"/>
        <w:autoSpaceDN w:val="0"/>
        <w:spacing w:before="48" w:after="0" w:line="240" w:lineRule="auto"/>
        <w:ind w:left="0" w:firstLine="567"/>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вивчення</w:t>
      </w:r>
      <w:r w:rsidRPr="00A64DF4">
        <w:rPr>
          <w:rFonts w:ascii="Times New Roman" w:eastAsia="Times New Roman" w:hAnsi="Times New Roman" w:cs="Times New Roman"/>
          <w:spacing w:val="-8"/>
          <w:sz w:val="28"/>
          <w:lang w:eastAsia="en-US"/>
        </w:rPr>
        <w:t xml:space="preserve"> </w:t>
      </w:r>
      <w:r w:rsidRPr="00A64DF4">
        <w:rPr>
          <w:rFonts w:ascii="Times New Roman" w:eastAsia="Times New Roman" w:hAnsi="Times New Roman" w:cs="Times New Roman"/>
          <w:sz w:val="28"/>
          <w:lang w:eastAsia="en-US"/>
        </w:rPr>
        <w:t>індивідуальних</w:t>
      </w:r>
      <w:r w:rsidRPr="00A64DF4">
        <w:rPr>
          <w:rFonts w:ascii="Times New Roman" w:eastAsia="Times New Roman" w:hAnsi="Times New Roman" w:cs="Times New Roman"/>
          <w:spacing w:val="-7"/>
          <w:sz w:val="28"/>
          <w:lang w:eastAsia="en-US"/>
        </w:rPr>
        <w:t xml:space="preserve"> </w:t>
      </w:r>
      <w:r w:rsidRPr="00A64DF4">
        <w:rPr>
          <w:rFonts w:ascii="Times New Roman" w:eastAsia="Times New Roman" w:hAnsi="Times New Roman" w:cs="Times New Roman"/>
          <w:spacing w:val="-2"/>
          <w:sz w:val="28"/>
          <w:lang w:eastAsia="en-US"/>
        </w:rPr>
        <w:t>потреб.</w:t>
      </w:r>
    </w:p>
    <w:p w:rsidR="009E0F92" w:rsidRPr="00A64DF4" w:rsidP="009E0F92" w14:paraId="10B12875" w14:textId="77777777">
      <w:pPr>
        <w:widowControl w:val="0"/>
        <w:tabs>
          <w:tab w:val="left" w:pos="993"/>
          <w:tab w:val="left" w:pos="1226"/>
        </w:tabs>
        <w:autoSpaceDE w:val="0"/>
        <w:autoSpaceDN w:val="0"/>
        <w:spacing w:before="48" w:after="0" w:line="240" w:lineRule="auto"/>
        <w:ind w:left="567"/>
        <w:rPr>
          <w:rFonts w:ascii="Times New Roman" w:eastAsia="Times New Roman" w:hAnsi="Times New Roman" w:cs="Times New Roman"/>
          <w:sz w:val="28"/>
          <w:lang w:eastAsia="en-US"/>
        </w:rPr>
      </w:pPr>
    </w:p>
    <w:p w:rsidR="00A64DF4" w:rsidP="00A64DF4" w14:paraId="1D8A3437" w14:textId="77777777">
      <w:pPr>
        <w:widowControl w:val="0"/>
        <w:autoSpaceDE w:val="0"/>
        <w:autoSpaceDN w:val="0"/>
        <w:spacing w:before="97" w:after="0" w:line="240" w:lineRule="auto"/>
        <w:ind w:firstLine="567"/>
        <w:rPr>
          <w:rFonts w:ascii="Times New Roman" w:eastAsia="Times New Roman" w:hAnsi="Times New Roman" w:cs="Times New Roman"/>
          <w:sz w:val="28"/>
          <w:szCs w:val="28"/>
          <w:lang w:val="en-US" w:eastAsia="en-US"/>
        </w:rPr>
      </w:pPr>
    </w:p>
    <w:p w:rsidR="009E0F92" w:rsidRPr="009E0F92" w:rsidP="00A64DF4" w14:paraId="6BC3C550" w14:textId="77777777">
      <w:pPr>
        <w:widowControl w:val="0"/>
        <w:autoSpaceDE w:val="0"/>
        <w:autoSpaceDN w:val="0"/>
        <w:spacing w:before="97" w:after="0" w:line="240" w:lineRule="auto"/>
        <w:ind w:firstLine="567"/>
        <w:rPr>
          <w:rFonts w:ascii="Times New Roman" w:eastAsia="Times New Roman" w:hAnsi="Times New Roman" w:cs="Times New Roman"/>
          <w:sz w:val="28"/>
          <w:szCs w:val="28"/>
          <w:lang w:val="en-US" w:eastAsia="en-US"/>
        </w:rPr>
      </w:pPr>
    </w:p>
    <w:p w:rsidR="00A64DF4" w:rsidRPr="00A64DF4" w:rsidP="00A64DF4" w14:paraId="5A01F06E" w14:textId="77777777">
      <w:pPr>
        <w:widowControl w:val="0"/>
        <w:autoSpaceDE w:val="0"/>
        <w:autoSpaceDN w:val="0"/>
        <w:spacing w:after="0" w:line="240" w:lineRule="auto"/>
        <w:ind w:firstLine="567"/>
        <w:jc w:val="center"/>
        <w:rPr>
          <w:rFonts w:ascii="Times New Roman" w:eastAsia="Times New Roman" w:hAnsi="Times New Roman" w:cs="Times New Roman"/>
          <w:b/>
          <w:sz w:val="26"/>
          <w:lang w:eastAsia="en-US"/>
        </w:rPr>
      </w:pPr>
      <w:r w:rsidRPr="00A64DF4">
        <w:rPr>
          <w:rFonts w:ascii="Times New Roman" w:eastAsia="Times New Roman" w:hAnsi="Times New Roman" w:cs="Times New Roman"/>
          <w:b/>
          <w:sz w:val="26"/>
          <w:lang w:eastAsia="en-US"/>
        </w:rPr>
        <w:t>VI.</w:t>
      </w:r>
      <w:r w:rsidRPr="00A64DF4">
        <w:rPr>
          <w:rFonts w:ascii="Times New Roman" w:eastAsia="Times New Roman" w:hAnsi="Times New Roman" w:cs="Times New Roman"/>
          <w:b/>
          <w:spacing w:val="-7"/>
          <w:sz w:val="26"/>
          <w:lang w:eastAsia="en-US"/>
        </w:rPr>
        <w:t xml:space="preserve"> </w:t>
      </w:r>
      <w:r w:rsidRPr="00A64DF4">
        <w:rPr>
          <w:rFonts w:ascii="Times New Roman" w:eastAsia="Times New Roman" w:hAnsi="Times New Roman" w:cs="Times New Roman"/>
          <w:b/>
          <w:sz w:val="26"/>
          <w:lang w:eastAsia="en-US"/>
        </w:rPr>
        <w:t>МЕТОДОЛОГІЧНІ</w:t>
      </w:r>
      <w:r w:rsidRPr="00A64DF4">
        <w:rPr>
          <w:rFonts w:ascii="Times New Roman" w:eastAsia="Times New Roman" w:hAnsi="Times New Roman" w:cs="Times New Roman"/>
          <w:b/>
          <w:spacing w:val="-6"/>
          <w:sz w:val="26"/>
          <w:lang w:eastAsia="en-US"/>
        </w:rPr>
        <w:t xml:space="preserve"> </w:t>
      </w:r>
      <w:r w:rsidRPr="00A64DF4">
        <w:rPr>
          <w:rFonts w:ascii="Times New Roman" w:eastAsia="Times New Roman" w:hAnsi="Times New Roman" w:cs="Times New Roman"/>
          <w:b/>
          <w:spacing w:val="-2"/>
          <w:sz w:val="26"/>
          <w:lang w:eastAsia="en-US"/>
        </w:rPr>
        <w:t>ЗАСАДИ</w:t>
      </w:r>
    </w:p>
    <w:p w:rsidR="00A64DF4" w:rsidRPr="00A64DF4" w:rsidP="00A64DF4" w14:paraId="17718C9F" w14:textId="77777777">
      <w:pPr>
        <w:widowControl w:val="0"/>
        <w:autoSpaceDE w:val="0"/>
        <w:autoSpaceDN w:val="0"/>
        <w:spacing w:after="0" w:line="240" w:lineRule="auto"/>
        <w:ind w:firstLine="567"/>
        <w:rPr>
          <w:rFonts w:ascii="Times New Roman" w:eastAsia="Times New Roman" w:hAnsi="Times New Roman" w:cs="Times New Roman"/>
          <w:b/>
          <w:sz w:val="26"/>
          <w:szCs w:val="28"/>
          <w:lang w:eastAsia="en-US"/>
        </w:rPr>
      </w:pPr>
    </w:p>
    <w:p w:rsidR="00A64DF4" w:rsidRPr="00A64DF4" w:rsidP="00A64DF4" w14:paraId="7A2C6F5F"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Програму розроблено відповідно до Типової програми для кривдників, затвердженої наказом Міністерства соціальної політики України від</w:t>
      </w:r>
      <w:r w:rsidRPr="00A64DF4">
        <w:rPr>
          <w:rFonts w:ascii="Times New Roman" w:eastAsia="Times New Roman" w:hAnsi="Times New Roman" w:cs="Times New Roman"/>
          <w:spacing w:val="40"/>
          <w:sz w:val="28"/>
          <w:szCs w:val="28"/>
          <w:lang w:eastAsia="en-US"/>
        </w:rPr>
        <w:t xml:space="preserve"> </w:t>
      </w:r>
      <w:r w:rsidRPr="00A64DF4">
        <w:rPr>
          <w:rFonts w:ascii="Times New Roman" w:eastAsia="Times New Roman" w:hAnsi="Times New Roman" w:cs="Times New Roman"/>
          <w:sz w:val="28"/>
          <w:szCs w:val="28"/>
          <w:lang w:eastAsia="en-US"/>
        </w:rPr>
        <w:t>01.10.2018 року № 1434, статті 8 Закону України «Про запобігання та</w:t>
      </w:r>
      <w:r w:rsidRPr="00A64DF4">
        <w:rPr>
          <w:rFonts w:ascii="Times New Roman" w:eastAsia="Times New Roman" w:hAnsi="Times New Roman" w:cs="Times New Roman"/>
          <w:spacing w:val="40"/>
          <w:sz w:val="28"/>
          <w:szCs w:val="28"/>
          <w:lang w:eastAsia="en-US"/>
        </w:rPr>
        <w:t xml:space="preserve"> </w:t>
      </w:r>
      <w:r w:rsidRPr="00A64DF4">
        <w:rPr>
          <w:rFonts w:ascii="Times New Roman" w:eastAsia="Times New Roman" w:hAnsi="Times New Roman" w:cs="Times New Roman"/>
          <w:sz w:val="28"/>
          <w:szCs w:val="28"/>
          <w:lang w:eastAsia="en-US"/>
        </w:rPr>
        <w:t>протидію домашньому насильству», пункту19 постанови Кабінету Міністрів України «Про затвердження</w:t>
      </w:r>
      <w:r w:rsidRPr="00A64DF4">
        <w:rPr>
          <w:rFonts w:ascii="Times New Roman" w:eastAsia="Times New Roman" w:hAnsi="Times New Roman" w:cs="Times New Roman"/>
          <w:spacing w:val="40"/>
          <w:sz w:val="28"/>
          <w:szCs w:val="28"/>
          <w:lang w:eastAsia="en-US"/>
        </w:rPr>
        <w:t xml:space="preserve"> </w:t>
      </w:r>
      <w:r w:rsidRPr="00A64DF4">
        <w:rPr>
          <w:rFonts w:ascii="Times New Roman" w:eastAsia="Times New Roman" w:hAnsi="Times New Roman" w:cs="Times New Roman"/>
          <w:sz w:val="28"/>
          <w:szCs w:val="28"/>
          <w:lang w:eastAsia="en-US"/>
        </w:rPr>
        <w:t>Порядку взаємодії суб’єктів, що здійснюють заходи</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сфері</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запобігання</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та</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протидії</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домашньому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насильству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і</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насильству</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за ознакою статі», статті 13 Закону України «Про забезпечення рівних прав та можливостей жінок і чоловіків».</w:t>
      </w:r>
    </w:p>
    <w:p w:rsidR="00A64DF4" w:rsidRPr="00A64DF4" w:rsidP="00A64DF4" w14:paraId="15B997E2" w14:textId="77777777">
      <w:pPr>
        <w:widowControl w:val="0"/>
        <w:autoSpaceDE w:val="0"/>
        <w:autoSpaceDN w:val="0"/>
        <w:spacing w:after="0"/>
        <w:ind w:right="278"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Методики когнітивної психології спрямовані на досягнення довгострокових позитивних результатів через зміну </w:t>
      </w:r>
      <w:r w:rsidRPr="00A64DF4">
        <w:rPr>
          <w:rFonts w:ascii="Times New Roman" w:eastAsia="Times New Roman" w:hAnsi="Times New Roman" w:cs="Times New Roman"/>
          <w:sz w:val="28"/>
          <w:szCs w:val="28"/>
          <w:lang w:eastAsia="en-US"/>
        </w:rPr>
        <w:t>когніцій</w:t>
      </w:r>
      <w:r w:rsidRPr="00A64DF4">
        <w:rPr>
          <w:rFonts w:ascii="Times New Roman" w:eastAsia="Times New Roman" w:hAnsi="Times New Roman" w:cs="Times New Roman"/>
          <w:sz w:val="28"/>
          <w:szCs w:val="28"/>
          <w:lang w:eastAsia="en-US"/>
        </w:rPr>
        <w:t>, переконань особистості, мотивів поведінки, розв’язання її психосоціальних проблем (додаток 1 Програми).</w:t>
      </w:r>
    </w:p>
    <w:p w:rsidR="00A64DF4" w:rsidRPr="00A64DF4" w:rsidP="00A64DF4" w14:paraId="0C04830F"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Робота із кривдником спрямовується на зміну деструктивних переконань особистості, корекцію когнітивних помилок, зміну </w:t>
      </w:r>
      <w:r w:rsidRPr="00A64DF4">
        <w:rPr>
          <w:rFonts w:ascii="Times New Roman" w:eastAsia="Times New Roman" w:hAnsi="Times New Roman" w:cs="Times New Roman"/>
          <w:sz w:val="28"/>
          <w:szCs w:val="28"/>
          <w:lang w:eastAsia="en-US"/>
        </w:rPr>
        <w:t>дисфункціональної</w:t>
      </w:r>
      <w:r w:rsidRPr="00A64DF4">
        <w:rPr>
          <w:rFonts w:ascii="Times New Roman" w:eastAsia="Times New Roman" w:hAnsi="Times New Roman" w:cs="Times New Roman"/>
          <w:sz w:val="28"/>
          <w:szCs w:val="28"/>
          <w:lang w:eastAsia="en-US"/>
        </w:rPr>
        <w:t xml:space="preserve"> поведінки завдяки усвідомленню особою впливу думок на емоції та поведінку </w:t>
      </w:r>
      <w:r w:rsidRPr="00A64DF4">
        <w:rPr>
          <w:rFonts w:ascii="Times New Roman" w:eastAsia="Times New Roman" w:hAnsi="Times New Roman" w:cs="Times New Roman"/>
          <w:spacing w:val="-2"/>
          <w:sz w:val="28"/>
          <w:szCs w:val="28"/>
          <w:lang w:eastAsia="en-US"/>
        </w:rPr>
        <w:t>людини.</w:t>
      </w:r>
    </w:p>
    <w:p w:rsidR="00A64DF4" w:rsidRPr="00A64DF4" w:rsidP="00A64DF4" w14:paraId="242494A4" w14:textId="77777777">
      <w:pPr>
        <w:widowControl w:val="0"/>
        <w:autoSpaceDE w:val="0"/>
        <w:autoSpaceDN w:val="0"/>
        <w:spacing w:after="0"/>
        <w:ind w:right="280"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Реалізує Програму фахівець/</w:t>
      </w:r>
      <w:r w:rsidRPr="00A64DF4">
        <w:rPr>
          <w:rFonts w:ascii="Times New Roman" w:eastAsia="Times New Roman" w:hAnsi="Times New Roman" w:cs="Times New Roman"/>
          <w:sz w:val="28"/>
          <w:szCs w:val="28"/>
          <w:lang w:eastAsia="en-US"/>
        </w:rPr>
        <w:t>фахівчиня</w:t>
      </w:r>
      <w:r w:rsidRPr="00A64DF4">
        <w:rPr>
          <w:rFonts w:ascii="Times New Roman" w:eastAsia="Times New Roman" w:hAnsi="Times New Roman" w:cs="Times New Roman"/>
          <w:sz w:val="28"/>
          <w:szCs w:val="28"/>
          <w:lang w:eastAsia="en-US"/>
        </w:rPr>
        <w:t>, який пройшов спеціальну підготовку та отримав сертифікат «Запобігання домашньому насильству та впровадження типової програми для кривдників».</w:t>
      </w:r>
    </w:p>
    <w:p w:rsidR="00A64DF4" w:rsidRPr="00A64DF4" w:rsidP="00A64DF4" w14:paraId="2A672847" w14:textId="77777777">
      <w:pPr>
        <w:widowControl w:val="0"/>
        <w:autoSpaceDE w:val="0"/>
        <w:autoSpaceDN w:val="0"/>
        <w:spacing w:after="0"/>
        <w:ind w:right="280"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Фахівець, який реалізує Програму, повинен керуватися такими </w:t>
      </w:r>
      <w:r w:rsidRPr="00A64DF4">
        <w:rPr>
          <w:rFonts w:ascii="Times New Roman" w:eastAsia="Times New Roman" w:hAnsi="Times New Roman" w:cs="Times New Roman"/>
          <w:spacing w:val="-2"/>
          <w:sz w:val="28"/>
          <w:szCs w:val="28"/>
          <w:lang w:eastAsia="en-US"/>
        </w:rPr>
        <w:t>принципами:</w:t>
      </w:r>
    </w:p>
    <w:p w:rsidR="00A64DF4" w:rsidRPr="00A64DF4" w:rsidP="00A64DF4" w14:paraId="5280F752" w14:textId="77777777">
      <w:pPr>
        <w:widowControl w:val="0"/>
        <w:numPr>
          <w:ilvl w:val="0"/>
          <w:numId w:val="1"/>
        </w:numPr>
        <w:tabs>
          <w:tab w:val="left" w:pos="851"/>
          <w:tab w:val="left" w:pos="1841"/>
        </w:tabs>
        <w:autoSpaceDE w:val="0"/>
        <w:autoSpaceDN w:val="0"/>
        <w:spacing w:after="0" w:line="259" w:lineRule="auto"/>
        <w:ind w:left="0" w:right="278"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конфіденційності та захисту персональних даних відповідно до вимог Закону України «Про захист персональних даних», що полягає в гарантуванні збереження особистої інформації та нерозголошення конфіденційної інформації без згоди особи;</w:t>
      </w:r>
    </w:p>
    <w:p w:rsidR="00A64DF4" w:rsidRPr="00A64DF4" w:rsidP="00A64DF4" w14:paraId="389CE23A" w14:textId="77777777">
      <w:pPr>
        <w:widowControl w:val="0"/>
        <w:numPr>
          <w:ilvl w:val="0"/>
          <w:numId w:val="1"/>
        </w:numPr>
        <w:tabs>
          <w:tab w:val="left" w:pos="851"/>
          <w:tab w:val="left" w:pos="1841"/>
        </w:tabs>
        <w:autoSpaceDE w:val="0"/>
        <w:autoSpaceDN w:val="0"/>
        <w:spacing w:after="0" w:line="259" w:lineRule="auto"/>
        <w:ind w:left="0" w:right="280"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дотримання прав та свобод людини в процесі роботи з</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pacing w:val="-2"/>
          <w:sz w:val="28"/>
          <w:lang w:eastAsia="en-US"/>
        </w:rPr>
        <w:t>кривдником;</w:t>
      </w:r>
    </w:p>
    <w:p w:rsidR="009E0F92" w:rsidRPr="009E0F92" w:rsidP="009E0F92" w14:paraId="25FE294D" w14:textId="05E485A1">
      <w:pPr>
        <w:widowControl w:val="0"/>
        <w:numPr>
          <w:ilvl w:val="0"/>
          <w:numId w:val="1"/>
        </w:numPr>
        <w:tabs>
          <w:tab w:val="left" w:pos="851"/>
          <w:tab w:val="left" w:pos="1841"/>
        </w:tabs>
        <w:autoSpaceDE w:val="0"/>
        <w:autoSpaceDN w:val="0"/>
        <w:spacing w:after="0" w:line="259" w:lineRule="auto"/>
        <w:ind w:left="0" w:right="279"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недопущення дискримінації, що полягає в тому, що кривдник має право на отримання послуг незалежно від раси, кольору шкіри, політичних, релігійних та інших переконань, статі, віку, інвалідності, етнічного</w:t>
      </w:r>
      <w:r w:rsidRPr="00A64DF4">
        <w:rPr>
          <w:rFonts w:ascii="Times New Roman" w:eastAsia="Times New Roman" w:hAnsi="Times New Roman" w:cs="Times New Roman"/>
          <w:spacing w:val="36"/>
          <w:sz w:val="28"/>
          <w:lang w:eastAsia="en-US"/>
        </w:rPr>
        <w:t xml:space="preserve">  </w:t>
      </w:r>
      <w:r w:rsidRPr="00A64DF4">
        <w:rPr>
          <w:rFonts w:ascii="Times New Roman" w:eastAsia="Times New Roman" w:hAnsi="Times New Roman" w:cs="Times New Roman"/>
          <w:sz w:val="28"/>
          <w:lang w:eastAsia="en-US"/>
        </w:rPr>
        <w:t>та</w:t>
      </w:r>
      <w:r w:rsidRPr="00A64DF4">
        <w:rPr>
          <w:rFonts w:ascii="Times New Roman" w:eastAsia="Times New Roman" w:hAnsi="Times New Roman" w:cs="Times New Roman"/>
          <w:spacing w:val="36"/>
          <w:sz w:val="28"/>
          <w:lang w:eastAsia="en-US"/>
        </w:rPr>
        <w:t xml:space="preserve">  </w:t>
      </w:r>
      <w:r w:rsidRPr="00A64DF4">
        <w:rPr>
          <w:rFonts w:ascii="Times New Roman" w:eastAsia="Times New Roman" w:hAnsi="Times New Roman" w:cs="Times New Roman"/>
          <w:sz w:val="28"/>
          <w:lang w:eastAsia="en-US"/>
        </w:rPr>
        <w:t>соціального</w:t>
      </w:r>
      <w:r w:rsidRPr="00A64DF4">
        <w:rPr>
          <w:rFonts w:ascii="Times New Roman" w:eastAsia="Times New Roman" w:hAnsi="Times New Roman" w:cs="Times New Roman"/>
          <w:spacing w:val="37"/>
          <w:sz w:val="28"/>
          <w:lang w:eastAsia="en-US"/>
        </w:rPr>
        <w:t xml:space="preserve">  </w:t>
      </w:r>
      <w:r w:rsidRPr="00A64DF4">
        <w:rPr>
          <w:rFonts w:ascii="Times New Roman" w:eastAsia="Times New Roman" w:hAnsi="Times New Roman" w:cs="Times New Roman"/>
          <w:sz w:val="28"/>
          <w:lang w:eastAsia="en-US"/>
        </w:rPr>
        <w:t>походження,</w:t>
      </w:r>
      <w:r w:rsidRPr="00A64DF4">
        <w:rPr>
          <w:rFonts w:ascii="Times New Roman" w:eastAsia="Times New Roman" w:hAnsi="Times New Roman" w:cs="Times New Roman"/>
          <w:spacing w:val="36"/>
          <w:sz w:val="28"/>
          <w:lang w:eastAsia="en-US"/>
        </w:rPr>
        <w:t xml:space="preserve">  </w:t>
      </w:r>
      <w:r w:rsidRPr="00A64DF4">
        <w:rPr>
          <w:rFonts w:ascii="Times New Roman" w:eastAsia="Times New Roman" w:hAnsi="Times New Roman" w:cs="Times New Roman"/>
          <w:sz w:val="28"/>
          <w:lang w:eastAsia="en-US"/>
        </w:rPr>
        <w:t>громадянства,</w:t>
      </w:r>
      <w:r w:rsidRPr="00A64DF4">
        <w:rPr>
          <w:rFonts w:ascii="Times New Roman" w:eastAsia="Times New Roman" w:hAnsi="Times New Roman" w:cs="Times New Roman"/>
          <w:spacing w:val="37"/>
          <w:sz w:val="28"/>
          <w:lang w:eastAsia="en-US"/>
        </w:rPr>
        <w:t xml:space="preserve">  </w:t>
      </w:r>
      <w:r w:rsidRPr="00A64DF4">
        <w:rPr>
          <w:rFonts w:ascii="Times New Roman" w:eastAsia="Times New Roman" w:hAnsi="Times New Roman" w:cs="Times New Roman"/>
          <w:sz w:val="28"/>
          <w:lang w:eastAsia="en-US"/>
        </w:rPr>
        <w:t>сімейного</w:t>
      </w:r>
      <w:r w:rsidRPr="00A64DF4">
        <w:rPr>
          <w:rFonts w:ascii="Times New Roman" w:eastAsia="Times New Roman" w:hAnsi="Times New Roman" w:cs="Times New Roman"/>
          <w:spacing w:val="36"/>
          <w:sz w:val="28"/>
          <w:lang w:eastAsia="en-US"/>
        </w:rPr>
        <w:t xml:space="preserve">  </w:t>
      </w:r>
      <w:r w:rsidRPr="00A64DF4">
        <w:rPr>
          <w:rFonts w:ascii="Times New Roman" w:eastAsia="Times New Roman" w:hAnsi="Times New Roman" w:cs="Times New Roman"/>
          <w:spacing w:val="-5"/>
          <w:sz w:val="28"/>
          <w:lang w:eastAsia="en-US"/>
        </w:rPr>
        <w:t>та</w:t>
      </w:r>
      <w:r w:rsidRPr="00B542D8" w:rsidR="00B542D8">
        <w:rPr>
          <w:rFonts w:ascii="Times New Roman" w:eastAsia="Times New Roman" w:hAnsi="Times New Roman" w:cs="Times New Roman"/>
          <w:sz w:val="28"/>
          <w:szCs w:val="28"/>
          <w:lang w:eastAsia="en-US"/>
        </w:rPr>
        <w:t xml:space="preserve"> </w:t>
      </w:r>
      <w:r w:rsidRPr="00A64DF4" w:rsidR="00B542D8">
        <w:rPr>
          <w:rFonts w:ascii="Times New Roman" w:eastAsia="Times New Roman" w:hAnsi="Times New Roman" w:cs="Times New Roman"/>
          <w:sz w:val="28"/>
          <w:szCs w:val="28"/>
          <w:lang w:eastAsia="en-US"/>
        </w:rPr>
        <w:t>майнового стану</w:t>
      </w:r>
      <w:r w:rsidR="00872851">
        <w:rPr>
          <w:rFonts w:ascii="Times New Roman" w:eastAsia="Times New Roman" w:hAnsi="Times New Roman" w:cs="Times New Roman"/>
          <w:sz w:val="28"/>
          <w:szCs w:val="28"/>
          <w:lang w:eastAsia="en-US"/>
        </w:rPr>
        <w:t>,</w:t>
      </w:r>
      <w:r w:rsidRPr="00A64DF4" w:rsidR="00B542D8">
        <w:rPr>
          <w:rFonts w:ascii="Times New Roman" w:eastAsia="Times New Roman" w:hAnsi="Times New Roman" w:cs="Times New Roman"/>
          <w:sz w:val="28"/>
          <w:szCs w:val="28"/>
          <w:lang w:eastAsia="en-US"/>
        </w:rPr>
        <w:t xml:space="preserve"> стану здоров’я, </w:t>
      </w:r>
      <w:r w:rsidR="00B542D8">
        <w:rPr>
          <w:rFonts w:ascii="Times New Roman" w:eastAsia="Times New Roman" w:hAnsi="Times New Roman" w:cs="Times New Roman"/>
          <w:sz w:val="28"/>
          <w:lang w:eastAsia="en-US"/>
        </w:rPr>
        <w:t xml:space="preserve">  </w:t>
      </w:r>
    </w:p>
    <w:p w:rsidR="00A64DF4" w:rsidRPr="00A64DF4" w:rsidP="00B25A1F" w14:paraId="282D668E" w14:textId="592417F1">
      <w:pPr>
        <w:widowControl w:val="0"/>
        <w:tabs>
          <w:tab w:val="left" w:pos="851"/>
          <w:tab w:val="left" w:pos="10065"/>
        </w:tabs>
        <w:autoSpaceDE w:val="0"/>
        <w:autoSpaceDN w:val="0"/>
        <w:spacing w:before="276" w:after="0" w:line="259" w:lineRule="auto"/>
        <w:ind w:right="4"/>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місця проживання, </w:t>
      </w:r>
      <w:r w:rsidRPr="00A64DF4">
        <w:rPr>
          <w:rFonts w:ascii="Times New Roman" w:eastAsia="Times New Roman" w:hAnsi="Times New Roman" w:cs="Times New Roman"/>
          <w:sz w:val="28"/>
          <w:szCs w:val="28"/>
          <w:lang w:eastAsia="en-US"/>
        </w:rPr>
        <w:t>мовними</w:t>
      </w:r>
      <w:r w:rsidRPr="00A64DF4">
        <w:rPr>
          <w:rFonts w:ascii="Times New Roman" w:eastAsia="Times New Roman" w:hAnsi="Times New Roman" w:cs="Times New Roman"/>
          <w:sz w:val="28"/>
          <w:szCs w:val="28"/>
          <w:lang w:eastAsia="en-US"/>
        </w:rPr>
        <w:t xml:space="preserve"> або іншими ознаками, які були, є та можуть бути дійсними або </w:t>
      </w:r>
      <w:r w:rsidRPr="00A64DF4">
        <w:rPr>
          <w:rFonts w:ascii="Times New Roman" w:eastAsia="Times New Roman" w:hAnsi="Times New Roman" w:cs="Times New Roman"/>
          <w:spacing w:val="-2"/>
          <w:sz w:val="28"/>
          <w:szCs w:val="28"/>
          <w:lang w:eastAsia="en-US"/>
        </w:rPr>
        <w:t>припущеними;</w:t>
      </w:r>
    </w:p>
    <w:p w:rsidR="00A64DF4" w:rsidRPr="00A64DF4" w:rsidP="00B25A1F" w14:paraId="70C418B8" w14:textId="77777777">
      <w:pPr>
        <w:widowControl w:val="0"/>
        <w:numPr>
          <w:ilvl w:val="0"/>
          <w:numId w:val="1"/>
        </w:numPr>
        <w:tabs>
          <w:tab w:val="left" w:pos="851"/>
          <w:tab w:val="left" w:pos="1841"/>
          <w:tab w:val="left" w:pos="10065"/>
        </w:tabs>
        <w:autoSpaceDE w:val="0"/>
        <w:autoSpaceDN w:val="0"/>
        <w:spacing w:after="0" w:line="259" w:lineRule="auto"/>
        <w:ind w:left="0" w:right="4"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компетентності та професіоналізму, що полягає в застосуванні спеціальних знань з питань запобігання та протидії домашньому насильству, насильству за ознакою статі;</w:t>
      </w:r>
    </w:p>
    <w:p w:rsidR="00B542D8" w:rsidP="00B25A1F" w14:paraId="1AA2042F" w14:textId="77777777">
      <w:pPr>
        <w:widowControl w:val="0"/>
        <w:numPr>
          <w:ilvl w:val="0"/>
          <w:numId w:val="1"/>
        </w:numPr>
        <w:tabs>
          <w:tab w:val="left" w:pos="851"/>
          <w:tab w:val="left" w:pos="1841"/>
          <w:tab w:val="left" w:pos="10065"/>
        </w:tabs>
        <w:autoSpaceDE w:val="0"/>
        <w:autoSpaceDN w:val="0"/>
        <w:spacing w:after="0" w:line="264" w:lineRule="auto"/>
        <w:ind w:left="0" w:right="4"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комплексності,</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що</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полягає</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у</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поєднанні</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різних</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форм</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і</w:t>
      </w:r>
      <w:r w:rsidRPr="00A64DF4">
        <w:rPr>
          <w:rFonts w:ascii="Times New Roman" w:eastAsia="Times New Roman" w:hAnsi="Times New Roman" w:cs="Times New Roman"/>
          <w:spacing w:val="80"/>
          <w:sz w:val="28"/>
          <w:lang w:eastAsia="en-US"/>
        </w:rPr>
        <w:t xml:space="preserve"> </w:t>
      </w:r>
      <w:r w:rsidRPr="00A64DF4">
        <w:rPr>
          <w:rFonts w:ascii="Times New Roman" w:eastAsia="Times New Roman" w:hAnsi="Times New Roman" w:cs="Times New Roman"/>
          <w:sz w:val="28"/>
          <w:lang w:eastAsia="en-US"/>
        </w:rPr>
        <w:t>методів роботи</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в</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межах</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проведення</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Програми</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з</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урахуванням</w:t>
      </w:r>
      <w:r w:rsidRPr="00A64DF4">
        <w:rPr>
          <w:rFonts w:ascii="Times New Roman" w:eastAsia="Times New Roman" w:hAnsi="Times New Roman" w:cs="Times New Roman"/>
          <w:spacing w:val="40"/>
          <w:sz w:val="28"/>
          <w:lang w:eastAsia="en-US"/>
        </w:rPr>
        <w:t xml:space="preserve"> </w:t>
      </w:r>
      <w:r w:rsidRPr="00A64DF4">
        <w:rPr>
          <w:rFonts w:ascii="Times New Roman" w:eastAsia="Times New Roman" w:hAnsi="Times New Roman" w:cs="Times New Roman"/>
          <w:sz w:val="28"/>
          <w:lang w:eastAsia="en-US"/>
        </w:rPr>
        <w:t xml:space="preserve">індивідуальних особливостей кривдника та стану його/її здоров’я (додаток 2 Програми). </w:t>
      </w:r>
    </w:p>
    <w:p w:rsidR="00A64DF4" w:rsidRPr="00A64DF4" w:rsidP="00B25A1F" w14:paraId="34DCEDA9" w14:textId="54873C97">
      <w:pPr>
        <w:widowControl w:val="0"/>
        <w:tabs>
          <w:tab w:val="left" w:pos="851"/>
          <w:tab w:val="left" w:pos="1841"/>
          <w:tab w:val="left" w:pos="10065"/>
        </w:tabs>
        <w:autoSpaceDE w:val="0"/>
        <w:autoSpaceDN w:val="0"/>
        <w:spacing w:after="0" w:line="264" w:lineRule="auto"/>
        <w:ind w:right="4"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Заходи з організації та забезпечення проходження Програми кривдниками проводяться на</w:t>
      </w:r>
      <w:r w:rsidRPr="00A64DF4">
        <w:rPr>
          <w:rFonts w:ascii="Times New Roman" w:eastAsia="Times New Roman" w:hAnsi="Times New Roman" w:cs="Times New Roman"/>
          <w:spacing w:val="2"/>
          <w:sz w:val="28"/>
          <w:lang w:eastAsia="en-US"/>
        </w:rPr>
        <w:t xml:space="preserve"> </w:t>
      </w:r>
      <w:r w:rsidR="00B542D8">
        <w:rPr>
          <w:rFonts w:ascii="Times New Roman" w:eastAsia="Times New Roman" w:hAnsi="Times New Roman" w:cs="Times New Roman"/>
          <w:sz w:val="28"/>
          <w:lang w:eastAsia="en-US"/>
        </w:rPr>
        <w:t xml:space="preserve">підставі </w:t>
      </w:r>
      <w:r w:rsidRPr="00A64DF4">
        <w:rPr>
          <w:rFonts w:ascii="Times New Roman" w:eastAsia="Times New Roman" w:hAnsi="Times New Roman" w:cs="Times New Roman"/>
          <w:sz w:val="28"/>
          <w:lang w:eastAsia="en-US"/>
        </w:rPr>
        <w:t>інформації,</w:t>
      </w:r>
      <w:r w:rsidRPr="00A64DF4">
        <w:rPr>
          <w:rFonts w:ascii="Times New Roman" w:eastAsia="Times New Roman" w:hAnsi="Times New Roman" w:cs="Times New Roman"/>
          <w:spacing w:val="2"/>
          <w:sz w:val="28"/>
          <w:lang w:eastAsia="en-US"/>
        </w:rPr>
        <w:t xml:space="preserve"> </w:t>
      </w:r>
      <w:r w:rsidRPr="00A64DF4">
        <w:rPr>
          <w:rFonts w:ascii="Times New Roman" w:eastAsia="Times New Roman" w:hAnsi="Times New Roman" w:cs="Times New Roman"/>
          <w:sz w:val="28"/>
          <w:lang w:eastAsia="en-US"/>
        </w:rPr>
        <w:t>отриманої</w:t>
      </w:r>
      <w:r w:rsidRPr="00A64DF4">
        <w:rPr>
          <w:rFonts w:ascii="Times New Roman" w:eastAsia="Times New Roman" w:hAnsi="Times New Roman" w:cs="Times New Roman"/>
          <w:spacing w:val="2"/>
          <w:sz w:val="28"/>
          <w:lang w:eastAsia="en-US"/>
        </w:rPr>
        <w:t xml:space="preserve"> </w:t>
      </w:r>
      <w:r w:rsidRPr="00A64DF4">
        <w:rPr>
          <w:rFonts w:ascii="Times New Roman" w:eastAsia="Times New Roman" w:hAnsi="Times New Roman" w:cs="Times New Roman"/>
          <w:sz w:val="28"/>
          <w:lang w:eastAsia="en-US"/>
        </w:rPr>
        <w:t>відповідно</w:t>
      </w:r>
      <w:r w:rsidRPr="00A64DF4">
        <w:rPr>
          <w:rFonts w:ascii="Times New Roman" w:eastAsia="Times New Roman" w:hAnsi="Times New Roman" w:cs="Times New Roman"/>
          <w:spacing w:val="3"/>
          <w:sz w:val="28"/>
          <w:lang w:eastAsia="en-US"/>
        </w:rPr>
        <w:t xml:space="preserve"> </w:t>
      </w:r>
      <w:r w:rsidRPr="00A64DF4">
        <w:rPr>
          <w:rFonts w:ascii="Times New Roman" w:eastAsia="Times New Roman" w:hAnsi="Times New Roman" w:cs="Times New Roman"/>
          <w:sz w:val="28"/>
          <w:lang w:eastAsia="en-US"/>
        </w:rPr>
        <w:t>до</w:t>
      </w:r>
      <w:r w:rsidRPr="00A64DF4">
        <w:rPr>
          <w:rFonts w:ascii="Times New Roman" w:eastAsia="Times New Roman" w:hAnsi="Times New Roman" w:cs="Times New Roman"/>
          <w:spacing w:val="2"/>
          <w:sz w:val="28"/>
          <w:lang w:eastAsia="en-US"/>
        </w:rPr>
        <w:t xml:space="preserve"> </w:t>
      </w:r>
      <w:r w:rsidRPr="00A64DF4">
        <w:rPr>
          <w:rFonts w:ascii="Times New Roman" w:eastAsia="Times New Roman" w:hAnsi="Times New Roman" w:cs="Times New Roman"/>
          <w:sz w:val="28"/>
          <w:lang w:eastAsia="en-US"/>
        </w:rPr>
        <w:t>законодавства</w:t>
      </w:r>
      <w:r w:rsidRPr="00A64DF4">
        <w:rPr>
          <w:rFonts w:ascii="Times New Roman" w:eastAsia="Times New Roman" w:hAnsi="Times New Roman" w:cs="Times New Roman"/>
          <w:spacing w:val="3"/>
          <w:sz w:val="28"/>
          <w:lang w:eastAsia="en-US"/>
        </w:rPr>
        <w:t xml:space="preserve"> </w:t>
      </w:r>
      <w:r w:rsidRPr="00A64DF4">
        <w:rPr>
          <w:rFonts w:ascii="Times New Roman" w:eastAsia="Times New Roman" w:hAnsi="Times New Roman" w:cs="Times New Roman"/>
          <w:spacing w:val="-5"/>
          <w:sz w:val="28"/>
          <w:lang w:eastAsia="en-US"/>
        </w:rPr>
        <w:t>від</w:t>
      </w:r>
      <w:r w:rsidR="00B542D8">
        <w:rPr>
          <w:rFonts w:ascii="Times New Roman" w:eastAsia="Times New Roman" w:hAnsi="Times New Roman" w:cs="Times New Roman"/>
          <w:sz w:val="28"/>
          <w:lang w:eastAsia="en-US"/>
        </w:rPr>
        <w:t xml:space="preserve"> </w:t>
      </w:r>
      <w:r w:rsidRPr="00A64DF4">
        <w:rPr>
          <w:rFonts w:ascii="Times New Roman" w:eastAsia="Times New Roman" w:hAnsi="Times New Roman" w:cs="Times New Roman"/>
          <w:sz w:val="28"/>
          <w:szCs w:val="28"/>
          <w:lang w:eastAsia="en-US"/>
        </w:rPr>
        <w:t xml:space="preserve">суду, уповноваженого підрозділу органу Національної поліції </w:t>
      </w:r>
      <w:r w:rsidRPr="00A64DF4">
        <w:rPr>
          <w:rFonts w:ascii="Times New Roman" w:eastAsia="Times New Roman" w:hAnsi="Times New Roman" w:cs="Times New Roman"/>
          <w:spacing w:val="-2"/>
          <w:sz w:val="28"/>
          <w:szCs w:val="28"/>
          <w:lang w:eastAsia="en-US"/>
        </w:rPr>
        <w:t>України.</w:t>
      </w:r>
    </w:p>
    <w:p w:rsidR="00A64DF4" w:rsidRPr="00A64DF4" w:rsidP="00B25A1F" w14:paraId="1A96432A" w14:textId="77777777">
      <w:pPr>
        <w:widowControl w:val="0"/>
        <w:tabs>
          <w:tab w:val="left" w:pos="10065"/>
        </w:tabs>
        <w:autoSpaceDE w:val="0"/>
        <w:autoSpaceDN w:val="0"/>
        <w:spacing w:before="48"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Інформування суб’єктів, що здійснюють заходи у сфері запобігання та протидії домашньому насильству та/або насильству за ознакою статі, про ухвалення рішення суду про направлення кривдника на проходження</w:t>
      </w:r>
      <w:r w:rsidRPr="00A64DF4">
        <w:rPr>
          <w:rFonts w:ascii="Times New Roman" w:eastAsia="Times New Roman" w:hAnsi="Times New Roman" w:cs="Times New Roman"/>
          <w:spacing w:val="40"/>
          <w:sz w:val="28"/>
          <w:szCs w:val="28"/>
          <w:lang w:eastAsia="en-US"/>
        </w:rPr>
        <w:t xml:space="preserve"> </w:t>
      </w:r>
      <w:r w:rsidRPr="00A64DF4">
        <w:rPr>
          <w:rFonts w:ascii="Times New Roman" w:eastAsia="Times New Roman" w:hAnsi="Times New Roman" w:cs="Times New Roman"/>
          <w:sz w:val="28"/>
          <w:szCs w:val="28"/>
          <w:lang w:eastAsia="en-US"/>
        </w:rPr>
        <w:t>програми для кривдників здійснюється відповідно до частини першої статті 15 Закону України «Про запобігання та протидію домашньому насильству», статті 21</w:t>
      </w:r>
      <w:r w:rsidRPr="00A64DF4">
        <w:rPr>
          <w:rFonts w:ascii="Times New Roman" w:eastAsia="Times New Roman" w:hAnsi="Times New Roman" w:cs="Times New Roman"/>
          <w:b/>
          <w:position w:val="8"/>
          <w:sz w:val="18"/>
          <w:szCs w:val="28"/>
          <w:lang w:eastAsia="en-US"/>
        </w:rPr>
        <w:t xml:space="preserve">7 </w:t>
      </w:r>
      <w:r w:rsidRPr="00A64DF4">
        <w:rPr>
          <w:rFonts w:ascii="Times New Roman" w:eastAsia="Times New Roman" w:hAnsi="Times New Roman" w:cs="Times New Roman"/>
          <w:sz w:val="28"/>
          <w:szCs w:val="28"/>
          <w:lang w:eastAsia="en-US"/>
        </w:rPr>
        <w:t>Закону України «Про забезпечення рівних прав та можливостей жінок і чоловіків».</w:t>
      </w:r>
    </w:p>
    <w:p w:rsidR="00A64DF4" w:rsidRPr="00A64DF4" w:rsidP="00B25A1F" w14:paraId="119B62C6"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Кривдника може бути направлено на проходження Програми на строк від трьох місяців до одного року у випадках, передбачених законодавством.</w:t>
      </w:r>
    </w:p>
    <w:p w:rsidR="00A64DF4" w:rsidRPr="00A64DF4" w:rsidP="00B25A1F" w14:paraId="11290878"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Також кривдник може брати участь у Програмі за власною ініціативою на добровільній основі.</w:t>
      </w:r>
    </w:p>
    <w:p w:rsidR="00A64DF4" w:rsidRPr="00A64DF4" w:rsidP="00B25A1F" w14:paraId="6E36A275"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Не допускається проходження корекційної програми особою, яка перебуває під дією психоактивних речовин.</w:t>
      </w:r>
    </w:p>
    <w:p w:rsidR="00A64DF4" w:rsidRPr="00A64DF4" w:rsidP="00B25A1F" w14:paraId="41034B8E" w14:textId="77777777">
      <w:pPr>
        <w:widowControl w:val="0"/>
        <w:tabs>
          <w:tab w:val="left" w:pos="10065"/>
        </w:tabs>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Якщо особа, яку направлено на проходження Програми, змінює місце проживання, інформація про неї передається до уповноваженого підрозділу органу Національної поліції та структурних підрозділів державних адміністрацій та виконавчих органів місцевих рад, що здійснюють заходи у сфері запобігання та протидії домашньому насильству.</w:t>
      </w:r>
    </w:p>
    <w:p w:rsidR="00A64DF4" w:rsidRPr="00A64DF4" w:rsidP="00B25A1F" w14:paraId="3676538A" w14:textId="77777777">
      <w:pPr>
        <w:widowControl w:val="0"/>
        <w:autoSpaceDE w:val="0"/>
        <w:autoSpaceDN w:val="0"/>
        <w:spacing w:after="0"/>
        <w:ind w:right="4"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 xml:space="preserve">У разі неприбуття кривдника для проходження Програми або ухилення від її проходження без поважних причин суб’єкти, відповідальні за її виконання, повідомляють про це письмово протягом трьох робочих днів уповноважений підрозділ органу Національної поліції для вжиття відповідних </w:t>
      </w:r>
      <w:r w:rsidRPr="00A64DF4">
        <w:rPr>
          <w:rFonts w:ascii="Times New Roman" w:eastAsia="Times New Roman" w:hAnsi="Times New Roman" w:cs="Times New Roman"/>
          <w:spacing w:val="-2"/>
          <w:sz w:val="28"/>
          <w:szCs w:val="28"/>
          <w:lang w:eastAsia="en-US"/>
        </w:rPr>
        <w:t>заходів.</w:t>
      </w:r>
    </w:p>
    <w:p w:rsidR="00A64DF4" w:rsidP="003F5026" w14:paraId="076BD943"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Програму</w:t>
      </w:r>
      <w:r w:rsidRPr="00A64DF4">
        <w:rPr>
          <w:rFonts w:ascii="Times New Roman" w:eastAsia="Times New Roman" w:hAnsi="Times New Roman" w:cs="Times New Roman"/>
          <w:spacing w:val="8"/>
          <w:sz w:val="28"/>
          <w:szCs w:val="28"/>
          <w:lang w:eastAsia="en-US"/>
        </w:rPr>
        <w:t xml:space="preserve"> </w:t>
      </w:r>
      <w:r w:rsidRPr="00A64DF4">
        <w:rPr>
          <w:rFonts w:ascii="Times New Roman" w:eastAsia="Times New Roman" w:hAnsi="Times New Roman" w:cs="Times New Roman"/>
          <w:sz w:val="28"/>
          <w:szCs w:val="28"/>
          <w:lang w:eastAsia="en-US"/>
        </w:rPr>
        <w:t>також</w:t>
      </w:r>
      <w:r w:rsidRPr="00A64DF4">
        <w:rPr>
          <w:rFonts w:ascii="Times New Roman" w:eastAsia="Times New Roman" w:hAnsi="Times New Roman" w:cs="Times New Roman"/>
          <w:spacing w:val="8"/>
          <w:sz w:val="28"/>
          <w:szCs w:val="28"/>
          <w:lang w:eastAsia="en-US"/>
        </w:rPr>
        <w:t xml:space="preserve"> </w:t>
      </w:r>
      <w:r w:rsidRPr="00A64DF4">
        <w:rPr>
          <w:rFonts w:ascii="Times New Roman" w:eastAsia="Times New Roman" w:hAnsi="Times New Roman" w:cs="Times New Roman"/>
          <w:sz w:val="28"/>
          <w:szCs w:val="28"/>
          <w:lang w:eastAsia="en-US"/>
        </w:rPr>
        <w:t>можуть</w:t>
      </w:r>
      <w:r w:rsidRPr="00A64DF4">
        <w:rPr>
          <w:rFonts w:ascii="Times New Roman" w:eastAsia="Times New Roman" w:hAnsi="Times New Roman" w:cs="Times New Roman"/>
          <w:spacing w:val="9"/>
          <w:sz w:val="28"/>
          <w:szCs w:val="28"/>
          <w:lang w:eastAsia="en-US"/>
        </w:rPr>
        <w:t xml:space="preserve"> </w:t>
      </w:r>
      <w:r w:rsidRPr="00A64DF4">
        <w:rPr>
          <w:rFonts w:ascii="Times New Roman" w:eastAsia="Times New Roman" w:hAnsi="Times New Roman" w:cs="Times New Roman"/>
          <w:sz w:val="28"/>
          <w:szCs w:val="28"/>
          <w:lang w:eastAsia="en-US"/>
        </w:rPr>
        <w:t>реалізовувати</w:t>
      </w:r>
      <w:r w:rsidRPr="00A64DF4">
        <w:rPr>
          <w:rFonts w:ascii="Times New Roman" w:eastAsia="Times New Roman" w:hAnsi="Times New Roman" w:cs="Times New Roman"/>
          <w:spacing w:val="8"/>
          <w:sz w:val="28"/>
          <w:szCs w:val="28"/>
          <w:lang w:eastAsia="en-US"/>
        </w:rPr>
        <w:t xml:space="preserve"> </w:t>
      </w:r>
      <w:r w:rsidRPr="00A64DF4">
        <w:rPr>
          <w:rFonts w:ascii="Times New Roman" w:eastAsia="Times New Roman" w:hAnsi="Times New Roman" w:cs="Times New Roman"/>
          <w:sz w:val="28"/>
          <w:szCs w:val="28"/>
          <w:lang w:eastAsia="en-US"/>
        </w:rPr>
        <w:t>фахівці,</w:t>
      </w:r>
      <w:r w:rsidRPr="00A64DF4">
        <w:rPr>
          <w:rFonts w:ascii="Times New Roman" w:eastAsia="Times New Roman" w:hAnsi="Times New Roman" w:cs="Times New Roman"/>
          <w:spacing w:val="8"/>
          <w:sz w:val="28"/>
          <w:szCs w:val="28"/>
          <w:lang w:eastAsia="en-US"/>
        </w:rPr>
        <w:t xml:space="preserve"> </w:t>
      </w:r>
      <w:r w:rsidRPr="00A64DF4">
        <w:rPr>
          <w:rFonts w:ascii="Times New Roman" w:eastAsia="Times New Roman" w:hAnsi="Times New Roman" w:cs="Times New Roman"/>
          <w:sz w:val="28"/>
          <w:szCs w:val="28"/>
          <w:lang w:eastAsia="en-US"/>
        </w:rPr>
        <w:t>які</w:t>
      </w:r>
      <w:r w:rsidRPr="00A64DF4">
        <w:rPr>
          <w:rFonts w:ascii="Times New Roman" w:eastAsia="Times New Roman" w:hAnsi="Times New Roman" w:cs="Times New Roman"/>
          <w:spacing w:val="9"/>
          <w:sz w:val="28"/>
          <w:szCs w:val="28"/>
          <w:lang w:eastAsia="en-US"/>
        </w:rPr>
        <w:t xml:space="preserve"> </w:t>
      </w:r>
      <w:r w:rsidRPr="00A64DF4">
        <w:rPr>
          <w:rFonts w:ascii="Times New Roman" w:eastAsia="Times New Roman" w:hAnsi="Times New Roman" w:cs="Times New Roman"/>
          <w:sz w:val="28"/>
          <w:szCs w:val="28"/>
          <w:lang w:eastAsia="en-US"/>
        </w:rPr>
        <w:t>мають</w:t>
      </w:r>
      <w:r w:rsidRPr="00A64DF4">
        <w:rPr>
          <w:rFonts w:ascii="Times New Roman" w:eastAsia="Times New Roman" w:hAnsi="Times New Roman" w:cs="Times New Roman"/>
          <w:spacing w:val="8"/>
          <w:sz w:val="28"/>
          <w:szCs w:val="28"/>
          <w:lang w:eastAsia="en-US"/>
        </w:rPr>
        <w:t xml:space="preserve"> </w:t>
      </w:r>
      <w:r w:rsidRPr="00A64DF4">
        <w:rPr>
          <w:rFonts w:ascii="Times New Roman" w:eastAsia="Times New Roman" w:hAnsi="Times New Roman" w:cs="Times New Roman"/>
          <w:sz w:val="28"/>
          <w:szCs w:val="28"/>
          <w:lang w:eastAsia="en-US"/>
        </w:rPr>
        <w:t>фахову</w:t>
      </w:r>
      <w:r w:rsidRPr="00A64DF4">
        <w:rPr>
          <w:rFonts w:ascii="Times New Roman" w:eastAsia="Times New Roman" w:hAnsi="Times New Roman" w:cs="Times New Roman"/>
          <w:spacing w:val="8"/>
          <w:sz w:val="28"/>
          <w:szCs w:val="28"/>
          <w:lang w:eastAsia="en-US"/>
        </w:rPr>
        <w:t xml:space="preserve"> </w:t>
      </w:r>
      <w:r w:rsidRPr="00A64DF4">
        <w:rPr>
          <w:rFonts w:ascii="Times New Roman" w:eastAsia="Times New Roman" w:hAnsi="Times New Roman" w:cs="Times New Roman"/>
          <w:sz w:val="28"/>
          <w:szCs w:val="28"/>
          <w:lang w:eastAsia="en-US"/>
        </w:rPr>
        <w:t>освіту</w:t>
      </w:r>
      <w:r w:rsidRPr="00A64DF4">
        <w:rPr>
          <w:rFonts w:ascii="Times New Roman" w:eastAsia="Times New Roman" w:hAnsi="Times New Roman" w:cs="Times New Roman"/>
          <w:spacing w:val="9"/>
          <w:sz w:val="28"/>
          <w:szCs w:val="28"/>
          <w:lang w:eastAsia="en-US"/>
        </w:rPr>
        <w:t xml:space="preserve"> </w:t>
      </w:r>
      <w:r w:rsidRPr="00A64DF4">
        <w:rPr>
          <w:rFonts w:ascii="Times New Roman" w:eastAsia="Times New Roman" w:hAnsi="Times New Roman" w:cs="Times New Roman"/>
          <w:spacing w:val="-10"/>
          <w:sz w:val="28"/>
          <w:szCs w:val="28"/>
          <w:lang w:eastAsia="en-US"/>
        </w:rPr>
        <w:t>-</w:t>
      </w:r>
      <w:r w:rsidR="00B25A1F">
        <w:rPr>
          <w:rFonts w:ascii="Times New Roman" w:eastAsia="Times New Roman" w:hAnsi="Times New Roman" w:cs="Times New Roman"/>
          <w:spacing w:val="-10"/>
          <w:sz w:val="28"/>
          <w:szCs w:val="28"/>
          <w:lang w:eastAsia="en-US"/>
        </w:rPr>
        <w:t xml:space="preserve"> </w:t>
      </w:r>
      <w:r w:rsidRPr="00A64DF4">
        <w:rPr>
          <w:rFonts w:ascii="Times New Roman" w:eastAsia="Times New Roman" w:hAnsi="Times New Roman" w:cs="Times New Roman"/>
          <w:sz w:val="28"/>
          <w:szCs w:val="28"/>
          <w:lang w:eastAsia="en-US"/>
        </w:rPr>
        <w:t>психолог,</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психотерапевт,</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психіатр</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інших</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закладів</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на</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договірних</w:t>
      </w:r>
      <w:r w:rsidRPr="00A64DF4">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pacing w:val="-2"/>
          <w:sz w:val="28"/>
          <w:szCs w:val="28"/>
          <w:lang w:eastAsia="en-US"/>
        </w:rPr>
        <w:t>умова</w:t>
      </w:r>
      <w:r w:rsidR="003F5026">
        <w:rPr>
          <w:rFonts w:ascii="Times New Roman" w:eastAsia="Times New Roman" w:hAnsi="Times New Roman" w:cs="Times New Roman"/>
          <w:spacing w:val="-2"/>
          <w:sz w:val="28"/>
          <w:szCs w:val="28"/>
          <w:lang w:eastAsia="en-US"/>
        </w:rPr>
        <w:t>.</w:t>
      </w:r>
    </w:p>
    <w:p w:rsidR="00BD56E7" w:rsidRPr="00BD56E7" w:rsidP="00BD56E7" w14:paraId="406362EE" w14:textId="157A4824">
      <w:pPr>
        <w:tabs>
          <w:tab w:val="left" w:pos="4380"/>
        </w:tabs>
        <w:rPr>
          <w:rFonts w:ascii="Times New Roman" w:eastAsia="Times New Roman" w:hAnsi="Times New Roman" w:cs="Times New Roman"/>
          <w:sz w:val="28"/>
          <w:szCs w:val="28"/>
          <w:lang w:eastAsia="en-US"/>
        </w:rPr>
        <w:sectPr w:rsidSect="00A64DF4">
          <w:pgSz w:w="11910" w:h="16840"/>
          <w:pgMar w:top="980" w:right="566" w:bottom="1240" w:left="1275" w:header="718" w:footer="1042" w:gutter="0"/>
          <w:cols w:space="720"/>
        </w:sectPr>
      </w:pPr>
    </w:p>
    <w:p w:rsidR="00A64DF4" w:rsidRPr="00A64DF4" w:rsidP="00A64DF4" w14:paraId="386D9BC5" w14:textId="77777777">
      <w:pPr>
        <w:widowControl w:val="0"/>
        <w:autoSpaceDE w:val="0"/>
        <w:autoSpaceDN w:val="0"/>
        <w:spacing w:before="2" w:after="0" w:line="240" w:lineRule="auto"/>
        <w:ind w:firstLine="567"/>
        <w:rPr>
          <w:rFonts w:ascii="Times New Roman" w:eastAsia="Times New Roman" w:hAnsi="Times New Roman" w:cs="Times New Roman"/>
          <w:sz w:val="28"/>
          <w:szCs w:val="28"/>
          <w:lang w:eastAsia="en-US"/>
        </w:rPr>
      </w:pPr>
    </w:p>
    <w:p w:rsidR="00A64DF4" w:rsidRPr="00A64DF4" w:rsidP="00A64DF4" w14:paraId="5FFDA26A" w14:textId="77777777">
      <w:pPr>
        <w:widowControl w:val="0"/>
        <w:autoSpaceDE w:val="0"/>
        <w:autoSpaceDN w:val="0"/>
        <w:spacing w:after="0" w:line="240" w:lineRule="auto"/>
        <w:ind w:right="881" w:firstLine="567"/>
        <w:jc w:val="center"/>
        <w:outlineLvl w:val="0"/>
        <w:rPr>
          <w:rFonts w:ascii="Times New Roman" w:eastAsia="Times New Roman" w:hAnsi="Times New Roman" w:cs="Times New Roman"/>
          <w:b/>
          <w:bCs/>
          <w:sz w:val="28"/>
          <w:szCs w:val="28"/>
          <w:lang w:eastAsia="en-US"/>
        </w:rPr>
      </w:pPr>
      <w:r w:rsidRPr="00A64DF4">
        <w:rPr>
          <w:rFonts w:ascii="Times New Roman" w:eastAsia="Times New Roman" w:hAnsi="Times New Roman" w:cs="Times New Roman"/>
          <w:b/>
          <w:bCs/>
          <w:sz w:val="28"/>
          <w:szCs w:val="28"/>
          <w:lang w:eastAsia="en-US"/>
        </w:rPr>
        <w:t>VІІ.</w:t>
      </w:r>
      <w:r w:rsidRPr="00A64DF4">
        <w:rPr>
          <w:rFonts w:ascii="Times New Roman" w:eastAsia="Times New Roman" w:hAnsi="Times New Roman" w:cs="Times New Roman"/>
          <w:b/>
          <w:bCs/>
          <w:spacing w:val="-4"/>
          <w:sz w:val="28"/>
          <w:szCs w:val="28"/>
          <w:lang w:eastAsia="en-US"/>
        </w:rPr>
        <w:t xml:space="preserve"> </w:t>
      </w:r>
      <w:r w:rsidRPr="00A64DF4">
        <w:rPr>
          <w:rFonts w:ascii="Times New Roman" w:eastAsia="Times New Roman" w:hAnsi="Times New Roman" w:cs="Times New Roman"/>
          <w:b/>
          <w:bCs/>
          <w:sz w:val="28"/>
          <w:szCs w:val="28"/>
          <w:lang w:eastAsia="en-US"/>
        </w:rPr>
        <w:t>ЗАХОДИ</w:t>
      </w:r>
      <w:r w:rsidRPr="00A64DF4">
        <w:rPr>
          <w:rFonts w:ascii="Times New Roman" w:eastAsia="Times New Roman" w:hAnsi="Times New Roman" w:cs="Times New Roman"/>
          <w:b/>
          <w:bCs/>
          <w:spacing w:val="-1"/>
          <w:sz w:val="28"/>
          <w:szCs w:val="28"/>
          <w:lang w:eastAsia="en-US"/>
        </w:rPr>
        <w:t xml:space="preserve"> </w:t>
      </w:r>
      <w:r w:rsidRPr="00A64DF4">
        <w:rPr>
          <w:rFonts w:ascii="Times New Roman" w:eastAsia="Times New Roman" w:hAnsi="Times New Roman" w:cs="Times New Roman"/>
          <w:b/>
          <w:bCs/>
          <w:sz w:val="28"/>
          <w:szCs w:val="28"/>
          <w:lang w:eastAsia="en-US"/>
        </w:rPr>
        <w:t>ПРОГРАМИ</w:t>
      </w:r>
      <w:r w:rsidRPr="00A64DF4">
        <w:rPr>
          <w:rFonts w:ascii="Times New Roman" w:eastAsia="Times New Roman" w:hAnsi="Times New Roman" w:cs="Times New Roman"/>
          <w:b/>
          <w:bCs/>
          <w:spacing w:val="-1"/>
          <w:sz w:val="28"/>
          <w:szCs w:val="28"/>
          <w:lang w:eastAsia="en-US"/>
        </w:rPr>
        <w:t xml:space="preserve"> </w:t>
      </w:r>
      <w:r w:rsidRPr="00A64DF4">
        <w:rPr>
          <w:rFonts w:ascii="Times New Roman" w:eastAsia="Times New Roman" w:hAnsi="Times New Roman" w:cs="Times New Roman"/>
          <w:b/>
          <w:bCs/>
          <w:sz w:val="28"/>
          <w:szCs w:val="28"/>
          <w:lang w:eastAsia="en-US"/>
        </w:rPr>
        <w:t>ТА</w:t>
      </w:r>
      <w:r w:rsidRPr="00A64DF4">
        <w:rPr>
          <w:rFonts w:ascii="Times New Roman" w:eastAsia="Times New Roman" w:hAnsi="Times New Roman" w:cs="Times New Roman"/>
          <w:b/>
          <w:bCs/>
          <w:spacing w:val="-2"/>
          <w:sz w:val="28"/>
          <w:szCs w:val="28"/>
          <w:lang w:eastAsia="en-US"/>
        </w:rPr>
        <w:t xml:space="preserve"> </w:t>
      </w:r>
      <w:r w:rsidRPr="00A64DF4">
        <w:rPr>
          <w:rFonts w:ascii="Times New Roman" w:eastAsia="Times New Roman" w:hAnsi="Times New Roman" w:cs="Times New Roman"/>
          <w:b/>
          <w:bCs/>
          <w:sz w:val="28"/>
          <w:szCs w:val="28"/>
          <w:lang w:eastAsia="en-US"/>
        </w:rPr>
        <w:t>ЇХ</w:t>
      </w:r>
      <w:r w:rsidRPr="00A64DF4">
        <w:rPr>
          <w:rFonts w:ascii="Times New Roman" w:eastAsia="Times New Roman" w:hAnsi="Times New Roman" w:cs="Times New Roman"/>
          <w:b/>
          <w:bCs/>
          <w:spacing w:val="-2"/>
          <w:sz w:val="28"/>
          <w:szCs w:val="28"/>
          <w:lang w:eastAsia="en-US"/>
        </w:rPr>
        <w:t xml:space="preserve"> ФІНАНСУВАННЯ</w:t>
      </w:r>
    </w:p>
    <w:p w:rsidR="00A64DF4" w:rsidRPr="00A64DF4" w:rsidP="00A64DF4" w14:paraId="204CB226" w14:textId="77777777">
      <w:pPr>
        <w:widowControl w:val="0"/>
        <w:autoSpaceDE w:val="0"/>
        <w:autoSpaceDN w:val="0"/>
        <w:spacing w:after="0" w:line="240" w:lineRule="auto"/>
        <w:ind w:firstLine="567"/>
        <w:rPr>
          <w:rFonts w:ascii="Times New Roman" w:eastAsia="Times New Roman" w:hAnsi="Times New Roman" w:cs="Times New Roman"/>
          <w:b/>
          <w:sz w:val="14"/>
          <w:szCs w:val="28"/>
          <w:lang w:eastAsia="en-US"/>
        </w:rPr>
      </w:pPr>
    </w:p>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7"/>
        <w:gridCol w:w="1559"/>
        <w:gridCol w:w="992"/>
        <w:gridCol w:w="1134"/>
        <w:gridCol w:w="993"/>
      </w:tblGrid>
      <w:tr w14:paraId="02E6F9FA" w14:textId="77777777" w:rsidTr="009E0F92">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287"/>
        </w:trPr>
        <w:tc>
          <w:tcPr>
            <w:tcW w:w="5387" w:type="dxa"/>
            <w:vMerge w:val="restart"/>
          </w:tcPr>
          <w:p w:rsidR="00B542D8" w:rsidRPr="00B542D8" w:rsidP="00B542D8" w14:paraId="27B65C35" w14:textId="77777777">
            <w:pPr>
              <w:ind w:left="1061"/>
              <w:jc w:val="center"/>
              <w:rPr>
                <w:rFonts w:ascii="Times New Roman" w:eastAsia="Times New Roman" w:hAnsi="Times New Roman" w:cs="Times New Roman"/>
                <w:sz w:val="28"/>
              </w:rPr>
            </w:pPr>
            <w:r w:rsidRPr="00B542D8">
              <w:rPr>
                <w:rFonts w:ascii="Times New Roman" w:eastAsia="Times New Roman" w:hAnsi="Times New Roman" w:cs="Times New Roman"/>
                <w:sz w:val="28"/>
              </w:rPr>
              <w:t>Заходи</w:t>
            </w:r>
            <w:r w:rsidRPr="00B542D8">
              <w:rPr>
                <w:rFonts w:ascii="Times New Roman" w:eastAsia="Times New Roman" w:hAnsi="Times New Roman" w:cs="Times New Roman"/>
                <w:spacing w:val="-8"/>
                <w:sz w:val="28"/>
              </w:rPr>
              <w:t xml:space="preserve"> </w:t>
            </w:r>
            <w:r w:rsidRPr="00B542D8">
              <w:rPr>
                <w:rFonts w:ascii="Times New Roman" w:eastAsia="Times New Roman" w:hAnsi="Times New Roman" w:cs="Times New Roman"/>
                <w:spacing w:val="-2"/>
                <w:sz w:val="28"/>
              </w:rPr>
              <w:t>Програми</w:t>
            </w:r>
          </w:p>
        </w:tc>
        <w:tc>
          <w:tcPr>
            <w:tcW w:w="1559" w:type="dxa"/>
            <w:vMerge w:val="restart"/>
          </w:tcPr>
          <w:p w:rsidR="00B542D8" w:rsidRPr="00B542D8" w:rsidP="00B542D8" w14:paraId="19FC25CA" w14:textId="77777777">
            <w:pPr>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Виконавці</w:t>
            </w:r>
          </w:p>
        </w:tc>
        <w:tc>
          <w:tcPr>
            <w:tcW w:w="3119" w:type="dxa"/>
            <w:gridSpan w:val="3"/>
          </w:tcPr>
          <w:p w:rsidR="00B542D8" w:rsidRPr="00B542D8" w:rsidP="00B542D8" w14:paraId="79426343" w14:textId="77777777">
            <w:pPr>
              <w:spacing w:line="320" w:lineRule="atLeast"/>
              <w:ind w:left="283" w:right="271" w:hanging="1"/>
              <w:jc w:val="center"/>
              <w:rPr>
                <w:rFonts w:ascii="Times New Roman" w:eastAsia="Times New Roman" w:hAnsi="Times New Roman" w:cs="Times New Roman"/>
                <w:sz w:val="28"/>
                <w:lang w:val="ru-RU"/>
              </w:rPr>
            </w:pPr>
            <w:r w:rsidRPr="00B542D8">
              <w:rPr>
                <w:rFonts w:ascii="Times New Roman" w:eastAsia="Times New Roman" w:hAnsi="Times New Roman" w:cs="Times New Roman"/>
                <w:sz w:val="28"/>
                <w:lang w:val="ru-RU"/>
              </w:rPr>
              <w:t>Орієнтовний</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обсяг</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фінансування</w:t>
            </w:r>
            <w:r w:rsidRPr="00B542D8">
              <w:rPr>
                <w:rFonts w:ascii="Times New Roman" w:eastAsia="Times New Roman" w:hAnsi="Times New Roman" w:cs="Times New Roman"/>
                <w:sz w:val="28"/>
                <w:lang w:val="ru-RU"/>
              </w:rPr>
              <w:t xml:space="preserve"> за роками, тис.</w:t>
            </w:r>
            <w:r w:rsidRPr="00B542D8">
              <w:rPr>
                <w:rFonts w:ascii="Times New Roman" w:eastAsia="Times New Roman" w:hAnsi="Times New Roman" w:cs="Times New Roman"/>
                <w:spacing w:val="-13"/>
                <w:sz w:val="28"/>
                <w:lang w:val="ru-RU"/>
              </w:rPr>
              <w:t xml:space="preserve"> </w:t>
            </w:r>
            <w:r w:rsidRPr="00B542D8">
              <w:rPr>
                <w:rFonts w:ascii="Times New Roman" w:eastAsia="Times New Roman" w:hAnsi="Times New Roman" w:cs="Times New Roman"/>
                <w:sz w:val="28"/>
                <w:lang w:val="ru-RU"/>
              </w:rPr>
              <w:t>грн</w:t>
            </w:r>
            <w:r w:rsidRPr="00B542D8">
              <w:rPr>
                <w:rFonts w:ascii="Times New Roman" w:eastAsia="Times New Roman" w:hAnsi="Times New Roman" w:cs="Times New Roman"/>
                <w:spacing w:val="-13"/>
                <w:sz w:val="28"/>
                <w:lang w:val="ru-RU"/>
              </w:rPr>
              <w:t xml:space="preserve"> </w:t>
            </w:r>
            <w:r w:rsidRPr="00B542D8">
              <w:rPr>
                <w:rFonts w:ascii="Times New Roman" w:eastAsia="Times New Roman" w:hAnsi="Times New Roman" w:cs="Times New Roman"/>
                <w:sz w:val="28"/>
                <w:lang w:val="ru-RU"/>
              </w:rPr>
              <w:t>(</w:t>
            </w:r>
            <w:r w:rsidRPr="00B542D8">
              <w:rPr>
                <w:rFonts w:ascii="Times New Roman" w:eastAsia="Times New Roman" w:hAnsi="Times New Roman" w:cs="Times New Roman"/>
                <w:sz w:val="28"/>
                <w:lang w:val="ru-RU"/>
              </w:rPr>
              <w:t>кошти</w:t>
            </w:r>
            <w:r w:rsidRPr="00B542D8">
              <w:rPr>
                <w:rFonts w:ascii="Times New Roman" w:eastAsia="Times New Roman" w:hAnsi="Times New Roman" w:cs="Times New Roman"/>
                <w:spacing w:val="-13"/>
                <w:sz w:val="28"/>
                <w:lang w:val="ru-RU"/>
              </w:rPr>
              <w:t xml:space="preserve"> </w:t>
            </w:r>
            <w:r w:rsidRPr="00B542D8">
              <w:rPr>
                <w:rFonts w:ascii="Times New Roman" w:eastAsia="Times New Roman" w:hAnsi="Times New Roman" w:cs="Times New Roman"/>
                <w:sz w:val="28"/>
                <w:lang w:val="ru-RU"/>
              </w:rPr>
              <w:t>місцевого</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pacing w:val="-2"/>
                <w:sz w:val="28"/>
                <w:lang w:val="ru-RU"/>
              </w:rPr>
              <w:t>бюджету)</w:t>
            </w:r>
          </w:p>
        </w:tc>
      </w:tr>
      <w:tr w14:paraId="1D74344B" w14:textId="77777777" w:rsidTr="009E0F92">
        <w:tblPrEx>
          <w:tblW w:w="0" w:type="auto"/>
          <w:tblInd w:w="5" w:type="dxa"/>
          <w:tblLayout w:type="fixed"/>
          <w:tblLook w:val="01E0"/>
        </w:tblPrEx>
        <w:trPr>
          <w:trHeight w:val="643"/>
        </w:trPr>
        <w:tc>
          <w:tcPr>
            <w:tcW w:w="5387" w:type="dxa"/>
            <w:vMerge/>
            <w:tcBorders>
              <w:top w:val="nil"/>
            </w:tcBorders>
          </w:tcPr>
          <w:p w:rsidR="00B542D8" w:rsidRPr="00B542D8" w:rsidP="00B542D8" w14:paraId="7210B061" w14:textId="77777777">
            <w:pPr>
              <w:rPr>
                <w:rFonts w:ascii="Times New Roman" w:eastAsia="Times New Roman" w:hAnsi="Times New Roman" w:cs="Times New Roman"/>
                <w:sz w:val="2"/>
                <w:szCs w:val="2"/>
                <w:lang w:val="ru-RU"/>
              </w:rPr>
            </w:pPr>
          </w:p>
        </w:tc>
        <w:tc>
          <w:tcPr>
            <w:tcW w:w="1559" w:type="dxa"/>
            <w:vMerge/>
            <w:tcBorders>
              <w:top w:val="nil"/>
            </w:tcBorders>
          </w:tcPr>
          <w:p w:rsidR="00B542D8" w:rsidRPr="00B542D8" w:rsidP="00B542D8" w14:paraId="054B5ACD" w14:textId="77777777">
            <w:pPr>
              <w:rPr>
                <w:rFonts w:ascii="Times New Roman" w:eastAsia="Times New Roman" w:hAnsi="Times New Roman" w:cs="Times New Roman"/>
                <w:sz w:val="2"/>
                <w:szCs w:val="2"/>
                <w:lang w:val="ru-RU"/>
              </w:rPr>
            </w:pPr>
          </w:p>
        </w:tc>
        <w:tc>
          <w:tcPr>
            <w:tcW w:w="992" w:type="dxa"/>
          </w:tcPr>
          <w:p w:rsidR="00B542D8" w:rsidRPr="00B542D8" w:rsidP="00B542D8" w14:paraId="36E721B2"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4"/>
                <w:sz w:val="28"/>
              </w:rPr>
              <w:t>2025</w:t>
            </w:r>
          </w:p>
        </w:tc>
        <w:tc>
          <w:tcPr>
            <w:tcW w:w="1134" w:type="dxa"/>
          </w:tcPr>
          <w:p w:rsidR="00B542D8" w:rsidRPr="00B542D8" w:rsidP="00B542D8" w14:paraId="5C047E7B" w14:textId="77777777">
            <w:pPr>
              <w:ind w:left="357"/>
              <w:rPr>
                <w:rFonts w:ascii="Times New Roman" w:eastAsia="Times New Roman" w:hAnsi="Times New Roman" w:cs="Times New Roman"/>
                <w:sz w:val="28"/>
              </w:rPr>
            </w:pPr>
            <w:r w:rsidRPr="00B542D8">
              <w:rPr>
                <w:rFonts w:ascii="Times New Roman" w:eastAsia="Times New Roman" w:hAnsi="Times New Roman" w:cs="Times New Roman"/>
                <w:spacing w:val="-4"/>
                <w:sz w:val="28"/>
              </w:rPr>
              <w:t>2026</w:t>
            </w:r>
          </w:p>
          <w:p w:rsidR="00B542D8" w:rsidRPr="00B542D8" w:rsidP="00B542D8" w14:paraId="33752633" w14:textId="77777777">
            <w:pPr>
              <w:spacing w:line="302" w:lineRule="exact"/>
              <w:ind w:left="231"/>
              <w:rPr>
                <w:rFonts w:ascii="Times New Roman" w:eastAsia="Times New Roman" w:hAnsi="Times New Roman" w:cs="Times New Roman"/>
                <w:sz w:val="28"/>
              </w:rPr>
            </w:pPr>
            <w:r w:rsidRPr="00B542D8">
              <w:rPr>
                <w:rFonts w:ascii="Times New Roman" w:eastAsia="Times New Roman" w:hAnsi="Times New Roman" w:cs="Times New Roman"/>
                <w:spacing w:val="-2"/>
                <w:sz w:val="28"/>
              </w:rPr>
              <w:t>проект</w:t>
            </w:r>
          </w:p>
        </w:tc>
        <w:tc>
          <w:tcPr>
            <w:tcW w:w="993" w:type="dxa"/>
          </w:tcPr>
          <w:p w:rsidR="00B542D8" w:rsidRPr="00B542D8" w:rsidP="00B542D8" w14:paraId="3047537C" w14:textId="77777777">
            <w:pPr>
              <w:jc w:val="center"/>
              <w:rPr>
                <w:rFonts w:ascii="Times New Roman" w:eastAsia="Times New Roman" w:hAnsi="Times New Roman" w:cs="Times New Roman"/>
                <w:sz w:val="28"/>
              </w:rPr>
            </w:pPr>
            <w:r w:rsidRPr="00B542D8">
              <w:rPr>
                <w:rFonts w:ascii="Times New Roman" w:eastAsia="Times New Roman" w:hAnsi="Times New Roman" w:cs="Times New Roman"/>
                <w:spacing w:val="-4"/>
                <w:sz w:val="28"/>
              </w:rPr>
              <w:t>2027</w:t>
            </w:r>
          </w:p>
          <w:p w:rsidR="00B542D8" w:rsidRPr="00B542D8" w:rsidP="00B542D8" w14:paraId="3B5A9789" w14:textId="77777777">
            <w:pPr>
              <w:spacing w:line="302" w:lineRule="exact"/>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проект</w:t>
            </w:r>
          </w:p>
        </w:tc>
      </w:tr>
      <w:tr w14:paraId="6C786255" w14:textId="77777777" w:rsidTr="009E0F92">
        <w:tblPrEx>
          <w:tblW w:w="0" w:type="auto"/>
          <w:tblInd w:w="5" w:type="dxa"/>
          <w:tblLayout w:type="fixed"/>
          <w:tblLook w:val="01E0"/>
        </w:tblPrEx>
        <w:trPr>
          <w:trHeight w:val="2995"/>
        </w:trPr>
        <w:tc>
          <w:tcPr>
            <w:tcW w:w="5387" w:type="dxa"/>
          </w:tcPr>
          <w:p w:rsidR="00B542D8" w:rsidRPr="00B542D8" w:rsidP="00B542D8" w14:paraId="0E06ECB4" w14:textId="04919C2C">
            <w:pPr>
              <w:tabs>
                <w:tab w:val="left" w:pos="2360"/>
                <w:tab w:val="left" w:pos="2578"/>
              </w:tabs>
              <w:spacing w:line="320" w:lineRule="atLeast"/>
              <w:ind w:left="108" w:right="95"/>
              <w:jc w:val="both"/>
              <w:rPr>
                <w:rFonts w:ascii="Times New Roman" w:eastAsia="Times New Roman" w:hAnsi="Times New Roman" w:cs="Times New Roman"/>
                <w:sz w:val="28"/>
                <w:lang w:val="uk-UA"/>
              </w:rPr>
            </w:pPr>
            <w:r w:rsidRPr="00B542D8">
              <w:rPr>
                <w:rFonts w:ascii="Times New Roman" w:eastAsia="Times New Roman" w:hAnsi="Times New Roman" w:cs="Times New Roman"/>
                <w:spacing w:val="-2"/>
                <w:sz w:val="28"/>
                <w:lang w:val="uk-UA"/>
              </w:rPr>
              <w:t>Проведення</w:t>
            </w:r>
            <w:r w:rsidRPr="00B542D8">
              <w:rPr>
                <w:rFonts w:ascii="Times New Roman" w:eastAsia="Times New Roman" w:hAnsi="Times New Roman" w:cs="Times New Roman"/>
                <w:sz w:val="28"/>
                <w:lang w:val="uk-UA"/>
              </w:rPr>
              <w:tab/>
            </w:r>
            <w:r w:rsidRPr="00B542D8">
              <w:rPr>
                <w:rFonts w:ascii="Times New Roman" w:eastAsia="Times New Roman" w:hAnsi="Times New Roman" w:cs="Times New Roman"/>
                <w:spacing w:val="-2"/>
                <w:sz w:val="28"/>
                <w:lang w:val="uk-UA"/>
              </w:rPr>
              <w:t xml:space="preserve">інформаційно- </w:t>
            </w:r>
            <w:r w:rsidRPr="00B542D8">
              <w:rPr>
                <w:rFonts w:ascii="Times New Roman" w:eastAsia="Times New Roman" w:hAnsi="Times New Roman" w:cs="Times New Roman"/>
                <w:sz w:val="28"/>
                <w:lang w:val="uk-UA"/>
              </w:rPr>
              <w:t xml:space="preserve">просвітницьких заходів щодо підвищення рівня обізнаності населення з питань запобігання та протидії домашньому насильству та насильству за ознакою статі, подолання негативних стереотипів і </w:t>
            </w:r>
            <w:r w:rsidRPr="00B542D8">
              <w:rPr>
                <w:rFonts w:ascii="Times New Roman" w:eastAsia="Times New Roman" w:hAnsi="Times New Roman" w:cs="Times New Roman"/>
                <w:spacing w:val="-2"/>
                <w:sz w:val="28"/>
                <w:lang w:val="uk-UA"/>
              </w:rPr>
              <w:t>формування</w:t>
            </w:r>
            <w:r>
              <w:rPr>
                <w:rFonts w:ascii="Times New Roman" w:eastAsia="Times New Roman" w:hAnsi="Times New Roman" w:cs="Times New Roman"/>
                <w:sz w:val="28"/>
                <w:lang w:val="uk-UA"/>
              </w:rPr>
              <w:t xml:space="preserve"> </w:t>
            </w:r>
            <w:r w:rsidRPr="00B542D8">
              <w:rPr>
                <w:rFonts w:ascii="Times New Roman" w:eastAsia="Times New Roman" w:hAnsi="Times New Roman" w:cs="Times New Roman"/>
                <w:spacing w:val="-2"/>
                <w:sz w:val="28"/>
                <w:lang w:val="uk-UA"/>
              </w:rPr>
              <w:t xml:space="preserve">нетерпимого </w:t>
            </w:r>
            <w:r w:rsidRPr="00B542D8">
              <w:rPr>
                <w:rFonts w:ascii="Times New Roman" w:eastAsia="Times New Roman" w:hAnsi="Times New Roman" w:cs="Times New Roman"/>
                <w:sz w:val="28"/>
                <w:lang w:val="uk-UA"/>
              </w:rPr>
              <w:t>ставлення до ненасильницької моделі поведінки</w:t>
            </w:r>
          </w:p>
        </w:tc>
        <w:tc>
          <w:tcPr>
            <w:tcW w:w="1559" w:type="dxa"/>
          </w:tcPr>
          <w:p w:rsidR="00B542D8" w:rsidRPr="00B542D8" w:rsidP="00B542D8" w14:paraId="3AB3657F" w14:textId="4958DF38">
            <w:pPr>
              <w:spacing w:line="360" w:lineRule="auto"/>
              <w:ind w:left="12"/>
              <w:jc w:val="center"/>
              <w:rPr>
                <w:rFonts w:ascii="Times New Roman" w:eastAsia="Times New Roman" w:hAnsi="Times New Roman" w:cs="Times New Roman"/>
                <w:sz w:val="28"/>
                <w:lang w:val="uk-UA"/>
              </w:rPr>
            </w:pPr>
            <w:r w:rsidRPr="003F5026">
              <w:rPr>
                <w:rFonts w:ascii="Times New Roman" w:eastAsia="Times New Roman" w:hAnsi="Times New Roman" w:cs="Times New Roman"/>
                <w:spacing w:val="-2"/>
                <w:sz w:val="28"/>
                <w:lang w:val="uk-UA"/>
              </w:rPr>
              <w:t>Центр соціальних служб</w:t>
            </w:r>
          </w:p>
        </w:tc>
        <w:tc>
          <w:tcPr>
            <w:tcW w:w="992" w:type="dxa"/>
          </w:tcPr>
          <w:p w:rsidR="00B542D8" w:rsidRPr="00B542D8" w:rsidP="00B542D8" w14:paraId="0F498425" w14:textId="77777777">
            <w:pPr>
              <w:ind w:left="10"/>
              <w:jc w:val="center"/>
              <w:rPr>
                <w:rFonts w:ascii="Times New Roman" w:eastAsia="Times New Roman" w:hAnsi="Times New Roman" w:cs="Times New Roman"/>
                <w:sz w:val="28"/>
                <w:lang w:val="uk-UA"/>
              </w:rPr>
            </w:pPr>
            <w:r w:rsidRPr="00B542D8">
              <w:rPr>
                <w:rFonts w:ascii="Times New Roman" w:eastAsia="Times New Roman" w:hAnsi="Times New Roman" w:cs="Times New Roman"/>
                <w:spacing w:val="-10"/>
                <w:sz w:val="28"/>
                <w:lang w:val="uk-UA"/>
              </w:rPr>
              <w:t>-</w:t>
            </w:r>
          </w:p>
        </w:tc>
        <w:tc>
          <w:tcPr>
            <w:tcW w:w="1134" w:type="dxa"/>
          </w:tcPr>
          <w:p w:rsidR="00B542D8" w:rsidRPr="00B542D8" w:rsidP="00B542D8" w14:paraId="125F2C1A" w14:textId="77777777">
            <w:pPr>
              <w:ind w:left="10"/>
              <w:jc w:val="center"/>
              <w:rPr>
                <w:rFonts w:ascii="Times New Roman" w:eastAsia="Times New Roman" w:hAnsi="Times New Roman" w:cs="Times New Roman"/>
                <w:sz w:val="28"/>
                <w:lang w:val="uk-UA"/>
              </w:rPr>
            </w:pPr>
            <w:r w:rsidRPr="00B542D8">
              <w:rPr>
                <w:rFonts w:ascii="Times New Roman" w:eastAsia="Times New Roman" w:hAnsi="Times New Roman" w:cs="Times New Roman"/>
                <w:spacing w:val="-10"/>
                <w:sz w:val="28"/>
                <w:lang w:val="uk-UA"/>
              </w:rPr>
              <w:t>-</w:t>
            </w:r>
          </w:p>
        </w:tc>
        <w:tc>
          <w:tcPr>
            <w:tcW w:w="993" w:type="dxa"/>
          </w:tcPr>
          <w:p w:rsidR="00B542D8" w:rsidRPr="00B542D8" w:rsidP="00B542D8" w14:paraId="682B9ECF" w14:textId="77777777">
            <w:pPr>
              <w:ind w:left="10"/>
              <w:jc w:val="center"/>
              <w:rPr>
                <w:rFonts w:ascii="Times New Roman" w:eastAsia="Times New Roman" w:hAnsi="Times New Roman" w:cs="Times New Roman"/>
                <w:sz w:val="28"/>
                <w:lang w:val="uk-UA"/>
              </w:rPr>
            </w:pPr>
            <w:r w:rsidRPr="00B542D8">
              <w:rPr>
                <w:rFonts w:ascii="Times New Roman" w:eastAsia="Times New Roman" w:hAnsi="Times New Roman" w:cs="Times New Roman"/>
                <w:spacing w:val="-10"/>
                <w:sz w:val="28"/>
                <w:lang w:val="uk-UA"/>
              </w:rPr>
              <w:t>-</w:t>
            </w:r>
          </w:p>
        </w:tc>
      </w:tr>
      <w:tr w14:paraId="07605AD3" w14:textId="77777777" w:rsidTr="009E0F92">
        <w:tblPrEx>
          <w:tblW w:w="0" w:type="auto"/>
          <w:tblInd w:w="5" w:type="dxa"/>
          <w:tblLayout w:type="fixed"/>
          <w:tblLook w:val="01E0"/>
        </w:tblPrEx>
        <w:trPr>
          <w:trHeight w:val="1422"/>
        </w:trPr>
        <w:tc>
          <w:tcPr>
            <w:tcW w:w="5387" w:type="dxa"/>
          </w:tcPr>
          <w:p w:rsidR="00B542D8" w:rsidRPr="00B542D8" w:rsidP="00B542D8" w14:paraId="6D3CDF0C" w14:textId="77777777">
            <w:pPr>
              <w:tabs>
                <w:tab w:val="left" w:pos="2316"/>
              </w:tabs>
              <w:ind w:right="95"/>
              <w:jc w:val="both"/>
              <w:rPr>
                <w:rFonts w:ascii="Times New Roman" w:eastAsia="Times New Roman" w:hAnsi="Times New Roman" w:cs="Times New Roman"/>
                <w:sz w:val="28"/>
                <w:lang w:val="ru-RU"/>
              </w:rPr>
            </w:pPr>
            <w:r w:rsidRPr="00B542D8">
              <w:rPr>
                <w:rFonts w:ascii="Times New Roman" w:eastAsia="Times New Roman" w:hAnsi="Times New Roman" w:cs="Times New Roman"/>
                <w:spacing w:val="-2"/>
                <w:sz w:val="28"/>
                <w:lang w:val="uk-UA"/>
              </w:rPr>
              <w:t>Придбання</w:t>
            </w:r>
            <w:r w:rsidRPr="00B542D8">
              <w:rPr>
                <w:rFonts w:ascii="Times New Roman" w:eastAsia="Times New Roman" w:hAnsi="Times New Roman" w:cs="Times New Roman"/>
                <w:sz w:val="28"/>
                <w:lang w:val="uk-UA"/>
              </w:rPr>
              <w:tab/>
            </w:r>
            <w:r w:rsidRPr="00B542D8">
              <w:rPr>
                <w:rFonts w:ascii="Times New Roman" w:eastAsia="Times New Roman" w:hAnsi="Times New Roman" w:cs="Times New Roman"/>
                <w:spacing w:val="-2"/>
                <w:sz w:val="28"/>
                <w:lang w:val="uk-UA"/>
              </w:rPr>
              <w:t xml:space="preserve">комп'ютерного </w:t>
            </w:r>
            <w:r w:rsidRPr="00B542D8">
              <w:rPr>
                <w:rFonts w:ascii="Times New Roman" w:eastAsia="Times New Roman" w:hAnsi="Times New Roman" w:cs="Times New Roman"/>
                <w:sz w:val="28"/>
                <w:lang w:val="uk-UA"/>
              </w:rPr>
              <w:t>обладнання для оснащення кабінету фахівця/</w:t>
            </w:r>
            <w:r w:rsidRPr="00B542D8">
              <w:rPr>
                <w:rFonts w:ascii="Times New Roman" w:eastAsia="Times New Roman" w:hAnsi="Times New Roman" w:cs="Times New Roman"/>
                <w:sz w:val="28"/>
                <w:lang w:val="uk-UA"/>
              </w:rPr>
              <w:t>фахівчині</w:t>
            </w:r>
            <w:r w:rsidRPr="00B542D8">
              <w:rPr>
                <w:rFonts w:ascii="Times New Roman" w:eastAsia="Times New Roman" w:hAnsi="Times New Roman" w:cs="Times New Roman"/>
                <w:sz w:val="28"/>
                <w:lang w:val="uk-UA"/>
              </w:rPr>
              <w:t xml:space="preserve"> по роботі з кривдник</w:t>
            </w:r>
            <w:r w:rsidRPr="00B542D8">
              <w:rPr>
                <w:rFonts w:ascii="Times New Roman" w:eastAsia="Times New Roman" w:hAnsi="Times New Roman" w:cs="Times New Roman"/>
                <w:sz w:val="28"/>
                <w:lang w:val="ru-RU"/>
              </w:rPr>
              <w:t>ами</w:t>
            </w:r>
          </w:p>
        </w:tc>
        <w:tc>
          <w:tcPr>
            <w:tcW w:w="1559" w:type="dxa"/>
          </w:tcPr>
          <w:p w:rsidR="00B542D8" w:rsidRPr="00B542D8" w:rsidP="00B542D8" w14:paraId="367B0D08" w14:textId="77777777">
            <w:pPr>
              <w:spacing w:line="360" w:lineRule="auto"/>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Центр</w:t>
            </w: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соціальних</w:t>
            </w: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служб</w:t>
            </w:r>
          </w:p>
        </w:tc>
        <w:tc>
          <w:tcPr>
            <w:tcW w:w="992" w:type="dxa"/>
          </w:tcPr>
          <w:p w:rsidR="00B542D8" w:rsidRPr="00B542D8" w:rsidP="00B542D8" w14:paraId="29AFB7E3"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c>
          <w:tcPr>
            <w:tcW w:w="1134" w:type="dxa"/>
          </w:tcPr>
          <w:p w:rsidR="00B542D8" w:rsidRPr="00B542D8" w:rsidP="00B542D8" w14:paraId="552E39FC"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4"/>
                <w:sz w:val="28"/>
              </w:rPr>
              <w:t>90,0</w:t>
            </w:r>
          </w:p>
        </w:tc>
        <w:tc>
          <w:tcPr>
            <w:tcW w:w="993" w:type="dxa"/>
          </w:tcPr>
          <w:p w:rsidR="00B542D8" w:rsidRPr="00B542D8" w:rsidP="00B542D8" w14:paraId="69734D10"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r>
      <w:tr w14:paraId="6CBC610A" w14:textId="77777777" w:rsidTr="009E0F92">
        <w:tblPrEx>
          <w:tblW w:w="0" w:type="auto"/>
          <w:tblInd w:w="5" w:type="dxa"/>
          <w:tblLayout w:type="fixed"/>
          <w:tblLook w:val="01E0"/>
        </w:tblPrEx>
        <w:trPr>
          <w:trHeight w:val="1244"/>
        </w:trPr>
        <w:tc>
          <w:tcPr>
            <w:tcW w:w="5387" w:type="dxa"/>
          </w:tcPr>
          <w:p w:rsidR="00B542D8" w:rsidRPr="00B542D8" w:rsidP="00B542D8" w14:paraId="1688F55F" w14:textId="77777777">
            <w:pPr>
              <w:tabs>
                <w:tab w:val="left" w:pos="2126"/>
                <w:tab w:val="left" w:pos="2674"/>
                <w:tab w:val="left" w:pos="3275"/>
              </w:tabs>
              <w:ind w:left="108" w:right="96"/>
              <w:jc w:val="both"/>
              <w:rPr>
                <w:rFonts w:ascii="Times New Roman" w:eastAsia="Times New Roman" w:hAnsi="Times New Roman" w:cs="Times New Roman"/>
                <w:sz w:val="28"/>
                <w:lang w:val="ru-RU"/>
              </w:rPr>
            </w:pPr>
            <w:r w:rsidRPr="00B542D8">
              <w:rPr>
                <w:rFonts w:ascii="Times New Roman" w:eastAsia="Times New Roman" w:hAnsi="Times New Roman" w:cs="Times New Roman"/>
                <w:spacing w:val="-2"/>
                <w:sz w:val="28"/>
                <w:lang w:val="ru-RU"/>
              </w:rPr>
              <w:t>Закупівля</w:t>
            </w:r>
            <w:r w:rsidRPr="00B542D8">
              <w:rPr>
                <w:rFonts w:ascii="Times New Roman" w:eastAsia="Times New Roman" w:hAnsi="Times New Roman" w:cs="Times New Roman"/>
                <w:sz w:val="28"/>
                <w:lang w:val="ru-RU"/>
              </w:rPr>
              <w:tab/>
            </w:r>
            <w:r w:rsidRPr="00B542D8">
              <w:rPr>
                <w:rFonts w:ascii="Times New Roman" w:eastAsia="Times New Roman" w:hAnsi="Times New Roman" w:cs="Times New Roman"/>
                <w:sz w:val="28"/>
                <w:lang w:val="ru-RU"/>
              </w:rPr>
              <w:tab/>
            </w:r>
            <w:r w:rsidRPr="00B542D8">
              <w:rPr>
                <w:rFonts w:ascii="Times New Roman" w:eastAsia="Times New Roman" w:hAnsi="Times New Roman" w:cs="Times New Roman"/>
                <w:spacing w:val="-2"/>
                <w:sz w:val="28"/>
                <w:lang w:val="ru-RU"/>
              </w:rPr>
              <w:t>методичних</w:t>
            </w:r>
            <w:r w:rsidRPr="00B542D8">
              <w:rPr>
                <w:rFonts w:ascii="Times New Roman" w:eastAsia="Times New Roman" w:hAnsi="Times New Roman" w:cs="Times New Roman"/>
                <w:spacing w:val="-2"/>
                <w:sz w:val="28"/>
                <w:lang w:val="ru-RU"/>
              </w:rPr>
              <w:t xml:space="preserve"> </w:t>
            </w:r>
            <w:r w:rsidRPr="00B542D8">
              <w:rPr>
                <w:rFonts w:ascii="Times New Roman" w:eastAsia="Times New Roman" w:hAnsi="Times New Roman" w:cs="Times New Roman"/>
                <w:spacing w:val="-2"/>
                <w:sz w:val="28"/>
                <w:lang w:val="ru-RU"/>
              </w:rPr>
              <w:t>посібників</w:t>
            </w:r>
            <w:r w:rsidRPr="00B542D8">
              <w:rPr>
                <w:rFonts w:ascii="Times New Roman" w:eastAsia="Times New Roman" w:hAnsi="Times New Roman" w:cs="Times New Roman"/>
                <w:sz w:val="28"/>
                <w:lang w:val="ru-RU"/>
              </w:rPr>
              <w:tab/>
            </w:r>
            <w:r w:rsidRPr="00B542D8">
              <w:rPr>
                <w:rFonts w:ascii="Times New Roman" w:eastAsia="Times New Roman" w:hAnsi="Times New Roman" w:cs="Times New Roman"/>
                <w:spacing w:val="-4"/>
                <w:sz w:val="28"/>
                <w:lang w:val="ru-RU"/>
              </w:rPr>
              <w:t>для</w:t>
            </w:r>
            <w:r w:rsidRPr="00B542D8">
              <w:rPr>
                <w:rFonts w:ascii="Times New Roman" w:eastAsia="Times New Roman" w:hAnsi="Times New Roman" w:cs="Times New Roman"/>
                <w:sz w:val="28"/>
                <w:lang w:val="ru-RU"/>
              </w:rPr>
              <w:tab/>
            </w:r>
            <w:r w:rsidRPr="00B542D8">
              <w:rPr>
                <w:rFonts w:ascii="Times New Roman" w:eastAsia="Times New Roman" w:hAnsi="Times New Roman" w:cs="Times New Roman"/>
                <w:sz w:val="28"/>
                <w:lang w:val="ru-RU"/>
              </w:rPr>
              <w:tab/>
            </w:r>
            <w:r w:rsidRPr="00B542D8">
              <w:rPr>
                <w:rFonts w:ascii="Times New Roman" w:eastAsia="Times New Roman" w:hAnsi="Times New Roman" w:cs="Times New Roman"/>
                <w:spacing w:val="-2"/>
                <w:sz w:val="28"/>
                <w:lang w:val="ru-RU"/>
              </w:rPr>
              <w:t>роботи</w:t>
            </w:r>
            <w:r w:rsidRPr="00B542D8">
              <w:rPr>
                <w:rFonts w:ascii="Times New Roman" w:eastAsia="Times New Roman" w:hAnsi="Times New Roman" w:cs="Times New Roman"/>
                <w:spacing w:val="-2"/>
                <w:sz w:val="28"/>
                <w:lang w:val="ru-RU"/>
              </w:rPr>
              <w:t xml:space="preserve"> </w:t>
            </w:r>
            <w:r w:rsidRPr="00B542D8">
              <w:rPr>
                <w:rFonts w:ascii="Times New Roman" w:eastAsia="Times New Roman" w:hAnsi="Times New Roman" w:cs="Times New Roman"/>
                <w:spacing w:val="-2"/>
                <w:sz w:val="28"/>
                <w:lang w:val="ru-RU"/>
              </w:rPr>
              <w:t>фахівця</w:t>
            </w:r>
            <w:r w:rsidRPr="00B542D8">
              <w:rPr>
                <w:rFonts w:ascii="Times New Roman" w:eastAsia="Times New Roman" w:hAnsi="Times New Roman" w:cs="Times New Roman"/>
                <w:spacing w:val="-2"/>
                <w:sz w:val="28"/>
                <w:lang w:val="ru-RU"/>
              </w:rPr>
              <w:t>/</w:t>
            </w:r>
            <w:r w:rsidRPr="00B542D8">
              <w:rPr>
                <w:rFonts w:ascii="Times New Roman" w:eastAsia="Times New Roman" w:hAnsi="Times New Roman" w:cs="Times New Roman"/>
                <w:spacing w:val="-2"/>
                <w:sz w:val="28"/>
                <w:lang w:val="ru-RU"/>
              </w:rPr>
              <w:t>фахівчині</w:t>
            </w:r>
            <w:r w:rsidRPr="00B542D8">
              <w:rPr>
                <w:rFonts w:ascii="Times New Roman" w:eastAsia="Times New Roman" w:hAnsi="Times New Roman" w:cs="Times New Roman"/>
                <w:spacing w:val="-2"/>
                <w:sz w:val="28"/>
                <w:lang w:val="ru-RU"/>
              </w:rPr>
              <w:t>.</w:t>
            </w:r>
          </w:p>
        </w:tc>
        <w:tc>
          <w:tcPr>
            <w:tcW w:w="1559" w:type="dxa"/>
          </w:tcPr>
          <w:p w:rsidR="003F5026" w:rsidP="003F5026" w14:paraId="71785346" w14:textId="77777777">
            <w:pPr>
              <w:jc w:val="center"/>
              <w:rPr>
                <w:rFonts w:ascii="Times New Roman" w:eastAsia="Times New Roman" w:hAnsi="Times New Roman" w:cs="Times New Roman"/>
                <w:spacing w:val="-2"/>
                <w:sz w:val="28"/>
                <w:lang w:val="uk-UA"/>
              </w:rPr>
            </w:pPr>
            <w:r w:rsidRPr="00B542D8">
              <w:rPr>
                <w:rFonts w:ascii="Times New Roman" w:eastAsia="Times New Roman" w:hAnsi="Times New Roman" w:cs="Times New Roman"/>
                <w:spacing w:val="-2"/>
                <w:sz w:val="28"/>
              </w:rPr>
              <w:t>Центр</w:t>
            </w:r>
          </w:p>
          <w:p w:rsidR="00B542D8" w:rsidRPr="00B542D8" w:rsidP="003F5026" w14:paraId="0CE4AB54" w14:textId="301FAA8D">
            <w:pPr>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соціальних</w:t>
            </w: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служб</w:t>
            </w:r>
          </w:p>
        </w:tc>
        <w:tc>
          <w:tcPr>
            <w:tcW w:w="992" w:type="dxa"/>
          </w:tcPr>
          <w:p w:rsidR="00B542D8" w:rsidRPr="00B542D8" w:rsidP="00B542D8" w14:paraId="3B8D604D"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c>
          <w:tcPr>
            <w:tcW w:w="1134" w:type="dxa"/>
          </w:tcPr>
          <w:p w:rsidR="00B542D8" w:rsidRPr="00B542D8" w:rsidP="00B542D8" w14:paraId="39B438F3"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4"/>
                <w:sz w:val="28"/>
              </w:rPr>
              <w:t>10,0</w:t>
            </w:r>
          </w:p>
        </w:tc>
        <w:tc>
          <w:tcPr>
            <w:tcW w:w="993" w:type="dxa"/>
          </w:tcPr>
          <w:p w:rsidR="00B542D8" w:rsidRPr="00B542D8" w:rsidP="00B542D8" w14:paraId="51F986FC"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4"/>
                <w:sz w:val="28"/>
              </w:rPr>
              <w:t>10,0</w:t>
            </w:r>
          </w:p>
        </w:tc>
      </w:tr>
      <w:tr w14:paraId="723E6348" w14:textId="77777777" w:rsidTr="009E0F92">
        <w:tblPrEx>
          <w:tblW w:w="0" w:type="auto"/>
          <w:tblInd w:w="5" w:type="dxa"/>
          <w:tblLayout w:type="fixed"/>
          <w:tblLook w:val="01E0"/>
        </w:tblPrEx>
        <w:trPr>
          <w:trHeight w:val="1248"/>
        </w:trPr>
        <w:tc>
          <w:tcPr>
            <w:tcW w:w="5387" w:type="dxa"/>
          </w:tcPr>
          <w:p w:rsidR="00B542D8" w:rsidRPr="00B542D8" w:rsidP="00B542D8" w14:paraId="11E3A144" w14:textId="77777777">
            <w:pPr>
              <w:tabs>
                <w:tab w:val="left" w:pos="2303"/>
              </w:tabs>
              <w:ind w:left="108" w:right="95"/>
              <w:jc w:val="both"/>
              <w:rPr>
                <w:rFonts w:ascii="Times New Roman" w:eastAsia="Times New Roman" w:hAnsi="Times New Roman" w:cs="Times New Roman"/>
                <w:sz w:val="28"/>
                <w:lang w:val="ru-RU"/>
              </w:rPr>
            </w:pPr>
            <w:r w:rsidRPr="00B542D8">
              <w:rPr>
                <w:rFonts w:ascii="Times New Roman" w:eastAsia="Times New Roman" w:hAnsi="Times New Roman" w:cs="Times New Roman"/>
                <w:spacing w:val="-2"/>
                <w:sz w:val="28"/>
                <w:lang w:val="ru-RU"/>
              </w:rPr>
              <w:t>Розробка</w:t>
            </w:r>
            <w:r w:rsidRPr="00B542D8">
              <w:rPr>
                <w:rFonts w:ascii="Times New Roman" w:eastAsia="Times New Roman" w:hAnsi="Times New Roman" w:cs="Times New Roman"/>
                <w:sz w:val="28"/>
                <w:lang w:val="ru-RU"/>
              </w:rPr>
              <w:tab/>
            </w:r>
            <w:r w:rsidRPr="00B542D8">
              <w:rPr>
                <w:rFonts w:ascii="Times New Roman" w:eastAsia="Times New Roman" w:hAnsi="Times New Roman" w:cs="Times New Roman"/>
                <w:spacing w:val="-2"/>
                <w:sz w:val="28"/>
                <w:lang w:val="ru-RU"/>
              </w:rPr>
              <w:t>інформаційних</w:t>
            </w:r>
            <w:r w:rsidRPr="00B542D8">
              <w:rPr>
                <w:rFonts w:ascii="Times New Roman" w:eastAsia="Times New Roman" w:hAnsi="Times New Roman" w:cs="Times New Roman"/>
                <w:spacing w:val="-2"/>
                <w:sz w:val="28"/>
                <w:lang w:val="ru-RU"/>
              </w:rPr>
              <w:t xml:space="preserve"> </w:t>
            </w:r>
            <w:r w:rsidRPr="00B542D8">
              <w:rPr>
                <w:rFonts w:ascii="Times New Roman" w:eastAsia="Times New Roman" w:hAnsi="Times New Roman" w:cs="Times New Roman"/>
                <w:sz w:val="28"/>
                <w:lang w:val="ru-RU"/>
              </w:rPr>
              <w:t>буклетів</w:t>
            </w:r>
            <w:r w:rsidRPr="00B542D8">
              <w:rPr>
                <w:rFonts w:ascii="Times New Roman" w:eastAsia="Times New Roman" w:hAnsi="Times New Roman" w:cs="Times New Roman"/>
                <w:sz w:val="28"/>
                <w:lang w:val="ru-RU"/>
              </w:rPr>
              <w:t xml:space="preserve"> та </w:t>
            </w:r>
            <w:r w:rsidRPr="00B542D8">
              <w:rPr>
                <w:rFonts w:ascii="Times New Roman" w:eastAsia="Times New Roman" w:hAnsi="Times New Roman" w:cs="Times New Roman"/>
                <w:sz w:val="28"/>
                <w:lang w:val="ru-RU"/>
              </w:rPr>
              <w:t>робочих</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зошитів</w:t>
            </w:r>
            <w:r w:rsidRPr="00B542D8">
              <w:rPr>
                <w:rFonts w:ascii="Times New Roman" w:eastAsia="Times New Roman" w:hAnsi="Times New Roman" w:cs="Times New Roman"/>
                <w:sz w:val="28"/>
                <w:lang w:val="ru-RU"/>
              </w:rPr>
              <w:t xml:space="preserve"> для </w:t>
            </w:r>
            <w:r w:rsidRPr="00B542D8">
              <w:rPr>
                <w:rFonts w:ascii="Times New Roman" w:eastAsia="Times New Roman" w:hAnsi="Times New Roman" w:cs="Times New Roman"/>
                <w:sz w:val="28"/>
                <w:lang w:val="ru-RU"/>
              </w:rPr>
              <w:t>учасників</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програми</w:t>
            </w:r>
          </w:p>
        </w:tc>
        <w:tc>
          <w:tcPr>
            <w:tcW w:w="1559" w:type="dxa"/>
          </w:tcPr>
          <w:p w:rsidR="00B542D8" w:rsidRPr="00B542D8" w:rsidP="003F5026" w14:paraId="64AE5F14" w14:textId="77777777">
            <w:pPr>
              <w:spacing w:line="360" w:lineRule="auto"/>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Центр</w:t>
            </w: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соціальних</w:t>
            </w:r>
          </w:p>
          <w:p w:rsidR="00B542D8" w:rsidRPr="00B542D8" w:rsidP="003F5026" w14:paraId="10827702" w14:textId="091F474E">
            <w:pPr>
              <w:rPr>
                <w:rFonts w:ascii="Times New Roman" w:eastAsia="Times New Roman" w:hAnsi="Times New Roman" w:cs="Times New Roman"/>
                <w:sz w:val="28"/>
              </w:rPr>
            </w:pPr>
            <w:r>
              <w:rPr>
                <w:rFonts w:ascii="Times New Roman" w:eastAsia="Times New Roman" w:hAnsi="Times New Roman" w:cs="Times New Roman"/>
                <w:spacing w:val="-2"/>
                <w:sz w:val="28"/>
                <w:lang w:val="uk-UA"/>
              </w:rPr>
              <w:t xml:space="preserve">      </w:t>
            </w:r>
            <w:r w:rsidRPr="00B542D8">
              <w:rPr>
                <w:rFonts w:ascii="Times New Roman" w:eastAsia="Times New Roman" w:hAnsi="Times New Roman" w:cs="Times New Roman"/>
                <w:spacing w:val="-2"/>
                <w:sz w:val="28"/>
              </w:rPr>
              <w:t>служб</w:t>
            </w:r>
          </w:p>
        </w:tc>
        <w:tc>
          <w:tcPr>
            <w:tcW w:w="992" w:type="dxa"/>
          </w:tcPr>
          <w:p w:rsidR="00B542D8" w:rsidRPr="00B542D8" w:rsidP="00B542D8" w14:paraId="781C3B0D"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c>
          <w:tcPr>
            <w:tcW w:w="1134" w:type="dxa"/>
          </w:tcPr>
          <w:p w:rsidR="00B542D8" w:rsidRPr="00B542D8" w:rsidP="00B542D8" w14:paraId="6E124BD2"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5"/>
                <w:sz w:val="28"/>
              </w:rPr>
              <w:t>5,0</w:t>
            </w:r>
          </w:p>
        </w:tc>
        <w:tc>
          <w:tcPr>
            <w:tcW w:w="993" w:type="dxa"/>
          </w:tcPr>
          <w:p w:rsidR="00B542D8" w:rsidRPr="00B542D8" w:rsidP="00B542D8" w14:paraId="4EF398EC"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5"/>
                <w:sz w:val="28"/>
              </w:rPr>
              <w:t>5,0</w:t>
            </w:r>
          </w:p>
        </w:tc>
      </w:tr>
      <w:tr w14:paraId="4CBF6FE3" w14:textId="77777777" w:rsidTr="009E0F92">
        <w:tblPrEx>
          <w:tblW w:w="0" w:type="auto"/>
          <w:tblInd w:w="5" w:type="dxa"/>
          <w:tblLayout w:type="fixed"/>
          <w:tblLook w:val="01E0"/>
        </w:tblPrEx>
        <w:trPr>
          <w:trHeight w:val="1238"/>
        </w:trPr>
        <w:tc>
          <w:tcPr>
            <w:tcW w:w="5387" w:type="dxa"/>
          </w:tcPr>
          <w:p w:rsidR="00B542D8" w:rsidRPr="00B542D8" w:rsidP="00B542D8" w14:paraId="5E73C148" w14:textId="77777777">
            <w:pPr>
              <w:ind w:left="108" w:right="95"/>
              <w:jc w:val="both"/>
              <w:rPr>
                <w:rFonts w:ascii="Times New Roman" w:eastAsia="Times New Roman" w:hAnsi="Times New Roman" w:cs="Times New Roman"/>
                <w:sz w:val="28"/>
                <w:lang w:val="ru-RU"/>
              </w:rPr>
            </w:pPr>
            <w:r w:rsidRPr="00B542D8">
              <w:rPr>
                <w:rFonts w:ascii="Times New Roman" w:eastAsia="Times New Roman" w:hAnsi="Times New Roman" w:cs="Times New Roman"/>
                <w:sz w:val="28"/>
                <w:lang w:val="ru-RU"/>
              </w:rPr>
              <w:t xml:space="preserve">Участь </w:t>
            </w:r>
            <w:r w:rsidRPr="00B542D8">
              <w:rPr>
                <w:rFonts w:ascii="Times New Roman" w:eastAsia="Times New Roman" w:hAnsi="Times New Roman" w:cs="Times New Roman"/>
                <w:sz w:val="28"/>
                <w:lang w:val="ru-RU"/>
              </w:rPr>
              <w:t>фахівця</w:t>
            </w:r>
            <w:r w:rsidRPr="00B542D8">
              <w:rPr>
                <w:rFonts w:ascii="Times New Roman" w:eastAsia="Times New Roman" w:hAnsi="Times New Roman" w:cs="Times New Roman"/>
                <w:sz w:val="28"/>
                <w:lang w:val="ru-RU"/>
              </w:rPr>
              <w:t>/</w:t>
            </w:r>
            <w:r w:rsidRPr="00B542D8">
              <w:rPr>
                <w:rFonts w:ascii="Times New Roman" w:eastAsia="Times New Roman" w:hAnsi="Times New Roman" w:cs="Times New Roman"/>
                <w:sz w:val="28"/>
                <w:lang w:val="ru-RU"/>
              </w:rPr>
              <w:t>фахівчині</w:t>
            </w:r>
            <w:r w:rsidRPr="00B542D8">
              <w:rPr>
                <w:rFonts w:ascii="Times New Roman" w:eastAsia="Times New Roman" w:hAnsi="Times New Roman" w:cs="Times New Roman"/>
                <w:sz w:val="28"/>
                <w:lang w:val="ru-RU"/>
              </w:rPr>
              <w:t xml:space="preserve"> по </w:t>
            </w:r>
            <w:r w:rsidRPr="00B542D8">
              <w:rPr>
                <w:rFonts w:ascii="Times New Roman" w:eastAsia="Times New Roman" w:hAnsi="Times New Roman" w:cs="Times New Roman"/>
                <w:sz w:val="28"/>
                <w:lang w:val="ru-RU"/>
              </w:rPr>
              <w:t>роботі</w:t>
            </w:r>
            <w:r w:rsidRPr="00B542D8">
              <w:rPr>
                <w:rFonts w:ascii="Times New Roman" w:eastAsia="Times New Roman" w:hAnsi="Times New Roman" w:cs="Times New Roman"/>
                <w:sz w:val="28"/>
                <w:lang w:val="ru-RU"/>
              </w:rPr>
              <w:t xml:space="preserve"> з </w:t>
            </w:r>
            <w:r w:rsidRPr="00B542D8">
              <w:rPr>
                <w:rFonts w:ascii="Times New Roman" w:eastAsia="Times New Roman" w:hAnsi="Times New Roman" w:cs="Times New Roman"/>
                <w:sz w:val="28"/>
                <w:lang w:val="ru-RU"/>
              </w:rPr>
              <w:t>кривдниками</w:t>
            </w:r>
            <w:r w:rsidRPr="00B542D8">
              <w:rPr>
                <w:rFonts w:ascii="Times New Roman" w:eastAsia="Times New Roman" w:hAnsi="Times New Roman" w:cs="Times New Roman"/>
                <w:sz w:val="28"/>
                <w:lang w:val="ru-RU"/>
              </w:rPr>
              <w:t xml:space="preserve"> у </w:t>
            </w:r>
            <w:r w:rsidRPr="00B542D8">
              <w:rPr>
                <w:rFonts w:ascii="Times New Roman" w:eastAsia="Times New Roman" w:hAnsi="Times New Roman" w:cs="Times New Roman"/>
                <w:sz w:val="28"/>
                <w:lang w:val="ru-RU"/>
              </w:rPr>
              <w:t>сертифікаційних</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програмах</w:t>
            </w:r>
            <w:r w:rsidRPr="00B542D8">
              <w:rPr>
                <w:rFonts w:ascii="Times New Roman" w:eastAsia="Times New Roman" w:hAnsi="Times New Roman" w:cs="Times New Roman"/>
                <w:sz w:val="28"/>
                <w:lang w:val="ru-RU"/>
              </w:rPr>
              <w:t xml:space="preserve"> для </w:t>
            </w:r>
            <w:r w:rsidRPr="00B542D8">
              <w:rPr>
                <w:rFonts w:ascii="Times New Roman" w:eastAsia="Times New Roman" w:hAnsi="Times New Roman" w:cs="Times New Roman"/>
                <w:sz w:val="28"/>
                <w:lang w:val="ru-RU"/>
              </w:rPr>
              <w:t>підвищення</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кваліфікації</w:t>
            </w:r>
          </w:p>
        </w:tc>
        <w:tc>
          <w:tcPr>
            <w:tcW w:w="1559" w:type="dxa"/>
          </w:tcPr>
          <w:p w:rsidR="00B542D8" w:rsidRPr="00B542D8" w:rsidP="00B542D8" w14:paraId="19CAD860" w14:textId="77777777">
            <w:pPr>
              <w:ind w:left="12" w:right="3"/>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Центр</w:t>
            </w:r>
          </w:p>
          <w:p w:rsidR="00B542D8" w:rsidRPr="00B542D8" w:rsidP="00B542D8" w14:paraId="15DB9FF6" w14:textId="77777777">
            <w:pPr>
              <w:spacing w:before="3" w:line="480" w:lineRule="atLeast"/>
              <w:ind w:left="12"/>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соціальних</w:t>
            </w: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служб</w:t>
            </w:r>
          </w:p>
        </w:tc>
        <w:tc>
          <w:tcPr>
            <w:tcW w:w="992" w:type="dxa"/>
          </w:tcPr>
          <w:p w:rsidR="00B542D8" w:rsidRPr="00B542D8" w:rsidP="00B542D8" w14:paraId="259465FA"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c>
          <w:tcPr>
            <w:tcW w:w="1134" w:type="dxa"/>
          </w:tcPr>
          <w:p w:rsidR="00B542D8" w:rsidRPr="00B542D8" w:rsidP="00B542D8" w14:paraId="4918F7D8"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5"/>
                <w:sz w:val="28"/>
              </w:rPr>
              <w:t>6,5</w:t>
            </w:r>
          </w:p>
        </w:tc>
        <w:tc>
          <w:tcPr>
            <w:tcW w:w="993" w:type="dxa"/>
          </w:tcPr>
          <w:p w:rsidR="00B542D8" w:rsidRPr="00B542D8" w:rsidP="00B542D8" w14:paraId="5DE8F302" w14:textId="77777777">
            <w:pPr>
              <w:ind w:left="10" w:right="1"/>
              <w:jc w:val="center"/>
              <w:rPr>
                <w:rFonts w:ascii="Times New Roman" w:eastAsia="Times New Roman" w:hAnsi="Times New Roman" w:cs="Times New Roman"/>
                <w:sz w:val="28"/>
              </w:rPr>
            </w:pPr>
            <w:r w:rsidRPr="00B542D8">
              <w:rPr>
                <w:rFonts w:ascii="Times New Roman" w:eastAsia="Times New Roman" w:hAnsi="Times New Roman" w:cs="Times New Roman"/>
                <w:spacing w:val="-5"/>
                <w:sz w:val="28"/>
              </w:rPr>
              <w:t>3,5</w:t>
            </w:r>
          </w:p>
        </w:tc>
      </w:tr>
      <w:tr w14:paraId="50D9D9EA" w14:textId="77777777" w:rsidTr="009E0F92">
        <w:tblPrEx>
          <w:tblW w:w="0" w:type="auto"/>
          <w:tblInd w:w="5" w:type="dxa"/>
          <w:tblLayout w:type="fixed"/>
          <w:tblLook w:val="01E0"/>
        </w:tblPrEx>
        <w:trPr>
          <w:trHeight w:val="1448"/>
        </w:trPr>
        <w:tc>
          <w:tcPr>
            <w:tcW w:w="5387" w:type="dxa"/>
          </w:tcPr>
          <w:p w:rsidR="00B542D8" w:rsidRPr="00B542D8" w:rsidP="00B542D8" w14:paraId="67344156" w14:textId="77777777">
            <w:pPr>
              <w:ind w:left="108" w:right="95"/>
              <w:jc w:val="both"/>
              <w:rPr>
                <w:rFonts w:ascii="Times New Roman" w:eastAsia="Times New Roman" w:hAnsi="Times New Roman" w:cs="Times New Roman"/>
                <w:sz w:val="28"/>
                <w:lang w:val="ru-RU"/>
              </w:rPr>
            </w:pPr>
            <w:r w:rsidRPr="00B542D8">
              <w:rPr>
                <w:rFonts w:ascii="Times New Roman" w:eastAsia="Times New Roman" w:hAnsi="Times New Roman" w:cs="Times New Roman"/>
                <w:sz w:val="28"/>
                <w:lang w:val="ru-RU"/>
              </w:rPr>
              <w:t xml:space="preserve">Участь </w:t>
            </w:r>
            <w:r w:rsidRPr="00B542D8">
              <w:rPr>
                <w:rFonts w:ascii="Times New Roman" w:eastAsia="Times New Roman" w:hAnsi="Times New Roman" w:cs="Times New Roman"/>
                <w:sz w:val="28"/>
                <w:lang w:val="ru-RU"/>
              </w:rPr>
              <w:t>фахівця</w:t>
            </w:r>
            <w:r w:rsidRPr="00B542D8">
              <w:rPr>
                <w:rFonts w:ascii="Times New Roman" w:eastAsia="Times New Roman" w:hAnsi="Times New Roman" w:cs="Times New Roman"/>
                <w:sz w:val="28"/>
                <w:lang w:val="ru-RU"/>
              </w:rPr>
              <w:t>/</w:t>
            </w:r>
            <w:r w:rsidRPr="00B542D8">
              <w:rPr>
                <w:rFonts w:ascii="Times New Roman" w:eastAsia="Times New Roman" w:hAnsi="Times New Roman" w:cs="Times New Roman"/>
                <w:sz w:val="28"/>
                <w:lang w:val="ru-RU"/>
              </w:rPr>
              <w:t>фахівчині</w:t>
            </w:r>
            <w:r w:rsidRPr="00B542D8">
              <w:rPr>
                <w:rFonts w:ascii="Times New Roman" w:eastAsia="Times New Roman" w:hAnsi="Times New Roman" w:cs="Times New Roman"/>
                <w:sz w:val="28"/>
                <w:lang w:val="ru-RU"/>
              </w:rPr>
              <w:t xml:space="preserve"> по </w:t>
            </w:r>
            <w:r w:rsidRPr="00B542D8">
              <w:rPr>
                <w:rFonts w:ascii="Times New Roman" w:eastAsia="Times New Roman" w:hAnsi="Times New Roman" w:cs="Times New Roman"/>
                <w:sz w:val="28"/>
                <w:lang w:val="ru-RU"/>
              </w:rPr>
              <w:t>роботі</w:t>
            </w:r>
            <w:r w:rsidRPr="00B542D8">
              <w:rPr>
                <w:rFonts w:ascii="Times New Roman" w:eastAsia="Times New Roman" w:hAnsi="Times New Roman" w:cs="Times New Roman"/>
                <w:sz w:val="28"/>
                <w:lang w:val="ru-RU"/>
              </w:rPr>
              <w:t xml:space="preserve"> з </w:t>
            </w:r>
            <w:r w:rsidRPr="00B542D8">
              <w:rPr>
                <w:rFonts w:ascii="Times New Roman" w:eastAsia="Times New Roman" w:hAnsi="Times New Roman" w:cs="Times New Roman"/>
                <w:sz w:val="28"/>
                <w:lang w:val="ru-RU"/>
              </w:rPr>
              <w:t>кривдниками</w:t>
            </w:r>
            <w:r w:rsidRPr="00B542D8">
              <w:rPr>
                <w:rFonts w:ascii="Times New Roman" w:eastAsia="Times New Roman" w:hAnsi="Times New Roman" w:cs="Times New Roman"/>
                <w:sz w:val="28"/>
                <w:lang w:val="ru-RU"/>
              </w:rPr>
              <w:t xml:space="preserve"> у </w:t>
            </w:r>
            <w:r w:rsidRPr="00B542D8">
              <w:rPr>
                <w:rFonts w:ascii="Times New Roman" w:eastAsia="Times New Roman" w:hAnsi="Times New Roman" w:cs="Times New Roman"/>
                <w:sz w:val="28"/>
                <w:lang w:val="ru-RU"/>
              </w:rPr>
              <w:t>супервізійних</w:t>
            </w:r>
            <w:r w:rsidRPr="00B542D8">
              <w:rPr>
                <w:rFonts w:ascii="Times New Roman" w:eastAsia="Times New Roman" w:hAnsi="Times New Roman" w:cs="Times New Roman"/>
                <w:sz w:val="28"/>
                <w:lang w:val="ru-RU"/>
              </w:rPr>
              <w:t xml:space="preserve"> </w:t>
            </w:r>
            <w:r w:rsidRPr="00B542D8">
              <w:rPr>
                <w:rFonts w:ascii="Times New Roman" w:eastAsia="Times New Roman" w:hAnsi="Times New Roman" w:cs="Times New Roman"/>
                <w:sz w:val="28"/>
                <w:lang w:val="ru-RU"/>
              </w:rPr>
              <w:t>сесіях</w:t>
            </w:r>
          </w:p>
        </w:tc>
        <w:tc>
          <w:tcPr>
            <w:tcW w:w="1559" w:type="dxa"/>
          </w:tcPr>
          <w:p w:rsidR="00B542D8" w:rsidRPr="00B542D8" w:rsidP="00B542D8" w14:paraId="5ABB7355" w14:textId="77777777">
            <w:pPr>
              <w:ind w:left="12" w:right="3"/>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Центр</w:t>
            </w:r>
          </w:p>
          <w:p w:rsidR="00B542D8" w:rsidRPr="00B542D8" w:rsidP="00B542D8" w14:paraId="64445DB7" w14:textId="77777777">
            <w:pPr>
              <w:spacing w:before="3" w:line="480" w:lineRule="atLeast"/>
              <w:ind w:left="12"/>
              <w:jc w:val="center"/>
              <w:rPr>
                <w:rFonts w:ascii="Times New Roman" w:eastAsia="Times New Roman" w:hAnsi="Times New Roman" w:cs="Times New Roman"/>
                <w:sz w:val="28"/>
              </w:rPr>
            </w:pPr>
            <w:r w:rsidRPr="00B542D8">
              <w:rPr>
                <w:rFonts w:ascii="Times New Roman" w:eastAsia="Times New Roman" w:hAnsi="Times New Roman" w:cs="Times New Roman"/>
                <w:spacing w:val="-2"/>
                <w:sz w:val="28"/>
              </w:rPr>
              <w:t>соціальних</w:t>
            </w:r>
            <w:r w:rsidRPr="00B542D8">
              <w:rPr>
                <w:rFonts w:ascii="Times New Roman" w:eastAsia="Times New Roman" w:hAnsi="Times New Roman" w:cs="Times New Roman"/>
                <w:spacing w:val="-2"/>
                <w:sz w:val="28"/>
              </w:rPr>
              <w:t xml:space="preserve"> </w:t>
            </w:r>
            <w:r w:rsidRPr="00B542D8">
              <w:rPr>
                <w:rFonts w:ascii="Times New Roman" w:eastAsia="Times New Roman" w:hAnsi="Times New Roman" w:cs="Times New Roman"/>
                <w:spacing w:val="-2"/>
                <w:sz w:val="28"/>
              </w:rPr>
              <w:t>служб</w:t>
            </w:r>
          </w:p>
        </w:tc>
        <w:tc>
          <w:tcPr>
            <w:tcW w:w="992" w:type="dxa"/>
          </w:tcPr>
          <w:p w:rsidR="00B542D8" w:rsidRPr="00B542D8" w:rsidP="00B542D8" w14:paraId="2DCC2D84"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c>
          <w:tcPr>
            <w:tcW w:w="1134" w:type="dxa"/>
          </w:tcPr>
          <w:p w:rsidR="00B542D8" w:rsidRPr="00B542D8" w:rsidP="00B542D8" w14:paraId="0CFAFA59"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c>
          <w:tcPr>
            <w:tcW w:w="993" w:type="dxa"/>
          </w:tcPr>
          <w:p w:rsidR="00B542D8" w:rsidRPr="00B542D8" w:rsidP="00B542D8" w14:paraId="1362D032" w14:textId="77777777">
            <w:pPr>
              <w:ind w:left="10"/>
              <w:jc w:val="center"/>
              <w:rPr>
                <w:rFonts w:ascii="Times New Roman" w:eastAsia="Times New Roman" w:hAnsi="Times New Roman" w:cs="Times New Roman"/>
                <w:sz w:val="28"/>
              </w:rPr>
            </w:pPr>
            <w:r w:rsidRPr="00B542D8">
              <w:rPr>
                <w:rFonts w:ascii="Times New Roman" w:eastAsia="Times New Roman" w:hAnsi="Times New Roman" w:cs="Times New Roman"/>
                <w:spacing w:val="-10"/>
                <w:sz w:val="28"/>
              </w:rPr>
              <w:t>-</w:t>
            </w:r>
          </w:p>
        </w:tc>
      </w:tr>
      <w:tr w14:paraId="023BD570" w14:textId="77777777" w:rsidTr="009E0F92">
        <w:tblPrEx>
          <w:tblW w:w="0" w:type="auto"/>
          <w:tblInd w:w="5" w:type="dxa"/>
          <w:tblLayout w:type="fixed"/>
          <w:tblLook w:val="01E0"/>
        </w:tblPrEx>
        <w:trPr>
          <w:trHeight w:val="752"/>
        </w:trPr>
        <w:tc>
          <w:tcPr>
            <w:tcW w:w="5387" w:type="dxa"/>
          </w:tcPr>
          <w:p w:rsidR="003F5026" w:rsidRPr="00B542D8" w:rsidP="00B542D8" w14:paraId="2402A605" w14:textId="4C77CF87">
            <w:pPr>
              <w:ind w:left="108" w:right="95"/>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ВСЬОГО</w:t>
            </w:r>
          </w:p>
        </w:tc>
        <w:tc>
          <w:tcPr>
            <w:tcW w:w="1559" w:type="dxa"/>
          </w:tcPr>
          <w:p w:rsidR="003F5026" w:rsidP="00B542D8" w14:paraId="7C07DDE9" w14:textId="77777777">
            <w:pPr>
              <w:ind w:left="12" w:right="3"/>
              <w:jc w:val="center"/>
              <w:rPr>
                <w:rFonts w:ascii="Times New Roman" w:eastAsia="Times New Roman" w:hAnsi="Times New Roman" w:cs="Times New Roman"/>
                <w:spacing w:val="-2"/>
                <w:sz w:val="28"/>
              </w:rPr>
            </w:pPr>
          </w:p>
          <w:p w:rsidR="00BD56E7" w:rsidRPr="00BD56E7" w:rsidP="00BD56E7" w14:paraId="2AD22727" w14:textId="77777777">
            <w:pPr>
              <w:rPr>
                <w:rFonts w:ascii="Times New Roman" w:eastAsia="Times New Roman" w:hAnsi="Times New Roman" w:cs="Times New Roman"/>
                <w:sz w:val="28"/>
              </w:rPr>
            </w:pPr>
          </w:p>
          <w:p w:rsidR="00BD56E7" w:rsidP="00BD56E7" w14:paraId="10FF01BA" w14:textId="77777777">
            <w:pPr>
              <w:rPr>
                <w:rFonts w:ascii="Times New Roman" w:eastAsia="Times New Roman" w:hAnsi="Times New Roman" w:cs="Times New Roman"/>
                <w:spacing w:val="-2"/>
                <w:sz w:val="28"/>
              </w:rPr>
            </w:pPr>
          </w:p>
          <w:p w:rsidR="00BD56E7" w:rsidRPr="00BD56E7" w:rsidP="009E0F92" w14:paraId="14A7CAF6" w14:textId="77777777">
            <w:pPr>
              <w:rPr>
                <w:rFonts w:ascii="Times New Roman" w:eastAsia="Times New Roman" w:hAnsi="Times New Roman" w:cs="Times New Roman"/>
                <w:sz w:val="28"/>
              </w:rPr>
            </w:pPr>
          </w:p>
        </w:tc>
        <w:tc>
          <w:tcPr>
            <w:tcW w:w="992" w:type="dxa"/>
          </w:tcPr>
          <w:p w:rsidR="003F5026" w:rsidRPr="003F5026" w:rsidP="00B542D8" w14:paraId="042208E0" w14:textId="2B613D79">
            <w:pPr>
              <w:ind w:left="10"/>
              <w:jc w:val="center"/>
              <w:rPr>
                <w:rFonts w:ascii="Times New Roman" w:eastAsia="Times New Roman" w:hAnsi="Times New Roman" w:cs="Times New Roman"/>
                <w:spacing w:val="-10"/>
                <w:sz w:val="28"/>
                <w:lang w:val="uk-UA"/>
              </w:rPr>
            </w:pPr>
            <w:r>
              <w:rPr>
                <w:rFonts w:ascii="Times New Roman" w:eastAsia="Times New Roman" w:hAnsi="Times New Roman" w:cs="Times New Roman"/>
                <w:spacing w:val="-10"/>
                <w:sz w:val="28"/>
                <w:lang w:val="uk-UA"/>
              </w:rPr>
              <w:t>-</w:t>
            </w:r>
          </w:p>
        </w:tc>
        <w:tc>
          <w:tcPr>
            <w:tcW w:w="1134" w:type="dxa"/>
          </w:tcPr>
          <w:p w:rsidR="003F5026" w:rsidRPr="003F5026" w:rsidP="00B542D8" w14:paraId="28BB341F" w14:textId="4C8003C1">
            <w:pPr>
              <w:ind w:left="10"/>
              <w:jc w:val="center"/>
              <w:rPr>
                <w:rFonts w:ascii="Times New Roman" w:eastAsia="Times New Roman" w:hAnsi="Times New Roman" w:cs="Times New Roman"/>
                <w:spacing w:val="-10"/>
                <w:sz w:val="28"/>
                <w:lang w:val="uk-UA"/>
              </w:rPr>
            </w:pPr>
            <w:r>
              <w:rPr>
                <w:rFonts w:ascii="Times New Roman" w:eastAsia="Times New Roman" w:hAnsi="Times New Roman" w:cs="Times New Roman"/>
                <w:spacing w:val="-10"/>
                <w:sz w:val="28"/>
                <w:lang w:val="uk-UA"/>
              </w:rPr>
              <w:t>111,5</w:t>
            </w:r>
          </w:p>
        </w:tc>
        <w:tc>
          <w:tcPr>
            <w:tcW w:w="993" w:type="dxa"/>
          </w:tcPr>
          <w:p w:rsidR="003F5026" w:rsidRPr="003F5026" w:rsidP="00B542D8" w14:paraId="30CB4C53" w14:textId="661CD0D0">
            <w:pPr>
              <w:ind w:left="10"/>
              <w:jc w:val="center"/>
              <w:rPr>
                <w:rFonts w:ascii="Times New Roman" w:eastAsia="Times New Roman" w:hAnsi="Times New Roman" w:cs="Times New Roman"/>
                <w:spacing w:val="-10"/>
                <w:sz w:val="28"/>
                <w:lang w:val="uk-UA"/>
              </w:rPr>
            </w:pPr>
            <w:r>
              <w:rPr>
                <w:rFonts w:ascii="Times New Roman" w:eastAsia="Times New Roman" w:hAnsi="Times New Roman" w:cs="Times New Roman"/>
                <w:spacing w:val="-10"/>
                <w:sz w:val="28"/>
                <w:lang w:val="uk-UA"/>
              </w:rPr>
              <w:t>18,5</w:t>
            </w:r>
          </w:p>
        </w:tc>
      </w:tr>
    </w:tbl>
    <w:p w:rsidR="00A64DF4" w:rsidRPr="00A64DF4" w:rsidP="00A64DF4" w14:paraId="4B88351F" w14:textId="77777777">
      <w:pPr>
        <w:widowControl w:val="0"/>
        <w:autoSpaceDE w:val="0"/>
        <w:autoSpaceDN w:val="0"/>
        <w:spacing w:after="0" w:line="240" w:lineRule="auto"/>
        <w:ind w:firstLine="567"/>
        <w:rPr>
          <w:rFonts w:ascii="Times New Roman" w:eastAsia="Times New Roman" w:hAnsi="Times New Roman" w:cs="Times New Roman"/>
          <w:sz w:val="28"/>
          <w:lang w:eastAsia="en-US"/>
        </w:rPr>
        <w:sectPr w:rsidSect="00A64DF4">
          <w:pgSz w:w="11910" w:h="16840"/>
          <w:pgMar w:top="980" w:right="566" w:bottom="1240" w:left="1275" w:header="718" w:footer="1042" w:gutter="0"/>
          <w:cols w:space="720"/>
        </w:sectPr>
      </w:pPr>
    </w:p>
    <w:p w:rsidR="00A64DF4" w:rsidRPr="00A64DF4" w:rsidP="00A64DF4" w14:paraId="2CEEDCEA" w14:textId="77777777">
      <w:pPr>
        <w:widowControl w:val="0"/>
        <w:autoSpaceDE w:val="0"/>
        <w:autoSpaceDN w:val="0"/>
        <w:spacing w:before="226" w:after="0" w:line="240" w:lineRule="auto"/>
        <w:ind w:right="881" w:firstLine="567"/>
        <w:jc w:val="center"/>
        <w:rPr>
          <w:rFonts w:ascii="Times New Roman" w:eastAsia="Times New Roman" w:hAnsi="Times New Roman" w:cs="Times New Roman"/>
          <w:b/>
          <w:sz w:val="28"/>
          <w:lang w:eastAsia="en-US"/>
        </w:rPr>
      </w:pPr>
      <w:r w:rsidRPr="00A64DF4">
        <w:rPr>
          <w:rFonts w:ascii="Times New Roman" w:eastAsia="Times New Roman" w:hAnsi="Times New Roman" w:cs="Times New Roman"/>
          <w:b/>
          <w:sz w:val="28"/>
          <w:lang w:eastAsia="en-US"/>
        </w:rPr>
        <w:t>VІIІ.</w:t>
      </w:r>
      <w:r w:rsidRPr="00A64DF4">
        <w:rPr>
          <w:rFonts w:ascii="Times New Roman" w:eastAsia="Times New Roman" w:hAnsi="Times New Roman" w:cs="Times New Roman"/>
          <w:b/>
          <w:spacing w:val="-6"/>
          <w:sz w:val="28"/>
          <w:lang w:eastAsia="en-US"/>
        </w:rPr>
        <w:t xml:space="preserve"> </w:t>
      </w:r>
      <w:r w:rsidRPr="00A64DF4">
        <w:rPr>
          <w:rFonts w:ascii="Times New Roman" w:eastAsia="Times New Roman" w:hAnsi="Times New Roman" w:cs="Times New Roman"/>
          <w:b/>
          <w:sz w:val="28"/>
          <w:lang w:eastAsia="en-US"/>
        </w:rPr>
        <w:t>ОЧІКУВАНІ</w:t>
      </w:r>
      <w:r w:rsidRPr="00A64DF4">
        <w:rPr>
          <w:rFonts w:ascii="Times New Roman" w:eastAsia="Times New Roman" w:hAnsi="Times New Roman" w:cs="Times New Roman"/>
          <w:b/>
          <w:spacing w:val="-5"/>
          <w:sz w:val="28"/>
          <w:lang w:eastAsia="en-US"/>
        </w:rPr>
        <w:t xml:space="preserve"> </w:t>
      </w:r>
      <w:r w:rsidRPr="00A64DF4">
        <w:rPr>
          <w:rFonts w:ascii="Times New Roman" w:eastAsia="Times New Roman" w:hAnsi="Times New Roman" w:cs="Times New Roman"/>
          <w:b/>
          <w:sz w:val="28"/>
          <w:lang w:eastAsia="en-US"/>
        </w:rPr>
        <w:t>РЕЗУЛЬТАТИ</w:t>
      </w:r>
      <w:r w:rsidRPr="00A64DF4">
        <w:rPr>
          <w:rFonts w:ascii="Times New Roman" w:eastAsia="Times New Roman" w:hAnsi="Times New Roman" w:cs="Times New Roman"/>
          <w:b/>
          <w:spacing w:val="-6"/>
          <w:sz w:val="28"/>
          <w:lang w:eastAsia="en-US"/>
        </w:rPr>
        <w:t xml:space="preserve"> </w:t>
      </w:r>
      <w:r w:rsidRPr="00A64DF4">
        <w:rPr>
          <w:rFonts w:ascii="Times New Roman" w:eastAsia="Times New Roman" w:hAnsi="Times New Roman" w:cs="Times New Roman"/>
          <w:b/>
          <w:sz w:val="28"/>
          <w:lang w:eastAsia="en-US"/>
        </w:rPr>
        <w:t>ВІД</w:t>
      </w:r>
      <w:r w:rsidRPr="00A64DF4">
        <w:rPr>
          <w:rFonts w:ascii="Times New Roman" w:eastAsia="Times New Roman" w:hAnsi="Times New Roman" w:cs="Times New Roman"/>
          <w:b/>
          <w:spacing w:val="-6"/>
          <w:sz w:val="28"/>
          <w:lang w:eastAsia="en-US"/>
        </w:rPr>
        <w:t xml:space="preserve"> </w:t>
      </w:r>
      <w:r w:rsidRPr="00A64DF4">
        <w:rPr>
          <w:rFonts w:ascii="Times New Roman" w:eastAsia="Times New Roman" w:hAnsi="Times New Roman" w:cs="Times New Roman"/>
          <w:b/>
          <w:sz w:val="28"/>
          <w:lang w:eastAsia="en-US"/>
        </w:rPr>
        <w:t>РЕАЛІЗАЦІЇ</w:t>
      </w:r>
      <w:r w:rsidRPr="00A64DF4">
        <w:rPr>
          <w:rFonts w:ascii="Times New Roman" w:eastAsia="Times New Roman" w:hAnsi="Times New Roman" w:cs="Times New Roman"/>
          <w:b/>
          <w:spacing w:val="-5"/>
          <w:sz w:val="28"/>
          <w:lang w:eastAsia="en-US"/>
        </w:rPr>
        <w:t xml:space="preserve"> </w:t>
      </w:r>
      <w:r w:rsidRPr="00A64DF4">
        <w:rPr>
          <w:rFonts w:ascii="Times New Roman" w:eastAsia="Times New Roman" w:hAnsi="Times New Roman" w:cs="Times New Roman"/>
          <w:b/>
          <w:spacing w:val="-2"/>
          <w:sz w:val="28"/>
          <w:lang w:eastAsia="en-US"/>
        </w:rPr>
        <w:t>ПРОГРАМИ</w:t>
      </w:r>
    </w:p>
    <w:p w:rsidR="00A64DF4" w:rsidRPr="00A64DF4" w:rsidP="00A64DF4" w14:paraId="629DD45F" w14:textId="77777777">
      <w:pPr>
        <w:widowControl w:val="0"/>
        <w:autoSpaceDE w:val="0"/>
        <w:autoSpaceDN w:val="0"/>
        <w:spacing w:before="273"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Виконання Програми дасть змогу знизити рівень домашнього насильства, насильства за ознакою статі та забезпечити захист прав постраждалих осіб через удосконалення системи запобігання та протидії такому насильству, удосконалення відповідної нормативно-правової бази, запровадження дієвого механізму взаємодії суб’єктів, що здійснюють заходи у сфері запобігання та протидії домашньому насильству та насильству за ознакою статі.</w:t>
      </w:r>
    </w:p>
    <w:p w:rsidR="00A64DF4" w:rsidRPr="00A64DF4" w:rsidP="00A64DF4" w14:paraId="5BE938C5"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За</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результатами</w:t>
      </w:r>
      <w:r w:rsidRPr="00A64DF4">
        <w:rPr>
          <w:rFonts w:ascii="Times New Roman" w:eastAsia="Times New Roman" w:hAnsi="Times New Roman" w:cs="Times New Roman"/>
          <w:spacing w:val="-2"/>
          <w:sz w:val="28"/>
          <w:szCs w:val="28"/>
          <w:lang w:eastAsia="en-US"/>
        </w:rPr>
        <w:t xml:space="preserve"> </w:t>
      </w:r>
      <w:r w:rsidRPr="00A64DF4">
        <w:rPr>
          <w:rFonts w:ascii="Times New Roman" w:eastAsia="Times New Roman" w:hAnsi="Times New Roman" w:cs="Times New Roman"/>
          <w:sz w:val="28"/>
          <w:szCs w:val="28"/>
          <w:lang w:eastAsia="en-US"/>
        </w:rPr>
        <w:t>Програми</w:t>
      </w:r>
      <w:r w:rsidRPr="00A64DF4">
        <w:rPr>
          <w:rFonts w:ascii="Times New Roman" w:eastAsia="Times New Roman" w:hAnsi="Times New Roman" w:cs="Times New Roman"/>
          <w:spacing w:val="-1"/>
          <w:sz w:val="28"/>
          <w:szCs w:val="28"/>
          <w:lang w:eastAsia="en-US"/>
        </w:rPr>
        <w:t xml:space="preserve"> </w:t>
      </w:r>
      <w:r w:rsidRPr="00A64DF4">
        <w:rPr>
          <w:rFonts w:ascii="Times New Roman" w:eastAsia="Times New Roman" w:hAnsi="Times New Roman" w:cs="Times New Roman"/>
          <w:sz w:val="28"/>
          <w:szCs w:val="28"/>
          <w:lang w:eastAsia="en-US"/>
        </w:rPr>
        <w:t xml:space="preserve">буде </w:t>
      </w:r>
      <w:r w:rsidRPr="00A64DF4">
        <w:rPr>
          <w:rFonts w:ascii="Times New Roman" w:eastAsia="Times New Roman" w:hAnsi="Times New Roman" w:cs="Times New Roman"/>
          <w:spacing w:val="-2"/>
          <w:sz w:val="28"/>
          <w:szCs w:val="28"/>
          <w:lang w:eastAsia="en-US"/>
        </w:rPr>
        <w:t>забезпечено:</w:t>
      </w:r>
    </w:p>
    <w:p w:rsidR="00A64DF4" w:rsidRPr="00A64DF4" w:rsidP="00A64DF4" w14:paraId="1D33CBDD" w14:textId="77777777">
      <w:pPr>
        <w:widowControl w:val="0"/>
        <w:numPr>
          <w:ilvl w:val="0"/>
          <w:numId w:val="2"/>
        </w:numPr>
        <w:tabs>
          <w:tab w:val="left" w:pos="1179"/>
        </w:tabs>
        <w:autoSpaceDE w:val="0"/>
        <w:autoSpaceDN w:val="0"/>
        <w:spacing w:before="48" w:after="0" w:line="240" w:lineRule="auto"/>
        <w:ind w:left="0" w:right="279"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зростання довіри громадян до суб’єктів, що здійснюють заходи у сфері запобігання та протидії домашньому насильству та насильству за ознакою статі, подолання психологічних та інших бар’єрів у прийнятті та реалізації рішень щодо звернення до цих суб’єктів з приводу такого насильства;</w:t>
      </w:r>
    </w:p>
    <w:p w:rsidR="00A64DF4" w:rsidRPr="00A64DF4" w:rsidP="00A64DF4" w14:paraId="67209F25" w14:textId="77777777">
      <w:pPr>
        <w:widowControl w:val="0"/>
        <w:numPr>
          <w:ilvl w:val="0"/>
          <w:numId w:val="2"/>
        </w:numPr>
        <w:tabs>
          <w:tab w:val="left" w:pos="1241"/>
        </w:tabs>
        <w:autoSpaceDE w:val="0"/>
        <w:autoSpaceDN w:val="0"/>
        <w:spacing w:after="0" w:line="240" w:lineRule="auto"/>
        <w:ind w:left="0" w:right="279"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доступність і якість надання необхідних соціальних послуг особам, постраждалим</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від</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домашнього</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насильства,</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насильства</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за</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ознакою</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статі,</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у</w:t>
      </w:r>
      <w:r w:rsidRPr="00A64DF4">
        <w:rPr>
          <w:rFonts w:ascii="Times New Roman" w:eastAsia="Times New Roman" w:hAnsi="Times New Roman" w:cs="Times New Roman"/>
          <w:spacing w:val="-4"/>
          <w:sz w:val="28"/>
          <w:lang w:eastAsia="en-US"/>
        </w:rPr>
        <w:t xml:space="preserve"> </w:t>
      </w:r>
      <w:r w:rsidRPr="00A64DF4">
        <w:rPr>
          <w:rFonts w:ascii="Times New Roman" w:eastAsia="Times New Roman" w:hAnsi="Times New Roman" w:cs="Times New Roman"/>
          <w:sz w:val="28"/>
          <w:lang w:eastAsia="en-US"/>
        </w:rPr>
        <w:t>тому числі дітям, людям похилого віку, особам з інвалідністю, громадянам, що належать до інших вразливих груп, у загальних і спеціалізованих службах підтримки постраждалих осіб, визначених Законом України</w:t>
      </w:r>
      <w:r w:rsidRPr="00A64DF4">
        <w:rPr>
          <w:rFonts w:ascii="Times New Roman" w:eastAsia="Times New Roman" w:hAnsi="Times New Roman" w:cs="Times New Roman"/>
          <w:spacing w:val="-5"/>
          <w:sz w:val="28"/>
          <w:lang w:eastAsia="en-US"/>
        </w:rPr>
        <w:t xml:space="preserve"> </w:t>
      </w:r>
      <w:r w:rsidRPr="00A64DF4">
        <w:rPr>
          <w:rFonts w:ascii="Times New Roman" w:eastAsia="Times New Roman" w:hAnsi="Times New Roman" w:cs="Times New Roman"/>
          <w:sz w:val="28"/>
          <w:lang w:eastAsia="en-US"/>
        </w:rPr>
        <w:t>«Про запобігання та протидію домашньому насильству»;</w:t>
      </w:r>
    </w:p>
    <w:p w:rsidR="00A64DF4" w:rsidRPr="00A64DF4" w:rsidP="00A64DF4" w14:paraId="698641AE" w14:textId="77777777">
      <w:pPr>
        <w:widowControl w:val="0"/>
        <w:numPr>
          <w:ilvl w:val="0"/>
          <w:numId w:val="2"/>
        </w:numPr>
        <w:tabs>
          <w:tab w:val="left" w:pos="1162"/>
        </w:tabs>
        <w:autoSpaceDE w:val="0"/>
        <w:autoSpaceDN w:val="0"/>
        <w:spacing w:after="0" w:line="240" w:lineRule="auto"/>
        <w:ind w:left="0" w:right="279"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 xml:space="preserve">спеціальну підготовку фахівців з числа суб’єктів, що здійснюють заходи у сфері запобігання та протидії домашньому насильству та насильству за ознакою статі, що забезпечуватиме підвищення якості надання відповідної </w:t>
      </w:r>
      <w:r w:rsidRPr="00A64DF4">
        <w:rPr>
          <w:rFonts w:ascii="Times New Roman" w:eastAsia="Times New Roman" w:hAnsi="Times New Roman" w:cs="Times New Roman"/>
          <w:spacing w:val="-2"/>
          <w:sz w:val="28"/>
          <w:lang w:eastAsia="en-US"/>
        </w:rPr>
        <w:t>допомоги;</w:t>
      </w:r>
    </w:p>
    <w:p w:rsidR="00A64DF4" w:rsidRPr="00A64DF4" w:rsidP="00A64DF4" w14:paraId="5E9297FC" w14:textId="77777777">
      <w:pPr>
        <w:widowControl w:val="0"/>
        <w:numPr>
          <w:ilvl w:val="0"/>
          <w:numId w:val="2"/>
        </w:numPr>
        <w:tabs>
          <w:tab w:val="left" w:pos="1288"/>
        </w:tabs>
        <w:autoSpaceDE w:val="0"/>
        <w:autoSpaceDN w:val="0"/>
        <w:spacing w:after="0" w:line="240" w:lineRule="auto"/>
        <w:ind w:left="0" w:right="279" w:firstLine="567"/>
        <w:jc w:val="both"/>
        <w:rPr>
          <w:rFonts w:ascii="Times New Roman" w:eastAsia="Times New Roman" w:hAnsi="Times New Roman" w:cs="Times New Roman"/>
          <w:sz w:val="28"/>
          <w:lang w:eastAsia="en-US"/>
        </w:rPr>
      </w:pPr>
      <w:r w:rsidRPr="00A64DF4">
        <w:rPr>
          <w:rFonts w:ascii="Times New Roman" w:eastAsia="Times New Roman" w:hAnsi="Times New Roman" w:cs="Times New Roman"/>
          <w:sz w:val="28"/>
          <w:lang w:eastAsia="en-US"/>
        </w:rPr>
        <w:t>підвищення рівня обізнаності населення з питань запобігання та протидії домашньому насильству та насильству за ознакою статі, подолання негативних стереотипів і формування нетерпимого ставлення до насильницької моделі поведінки, посилення ролі чоловіків у протидії домашньому насильству та насильству за ознакою статі.</w:t>
      </w:r>
    </w:p>
    <w:p w:rsidR="00A64DF4" w:rsidRPr="00A64DF4" w:rsidP="00A64DF4" w14:paraId="38DD8E57" w14:textId="77777777">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A64DF4" w:rsidRPr="00A64DF4" w:rsidP="00A64DF4" w14:paraId="26AA79BF" w14:textId="77777777">
      <w:pPr>
        <w:widowControl w:val="0"/>
        <w:autoSpaceDE w:val="0"/>
        <w:autoSpaceDN w:val="0"/>
        <w:spacing w:before="96" w:after="0" w:line="240" w:lineRule="auto"/>
        <w:ind w:firstLine="567"/>
        <w:rPr>
          <w:rFonts w:ascii="Times New Roman" w:eastAsia="Times New Roman" w:hAnsi="Times New Roman" w:cs="Times New Roman"/>
          <w:sz w:val="28"/>
          <w:szCs w:val="28"/>
          <w:lang w:eastAsia="en-US"/>
        </w:rPr>
      </w:pPr>
    </w:p>
    <w:p w:rsidR="00A64DF4" w:rsidRPr="00A64DF4" w:rsidP="00A64DF4" w14:paraId="750D5B91" w14:textId="77777777">
      <w:pPr>
        <w:widowControl w:val="0"/>
        <w:autoSpaceDE w:val="0"/>
        <w:autoSpaceDN w:val="0"/>
        <w:spacing w:before="1" w:after="0" w:line="360" w:lineRule="auto"/>
        <w:ind w:right="1121" w:firstLine="567"/>
        <w:jc w:val="center"/>
        <w:outlineLvl w:val="0"/>
        <w:rPr>
          <w:rFonts w:ascii="Times New Roman" w:eastAsia="Times New Roman" w:hAnsi="Times New Roman" w:cs="Times New Roman"/>
          <w:b/>
          <w:bCs/>
          <w:sz w:val="28"/>
          <w:szCs w:val="28"/>
          <w:lang w:eastAsia="en-US"/>
        </w:rPr>
      </w:pPr>
      <w:r w:rsidRPr="00A64DF4">
        <w:rPr>
          <w:rFonts w:ascii="Times New Roman" w:eastAsia="Times New Roman" w:hAnsi="Times New Roman" w:cs="Times New Roman"/>
          <w:b/>
          <w:bCs/>
          <w:sz w:val="28"/>
          <w:szCs w:val="28"/>
          <w:lang w:eastAsia="en-US"/>
        </w:rPr>
        <w:t>ІХ.</w:t>
      </w:r>
      <w:r w:rsidRPr="00A64DF4">
        <w:rPr>
          <w:rFonts w:ascii="Times New Roman" w:eastAsia="Times New Roman" w:hAnsi="Times New Roman" w:cs="Times New Roman"/>
          <w:b/>
          <w:bCs/>
          <w:spacing w:val="40"/>
          <w:sz w:val="28"/>
          <w:szCs w:val="28"/>
          <w:lang w:eastAsia="en-US"/>
        </w:rPr>
        <w:t xml:space="preserve"> </w:t>
      </w:r>
      <w:r w:rsidRPr="00A64DF4">
        <w:rPr>
          <w:rFonts w:ascii="Times New Roman" w:eastAsia="Times New Roman" w:hAnsi="Times New Roman" w:cs="Times New Roman"/>
          <w:b/>
          <w:bCs/>
          <w:sz w:val="28"/>
          <w:szCs w:val="28"/>
          <w:lang w:eastAsia="en-US"/>
        </w:rPr>
        <w:t>ФІНАНСОВІ</w:t>
      </w:r>
      <w:r w:rsidRPr="00A64DF4">
        <w:rPr>
          <w:rFonts w:ascii="Times New Roman" w:eastAsia="Times New Roman" w:hAnsi="Times New Roman" w:cs="Times New Roman"/>
          <w:b/>
          <w:bCs/>
          <w:spacing w:val="-8"/>
          <w:sz w:val="28"/>
          <w:szCs w:val="28"/>
          <w:lang w:eastAsia="en-US"/>
        </w:rPr>
        <w:t xml:space="preserve"> </w:t>
      </w:r>
      <w:r w:rsidRPr="00A64DF4">
        <w:rPr>
          <w:rFonts w:ascii="Times New Roman" w:eastAsia="Times New Roman" w:hAnsi="Times New Roman" w:cs="Times New Roman"/>
          <w:b/>
          <w:bCs/>
          <w:sz w:val="28"/>
          <w:szCs w:val="28"/>
          <w:lang w:eastAsia="en-US"/>
        </w:rPr>
        <w:t>РЕСУРСИ</w:t>
      </w:r>
      <w:r w:rsidRPr="00A64DF4">
        <w:rPr>
          <w:rFonts w:ascii="Times New Roman" w:eastAsia="Times New Roman" w:hAnsi="Times New Roman" w:cs="Times New Roman"/>
          <w:b/>
          <w:bCs/>
          <w:spacing w:val="-7"/>
          <w:sz w:val="28"/>
          <w:szCs w:val="28"/>
          <w:lang w:eastAsia="en-US"/>
        </w:rPr>
        <w:t xml:space="preserve"> </w:t>
      </w:r>
      <w:r w:rsidRPr="00A64DF4">
        <w:rPr>
          <w:rFonts w:ascii="Times New Roman" w:eastAsia="Times New Roman" w:hAnsi="Times New Roman" w:cs="Times New Roman"/>
          <w:b/>
          <w:bCs/>
          <w:sz w:val="28"/>
          <w:szCs w:val="28"/>
          <w:lang w:eastAsia="en-US"/>
        </w:rPr>
        <w:t>НЕОБХІДНІ</w:t>
      </w:r>
      <w:r w:rsidRPr="00A64DF4">
        <w:rPr>
          <w:rFonts w:ascii="Times New Roman" w:eastAsia="Times New Roman" w:hAnsi="Times New Roman" w:cs="Times New Roman"/>
          <w:b/>
          <w:bCs/>
          <w:spacing w:val="-8"/>
          <w:sz w:val="28"/>
          <w:szCs w:val="28"/>
          <w:lang w:eastAsia="en-US"/>
        </w:rPr>
        <w:t xml:space="preserve"> </w:t>
      </w:r>
      <w:r w:rsidRPr="00A64DF4">
        <w:rPr>
          <w:rFonts w:ascii="Times New Roman" w:eastAsia="Times New Roman" w:hAnsi="Times New Roman" w:cs="Times New Roman"/>
          <w:b/>
          <w:bCs/>
          <w:sz w:val="28"/>
          <w:szCs w:val="28"/>
          <w:lang w:eastAsia="en-US"/>
        </w:rPr>
        <w:t>ДЛЯ ВИКОНАННЯ ПРОГРАМИ</w:t>
      </w:r>
    </w:p>
    <w:p w:rsidR="00A64DF4" w:rsidRPr="00A64DF4" w:rsidP="00A64DF4" w14:paraId="1C7EB8F2" w14:textId="77777777">
      <w:pPr>
        <w:widowControl w:val="0"/>
        <w:autoSpaceDE w:val="0"/>
        <w:autoSpaceDN w:val="0"/>
        <w:spacing w:before="48" w:after="0" w:line="240" w:lineRule="auto"/>
        <w:ind w:firstLine="567"/>
        <w:rPr>
          <w:rFonts w:ascii="Times New Roman" w:eastAsia="Times New Roman" w:hAnsi="Times New Roman" w:cs="Times New Roman"/>
          <w:b/>
          <w:sz w:val="28"/>
          <w:szCs w:val="28"/>
          <w:lang w:eastAsia="en-US"/>
        </w:rPr>
      </w:pPr>
    </w:p>
    <w:p w:rsidR="00A64DF4" w:rsidP="00A64DF4" w14:paraId="7A24901D" w14:textId="0B10EF23">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Фінансування Програми передбачається здійснювати за рахунок коштів місцевого бюджету, а також інших джерел, не заборонених чинним закон</w:t>
      </w:r>
      <w:r>
        <w:rPr>
          <w:rFonts w:ascii="Times New Roman" w:eastAsia="Times New Roman" w:hAnsi="Times New Roman" w:cs="Times New Roman"/>
          <w:sz w:val="28"/>
          <w:szCs w:val="28"/>
          <w:lang w:eastAsia="en-US"/>
        </w:rPr>
        <w:t>одавством України.</w:t>
      </w:r>
    </w:p>
    <w:p w:rsidR="00A64DF4" w:rsidRPr="00A64DF4" w:rsidP="00A64DF4" w14:paraId="6F0AC413"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sectPr w:rsidSect="00A64DF4">
          <w:pgSz w:w="11910" w:h="16840"/>
          <w:pgMar w:top="980" w:right="566" w:bottom="1240" w:left="1275" w:header="718" w:footer="1042" w:gutter="0"/>
          <w:cols w:space="720"/>
        </w:sectPr>
      </w:pPr>
    </w:p>
    <w:p w:rsidR="00A64DF4" w:rsidRPr="00A64DF4" w:rsidP="00A64DF4" w14:paraId="347B991C" w14:textId="77777777">
      <w:pPr>
        <w:widowControl w:val="0"/>
        <w:autoSpaceDE w:val="0"/>
        <w:autoSpaceDN w:val="0"/>
        <w:spacing w:after="0" w:line="240" w:lineRule="auto"/>
        <w:ind w:right="1121" w:firstLine="567"/>
        <w:jc w:val="center"/>
        <w:outlineLvl w:val="0"/>
        <w:rPr>
          <w:rFonts w:ascii="Times New Roman" w:eastAsia="Times New Roman" w:hAnsi="Times New Roman" w:cs="Times New Roman"/>
          <w:b/>
          <w:bCs/>
          <w:sz w:val="28"/>
          <w:szCs w:val="28"/>
          <w:lang w:eastAsia="en-US"/>
        </w:rPr>
      </w:pPr>
      <w:r w:rsidRPr="00A64DF4">
        <w:rPr>
          <w:rFonts w:ascii="Times New Roman" w:eastAsia="Times New Roman" w:hAnsi="Times New Roman" w:cs="Times New Roman"/>
          <w:b/>
          <w:bCs/>
          <w:sz w:val="28"/>
          <w:szCs w:val="28"/>
          <w:lang w:eastAsia="en-US"/>
        </w:rPr>
        <w:t>Х.</w:t>
      </w:r>
      <w:r w:rsidRPr="00A64DF4">
        <w:rPr>
          <w:rFonts w:ascii="Times New Roman" w:eastAsia="Times New Roman" w:hAnsi="Times New Roman" w:cs="Times New Roman"/>
          <w:b/>
          <w:bCs/>
          <w:spacing w:val="-7"/>
          <w:sz w:val="28"/>
          <w:szCs w:val="28"/>
          <w:lang w:eastAsia="en-US"/>
        </w:rPr>
        <w:t xml:space="preserve"> </w:t>
      </w:r>
      <w:r w:rsidRPr="00A64DF4">
        <w:rPr>
          <w:rFonts w:ascii="Times New Roman" w:eastAsia="Times New Roman" w:hAnsi="Times New Roman" w:cs="Times New Roman"/>
          <w:b/>
          <w:bCs/>
          <w:sz w:val="28"/>
          <w:szCs w:val="28"/>
          <w:lang w:eastAsia="en-US"/>
        </w:rPr>
        <w:t>КООРДИНАЦІЯ</w:t>
      </w:r>
      <w:r w:rsidRPr="00A64DF4">
        <w:rPr>
          <w:rFonts w:ascii="Times New Roman" w:eastAsia="Times New Roman" w:hAnsi="Times New Roman" w:cs="Times New Roman"/>
          <w:b/>
          <w:bCs/>
          <w:spacing w:val="-8"/>
          <w:sz w:val="28"/>
          <w:szCs w:val="28"/>
          <w:lang w:eastAsia="en-US"/>
        </w:rPr>
        <w:t xml:space="preserve"> </w:t>
      </w:r>
      <w:r w:rsidRPr="00A64DF4">
        <w:rPr>
          <w:rFonts w:ascii="Times New Roman" w:eastAsia="Times New Roman" w:hAnsi="Times New Roman" w:cs="Times New Roman"/>
          <w:b/>
          <w:bCs/>
          <w:sz w:val="28"/>
          <w:szCs w:val="28"/>
          <w:lang w:eastAsia="en-US"/>
        </w:rPr>
        <w:t>ТА</w:t>
      </w:r>
      <w:r w:rsidRPr="00A64DF4">
        <w:rPr>
          <w:rFonts w:ascii="Times New Roman" w:eastAsia="Times New Roman" w:hAnsi="Times New Roman" w:cs="Times New Roman"/>
          <w:b/>
          <w:bCs/>
          <w:spacing w:val="-8"/>
          <w:sz w:val="28"/>
          <w:szCs w:val="28"/>
          <w:lang w:eastAsia="en-US"/>
        </w:rPr>
        <w:t xml:space="preserve"> </w:t>
      </w:r>
      <w:r w:rsidRPr="00A64DF4">
        <w:rPr>
          <w:rFonts w:ascii="Times New Roman" w:eastAsia="Times New Roman" w:hAnsi="Times New Roman" w:cs="Times New Roman"/>
          <w:b/>
          <w:bCs/>
          <w:sz w:val="28"/>
          <w:szCs w:val="28"/>
          <w:lang w:eastAsia="en-US"/>
        </w:rPr>
        <w:t>КОНТРОЛЬ</w:t>
      </w:r>
      <w:r w:rsidRPr="00A64DF4">
        <w:rPr>
          <w:rFonts w:ascii="Times New Roman" w:eastAsia="Times New Roman" w:hAnsi="Times New Roman" w:cs="Times New Roman"/>
          <w:b/>
          <w:bCs/>
          <w:spacing w:val="-7"/>
          <w:sz w:val="28"/>
          <w:szCs w:val="28"/>
          <w:lang w:eastAsia="en-US"/>
        </w:rPr>
        <w:t xml:space="preserve"> </w:t>
      </w:r>
      <w:r w:rsidRPr="00A64DF4">
        <w:rPr>
          <w:rFonts w:ascii="Times New Roman" w:eastAsia="Times New Roman" w:hAnsi="Times New Roman" w:cs="Times New Roman"/>
          <w:b/>
          <w:bCs/>
          <w:sz w:val="28"/>
          <w:szCs w:val="28"/>
          <w:lang w:eastAsia="en-US"/>
        </w:rPr>
        <w:t>ЗА</w:t>
      </w:r>
      <w:r w:rsidRPr="00A64DF4">
        <w:rPr>
          <w:rFonts w:ascii="Times New Roman" w:eastAsia="Times New Roman" w:hAnsi="Times New Roman" w:cs="Times New Roman"/>
          <w:b/>
          <w:bCs/>
          <w:spacing w:val="-7"/>
          <w:sz w:val="28"/>
          <w:szCs w:val="28"/>
          <w:lang w:eastAsia="en-US"/>
        </w:rPr>
        <w:t xml:space="preserve"> </w:t>
      </w:r>
      <w:r w:rsidRPr="00A64DF4">
        <w:rPr>
          <w:rFonts w:ascii="Times New Roman" w:eastAsia="Times New Roman" w:hAnsi="Times New Roman" w:cs="Times New Roman"/>
          <w:b/>
          <w:bCs/>
          <w:sz w:val="28"/>
          <w:szCs w:val="28"/>
          <w:lang w:eastAsia="en-US"/>
        </w:rPr>
        <w:t>ХОДОМ ВИКОНАННЯ ПРОГРАМИ</w:t>
      </w:r>
    </w:p>
    <w:p w:rsidR="00A64DF4" w:rsidRPr="00A64DF4" w:rsidP="00A64DF4" w14:paraId="04AD939A" w14:textId="77777777">
      <w:pPr>
        <w:widowControl w:val="0"/>
        <w:autoSpaceDE w:val="0"/>
        <w:autoSpaceDN w:val="0"/>
        <w:spacing w:after="0" w:line="240" w:lineRule="auto"/>
        <w:ind w:firstLine="567"/>
        <w:rPr>
          <w:rFonts w:ascii="Times New Roman" w:eastAsia="Times New Roman" w:hAnsi="Times New Roman" w:cs="Times New Roman"/>
          <w:b/>
          <w:sz w:val="28"/>
          <w:szCs w:val="28"/>
          <w:lang w:eastAsia="en-US"/>
        </w:rPr>
      </w:pPr>
    </w:p>
    <w:p w:rsidR="00A64DF4" w:rsidRPr="00A64DF4" w:rsidP="00A64DF4" w14:paraId="120438EA" w14:textId="77777777">
      <w:pPr>
        <w:widowControl w:val="0"/>
        <w:autoSpaceDE w:val="0"/>
        <w:autoSpaceDN w:val="0"/>
        <w:spacing w:after="0"/>
        <w:ind w:right="279" w:firstLine="567"/>
        <w:jc w:val="both"/>
        <w:rPr>
          <w:rFonts w:ascii="Times New Roman" w:eastAsia="Times New Roman" w:hAnsi="Times New Roman" w:cs="Times New Roman"/>
          <w:sz w:val="28"/>
          <w:szCs w:val="28"/>
          <w:lang w:eastAsia="en-US"/>
        </w:rPr>
      </w:pPr>
      <w:r w:rsidRPr="00A64DF4">
        <w:rPr>
          <w:rFonts w:ascii="Times New Roman" w:eastAsia="Times New Roman" w:hAnsi="Times New Roman" w:cs="Times New Roman"/>
          <w:sz w:val="28"/>
          <w:szCs w:val="28"/>
          <w:lang w:eastAsia="en-US"/>
        </w:rPr>
        <w:t>Координація</w:t>
      </w:r>
      <w:r w:rsidRPr="00A64DF4">
        <w:rPr>
          <w:rFonts w:ascii="Times New Roman" w:eastAsia="Times New Roman" w:hAnsi="Times New Roman" w:cs="Times New Roman"/>
          <w:spacing w:val="40"/>
          <w:sz w:val="28"/>
          <w:szCs w:val="28"/>
          <w:lang w:eastAsia="en-US"/>
        </w:rPr>
        <w:t xml:space="preserve"> </w:t>
      </w:r>
      <w:r w:rsidRPr="00A64DF4">
        <w:rPr>
          <w:rFonts w:ascii="Times New Roman" w:eastAsia="Times New Roman" w:hAnsi="Times New Roman" w:cs="Times New Roman"/>
          <w:sz w:val="28"/>
          <w:szCs w:val="28"/>
          <w:lang w:eastAsia="en-US"/>
        </w:rPr>
        <w:t>та контроль роботи по виконанню Програми покладається</w:t>
      </w:r>
      <w:r w:rsidRPr="00A64DF4">
        <w:rPr>
          <w:rFonts w:ascii="Times New Roman" w:eastAsia="Times New Roman" w:hAnsi="Times New Roman" w:cs="Times New Roman"/>
          <w:spacing w:val="40"/>
          <w:sz w:val="28"/>
          <w:szCs w:val="28"/>
          <w:lang w:eastAsia="en-US"/>
        </w:rPr>
        <w:t xml:space="preserve"> </w:t>
      </w:r>
      <w:r w:rsidRPr="00A64DF4">
        <w:rPr>
          <w:rFonts w:ascii="Times New Roman" w:eastAsia="Times New Roman" w:hAnsi="Times New Roman" w:cs="Times New Roman"/>
          <w:sz w:val="28"/>
          <w:szCs w:val="28"/>
          <w:lang w:eastAsia="en-US"/>
        </w:rPr>
        <w:t>на виконавчий комітет Броварської міської ради Броварського району Київської області.</w:t>
      </w: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3B2A39" w:rsidRPr="00EE06C3" w:rsidP="003B2A39" w14:paraId="6F0716FC" w14:textId="7E09C32B">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06DAC11B">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872851">
        <w:rPr>
          <w:rFonts w:ascii="Times New Roman" w:hAnsi="Times New Roman" w:cs="Times New Roman"/>
          <w:iCs/>
          <w:sz w:val="28"/>
          <w:szCs w:val="28"/>
        </w:rPr>
        <w:t>Ігор САПОЖКО</w:t>
      </w:r>
      <w:permEnd w:id="0"/>
    </w:p>
    <w:sectPr w:rsidSect="00A64DF4">
      <w:headerReference w:type="default" r:id="rId8"/>
      <w:footerReference w:type="default" r:id="rId9"/>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7457588"/>
      <w:docPartObj>
        <w:docPartGallery w:val="Page Numbers (Bottom of Page)"/>
        <w:docPartUnique/>
      </w:docPartObj>
    </w:sdtPr>
    <w:sdtContent>
      <w:p w:rsidR="009E0F92" w14:paraId="1FA76401" w14:textId="4D1426E8">
        <w:pPr>
          <w:pStyle w:val="Footer"/>
          <w:jc w:val="center"/>
        </w:pPr>
        <w:r>
          <w:fldChar w:fldCharType="begin"/>
        </w:r>
        <w:r>
          <w:instrText>PAGE   \* MERGEFORMAT</w:instrText>
        </w:r>
        <w:r>
          <w:fldChar w:fldCharType="separate"/>
        </w:r>
        <w:r>
          <w:rPr>
            <w:lang w:val="ru-RU"/>
          </w:rPr>
          <w:t>2</w:t>
        </w:r>
        <w:r>
          <w:fldChar w:fldCharType="end"/>
        </w:r>
      </w:p>
    </w:sdtContent>
  </w:sdt>
  <w:p w:rsidR="009E0F92" w14:paraId="2E374D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64DF4" w:rsidR="00A64DF4">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564BD"/>
    <w:multiLevelType w:val="hybridMultilevel"/>
    <w:tmpl w:val="05E2FBFE"/>
    <w:lvl w:ilvl="0">
      <w:start w:val="0"/>
      <w:numFmt w:val="bullet"/>
      <w:lvlText w:val="-"/>
      <w:lvlJc w:val="left"/>
      <w:pPr>
        <w:ind w:left="426" w:hanging="333"/>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1398" w:hanging="333"/>
      </w:pPr>
      <w:rPr>
        <w:rFonts w:hint="default"/>
        <w:lang w:val="uk-UA" w:eastAsia="en-US" w:bidi="ar-SA"/>
      </w:rPr>
    </w:lvl>
    <w:lvl w:ilvl="2">
      <w:start w:val="0"/>
      <w:numFmt w:val="bullet"/>
      <w:lvlText w:val="•"/>
      <w:lvlJc w:val="left"/>
      <w:pPr>
        <w:ind w:left="2377" w:hanging="333"/>
      </w:pPr>
      <w:rPr>
        <w:rFonts w:hint="default"/>
        <w:lang w:val="uk-UA" w:eastAsia="en-US" w:bidi="ar-SA"/>
      </w:rPr>
    </w:lvl>
    <w:lvl w:ilvl="3">
      <w:start w:val="0"/>
      <w:numFmt w:val="bullet"/>
      <w:lvlText w:val="•"/>
      <w:lvlJc w:val="left"/>
      <w:pPr>
        <w:ind w:left="3355" w:hanging="333"/>
      </w:pPr>
      <w:rPr>
        <w:rFonts w:hint="default"/>
        <w:lang w:val="uk-UA" w:eastAsia="en-US" w:bidi="ar-SA"/>
      </w:rPr>
    </w:lvl>
    <w:lvl w:ilvl="4">
      <w:start w:val="0"/>
      <w:numFmt w:val="bullet"/>
      <w:lvlText w:val="•"/>
      <w:lvlJc w:val="left"/>
      <w:pPr>
        <w:ind w:left="4334" w:hanging="333"/>
      </w:pPr>
      <w:rPr>
        <w:rFonts w:hint="default"/>
        <w:lang w:val="uk-UA" w:eastAsia="en-US" w:bidi="ar-SA"/>
      </w:rPr>
    </w:lvl>
    <w:lvl w:ilvl="5">
      <w:start w:val="0"/>
      <w:numFmt w:val="bullet"/>
      <w:lvlText w:val="•"/>
      <w:lvlJc w:val="left"/>
      <w:pPr>
        <w:ind w:left="5313" w:hanging="333"/>
      </w:pPr>
      <w:rPr>
        <w:rFonts w:hint="default"/>
        <w:lang w:val="uk-UA" w:eastAsia="en-US" w:bidi="ar-SA"/>
      </w:rPr>
    </w:lvl>
    <w:lvl w:ilvl="6">
      <w:start w:val="0"/>
      <w:numFmt w:val="bullet"/>
      <w:lvlText w:val="•"/>
      <w:lvlJc w:val="left"/>
      <w:pPr>
        <w:ind w:left="6291" w:hanging="333"/>
      </w:pPr>
      <w:rPr>
        <w:rFonts w:hint="default"/>
        <w:lang w:val="uk-UA" w:eastAsia="en-US" w:bidi="ar-SA"/>
      </w:rPr>
    </w:lvl>
    <w:lvl w:ilvl="7">
      <w:start w:val="0"/>
      <w:numFmt w:val="bullet"/>
      <w:lvlText w:val="•"/>
      <w:lvlJc w:val="left"/>
      <w:pPr>
        <w:ind w:left="7270" w:hanging="333"/>
      </w:pPr>
      <w:rPr>
        <w:rFonts w:hint="default"/>
        <w:lang w:val="uk-UA" w:eastAsia="en-US" w:bidi="ar-SA"/>
      </w:rPr>
    </w:lvl>
    <w:lvl w:ilvl="8">
      <w:start w:val="0"/>
      <w:numFmt w:val="bullet"/>
      <w:lvlText w:val="•"/>
      <w:lvlJc w:val="left"/>
      <w:pPr>
        <w:ind w:left="8248" w:hanging="333"/>
      </w:pPr>
      <w:rPr>
        <w:rFonts w:hint="default"/>
        <w:lang w:val="uk-UA" w:eastAsia="en-US" w:bidi="ar-SA"/>
      </w:rPr>
    </w:lvl>
  </w:abstractNum>
  <w:abstractNum w:abstractNumId="1">
    <w:nsid w:val="4C6F7F8C"/>
    <w:multiLevelType w:val="hybridMultilevel"/>
    <w:tmpl w:val="FB2EBAB4"/>
    <w:lvl w:ilvl="0">
      <w:start w:val="0"/>
      <w:numFmt w:val="bullet"/>
      <w:lvlText w:val=""/>
      <w:lvlJc w:val="left"/>
      <w:pPr>
        <w:ind w:left="1146" w:hanging="129"/>
      </w:pPr>
      <w:rPr>
        <w:rFonts w:ascii="Symbol" w:eastAsia="Symbol" w:hAnsi="Symbol" w:cs="Symbol" w:hint="default"/>
        <w:b w:val="0"/>
        <w:bCs w:val="0"/>
        <w:i w:val="0"/>
        <w:iCs w:val="0"/>
        <w:spacing w:val="0"/>
        <w:w w:val="100"/>
        <w:sz w:val="20"/>
        <w:szCs w:val="20"/>
        <w:lang w:val="uk-UA" w:eastAsia="en-US" w:bidi="ar-SA"/>
      </w:rPr>
    </w:lvl>
    <w:lvl w:ilvl="1">
      <w:start w:val="0"/>
      <w:numFmt w:val="bullet"/>
      <w:lvlText w:val="•"/>
      <w:lvlJc w:val="left"/>
      <w:pPr>
        <w:ind w:left="2046" w:hanging="129"/>
      </w:pPr>
      <w:rPr>
        <w:rFonts w:hint="default"/>
        <w:lang w:val="uk-UA" w:eastAsia="en-US" w:bidi="ar-SA"/>
      </w:rPr>
    </w:lvl>
    <w:lvl w:ilvl="2">
      <w:start w:val="0"/>
      <w:numFmt w:val="bullet"/>
      <w:lvlText w:val="•"/>
      <w:lvlJc w:val="left"/>
      <w:pPr>
        <w:ind w:left="2953" w:hanging="129"/>
      </w:pPr>
      <w:rPr>
        <w:rFonts w:hint="default"/>
        <w:lang w:val="uk-UA" w:eastAsia="en-US" w:bidi="ar-SA"/>
      </w:rPr>
    </w:lvl>
    <w:lvl w:ilvl="3">
      <w:start w:val="0"/>
      <w:numFmt w:val="bullet"/>
      <w:lvlText w:val="•"/>
      <w:lvlJc w:val="left"/>
      <w:pPr>
        <w:ind w:left="3859" w:hanging="129"/>
      </w:pPr>
      <w:rPr>
        <w:rFonts w:hint="default"/>
        <w:lang w:val="uk-UA" w:eastAsia="en-US" w:bidi="ar-SA"/>
      </w:rPr>
    </w:lvl>
    <w:lvl w:ilvl="4">
      <w:start w:val="0"/>
      <w:numFmt w:val="bullet"/>
      <w:lvlText w:val="•"/>
      <w:lvlJc w:val="left"/>
      <w:pPr>
        <w:ind w:left="4766" w:hanging="129"/>
      </w:pPr>
      <w:rPr>
        <w:rFonts w:hint="default"/>
        <w:lang w:val="uk-UA" w:eastAsia="en-US" w:bidi="ar-SA"/>
      </w:rPr>
    </w:lvl>
    <w:lvl w:ilvl="5">
      <w:start w:val="0"/>
      <w:numFmt w:val="bullet"/>
      <w:lvlText w:val="•"/>
      <w:lvlJc w:val="left"/>
      <w:pPr>
        <w:ind w:left="5673" w:hanging="129"/>
      </w:pPr>
      <w:rPr>
        <w:rFonts w:hint="default"/>
        <w:lang w:val="uk-UA" w:eastAsia="en-US" w:bidi="ar-SA"/>
      </w:rPr>
    </w:lvl>
    <w:lvl w:ilvl="6">
      <w:start w:val="0"/>
      <w:numFmt w:val="bullet"/>
      <w:lvlText w:val="•"/>
      <w:lvlJc w:val="left"/>
      <w:pPr>
        <w:ind w:left="6579" w:hanging="129"/>
      </w:pPr>
      <w:rPr>
        <w:rFonts w:hint="default"/>
        <w:lang w:val="uk-UA" w:eastAsia="en-US" w:bidi="ar-SA"/>
      </w:rPr>
    </w:lvl>
    <w:lvl w:ilvl="7">
      <w:start w:val="0"/>
      <w:numFmt w:val="bullet"/>
      <w:lvlText w:val="•"/>
      <w:lvlJc w:val="left"/>
      <w:pPr>
        <w:ind w:left="7486" w:hanging="129"/>
      </w:pPr>
      <w:rPr>
        <w:rFonts w:hint="default"/>
        <w:lang w:val="uk-UA" w:eastAsia="en-US" w:bidi="ar-SA"/>
      </w:rPr>
    </w:lvl>
    <w:lvl w:ilvl="8">
      <w:start w:val="0"/>
      <w:numFmt w:val="bullet"/>
      <w:lvlText w:val="•"/>
      <w:lvlJc w:val="left"/>
      <w:pPr>
        <w:ind w:left="8392" w:hanging="129"/>
      </w:pPr>
      <w:rPr>
        <w:rFonts w:hint="default"/>
        <w:lang w:val="uk-UA" w:eastAsia="en-US" w:bidi="ar-SA"/>
      </w:rPr>
    </w:lvl>
  </w:abstractNum>
  <w:num w:numId="1" w16cid:durableId="81680250">
    <w:abstractNumId w:val="1"/>
  </w:num>
  <w:num w:numId="2" w16cid:durableId="6568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cumentProtection w:edit="readOnly" w:enforcement="1" w:cryptProviderType="rsaAES" w:cryptAlgorithmClass="hash" w:cryptAlgorithmType="typeAny" w:cryptAlgorithmSid="14" w:cryptSpinCount="100000" w:hash="5v4WIN71jk8YXVTUqt3IJDU+PWfg0gdNrferCQ9++5EHrPnuTCl8Kwxc2Wc2SFKNG+HzPVTt+qdH&#10;Oye1z+EUyw==&#10;" w:salt="6ElkC92QDz9ESjLTIHbIx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1307E"/>
    <w:rsid w:val="0004464E"/>
    <w:rsid w:val="0008359C"/>
    <w:rsid w:val="000E0637"/>
    <w:rsid w:val="000E7ADA"/>
    <w:rsid w:val="00116229"/>
    <w:rsid w:val="00134316"/>
    <w:rsid w:val="0019083E"/>
    <w:rsid w:val="00240C15"/>
    <w:rsid w:val="002D71B2"/>
    <w:rsid w:val="003044F0"/>
    <w:rsid w:val="003530E1"/>
    <w:rsid w:val="003735BC"/>
    <w:rsid w:val="003A4315"/>
    <w:rsid w:val="003B2A39"/>
    <w:rsid w:val="003F5026"/>
    <w:rsid w:val="004208DA"/>
    <w:rsid w:val="00424AD7"/>
    <w:rsid w:val="00424B54"/>
    <w:rsid w:val="004C6C25"/>
    <w:rsid w:val="004F7CAD"/>
    <w:rsid w:val="00520285"/>
    <w:rsid w:val="00524AF7"/>
    <w:rsid w:val="00545B76"/>
    <w:rsid w:val="007128BA"/>
    <w:rsid w:val="007472CF"/>
    <w:rsid w:val="00784598"/>
    <w:rsid w:val="007C582E"/>
    <w:rsid w:val="0081066D"/>
    <w:rsid w:val="00853C00"/>
    <w:rsid w:val="00872851"/>
    <w:rsid w:val="00893E2E"/>
    <w:rsid w:val="008B6EF2"/>
    <w:rsid w:val="008F55D5"/>
    <w:rsid w:val="00934B9B"/>
    <w:rsid w:val="00935E09"/>
    <w:rsid w:val="00953AAD"/>
    <w:rsid w:val="009E0F92"/>
    <w:rsid w:val="009E1F3A"/>
    <w:rsid w:val="00A64DF4"/>
    <w:rsid w:val="00A84A56"/>
    <w:rsid w:val="00AA6121"/>
    <w:rsid w:val="00B20C04"/>
    <w:rsid w:val="00B25A1F"/>
    <w:rsid w:val="00B3670E"/>
    <w:rsid w:val="00B542D8"/>
    <w:rsid w:val="00BD56E7"/>
    <w:rsid w:val="00BF532A"/>
    <w:rsid w:val="00C72BF6"/>
    <w:rsid w:val="00CB633A"/>
    <w:rsid w:val="00D12E0C"/>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BDE9D010-36EC-4EE4-8DF1-DF94F4D6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1"/>
    <w:qFormat/>
    <w:rsid w:val="00A64DF4"/>
    <w:pPr>
      <w:widowControl w:val="0"/>
      <w:autoSpaceDE w:val="0"/>
      <w:autoSpaceDN w:val="0"/>
      <w:spacing w:after="0" w:line="240" w:lineRule="auto"/>
      <w:ind w:left="1024"/>
      <w:jc w:val="center"/>
      <w:outlineLvl w:val="0"/>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1"/>
    <w:rsid w:val="00A64DF4"/>
    <w:rPr>
      <w:rFonts w:ascii="Times New Roman" w:eastAsia="Times New Roman" w:hAnsi="Times New Roman" w:cs="Times New Roman"/>
      <w:b/>
      <w:bCs/>
      <w:sz w:val="28"/>
      <w:szCs w:val="28"/>
      <w:lang w:eastAsia="en-US"/>
    </w:rPr>
  </w:style>
  <w:style w:type="paragraph" w:styleId="BodyText">
    <w:name w:val="Body Text"/>
    <w:basedOn w:val="Normal"/>
    <w:link w:val="a1"/>
    <w:uiPriority w:val="1"/>
    <w:qFormat/>
    <w:rsid w:val="00A64DF4"/>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1">
    <w:name w:val="Основной текст Знак"/>
    <w:basedOn w:val="DefaultParagraphFont"/>
    <w:link w:val="BodyText"/>
    <w:uiPriority w:val="1"/>
    <w:rsid w:val="00A64DF4"/>
    <w:rPr>
      <w:rFonts w:ascii="Times New Roman" w:eastAsia="Times New Roman" w:hAnsi="Times New Roman" w:cs="Times New Roman"/>
      <w:sz w:val="28"/>
      <w:szCs w:val="28"/>
      <w:lang w:eastAsia="en-US"/>
    </w:rPr>
  </w:style>
  <w:style w:type="paragraph" w:styleId="BalloonText">
    <w:name w:val="Balloon Text"/>
    <w:basedOn w:val="Normal"/>
    <w:link w:val="a2"/>
    <w:uiPriority w:val="99"/>
    <w:semiHidden/>
    <w:unhideWhenUsed/>
    <w:rsid w:val="00A64DF4"/>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A64DF4"/>
    <w:rPr>
      <w:rFonts w:ascii="Tahoma" w:hAnsi="Tahoma" w:cs="Tahoma"/>
      <w:sz w:val="16"/>
      <w:szCs w:val="16"/>
    </w:rPr>
  </w:style>
  <w:style w:type="table" w:customStyle="1" w:styleId="TableNormal0">
    <w:name w:val="Table Normal_0"/>
    <w:uiPriority w:val="2"/>
    <w:semiHidden/>
    <w:unhideWhenUsed/>
    <w:qFormat/>
    <w:rsid w:val="00A64D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64DF4"/>
    <w:pPr>
      <w:widowControl w:val="0"/>
      <w:autoSpaceDE w:val="0"/>
      <w:autoSpaceDN w:val="0"/>
      <w:spacing w:after="0" w:line="240" w:lineRule="auto"/>
      <w:ind w:left="108"/>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s://zakon.rada.gov.ua/laws/show/2229-19" TargetMode="External" /><Relationship Id="rId7" Type="http://schemas.openxmlformats.org/officeDocument/2006/relationships/hyperlink" Target="https://zakon.rada.gov.ua/laws/show/2866-15" TargetMode="External" /><Relationship Id="rId8" Type="http://schemas.openxmlformats.org/officeDocument/2006/relationships/header" Target="head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34316"/>
    <w:rsid w:val="0019083E"/>
    <w:rsid w:val="004D1168"/>
    <w:rsid w:val="004D3BBE"/>
    <w:rsid w:val="006E17EF"/>
    <w:rsid w:val="00934C4A"/>
    <w:rsid w:val="00A51DB1"/>
    <w:rsid w:val="00AB3D43"/>
    <w:rsid w:val="00D12E0C"/>
    <w:rsid w:val="00D6466E"/>
    <w:rsid w:val="00ED013F"/>
    <w:rsid w:val="00EF432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0C244-1BD7-46D9-AB1C-947F21D7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9835</Words>
  <Characters>5607</Characters>
  <Application>Microsoft Office Word</Application>
  <DocSecurity>8</DocSecurity>
  <Lines>46</Lines>
  <Paragraphs>30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2025-07-14T06:06:00Z</dcterms:modified>
</cp:coreProperties>
</file>