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ПВ-641</w:t>
      </w:r>
      <w:r>
        <w:pict>
          <v:shapetype id="_x0000_t202" coordsize="21600,21600" o:spt="202" path="m,l,21600r21600,l21600,xe">
            <v:stroke joinstyle="miter"/>
            <v:path gradientshapeok="t" o:connecttype="rect"/>
          </v:shapetype>
          <v:shape id="_x0000_s1025" type="#_x0000_t202" style="width:595.3pt;height:0;margin-top:0;margin-left:0;mso-position-horizontal:center;mso-position-horizontal-relative:page;mso-position-vertical:bottom;mso-position-vertical-relative:page;mso-wrap-style:square;position:absolute;z-index:251658240" fillcolor="white" stroked="f">
            <v:path strokeok="f" textboxrect="0,0,21600,21600"/>
            <v:textbox style="mso-fit-shape-to-text:t" inset="0,0,0,0">
              <w:txbxContent>
                <w:tbl>
                  <w:tblPr>
                    <w:tblStyle w:val="GridTable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
                  <w:tblGrid>
                    <w:gridCol w:w="216"/>
                    <w:gridCol w:w="275"/>
                    <w:gridCol w:w="216"/>
                  </w:tblGrid>
                  <w:tr>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Ex>
                    <w:trPr>
                      <w:trHeight w:val="56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center"/>
                          <w:textAlignment w:val="auto"/>
                          <w:rPr>
                            <w:rFonts w:ascii="InfoPlus CODE128 12" w:hAnsi="InfoPlus CODE128 12" w:cs="InfoPlus CODE128 12"/>
                            <w:sz w:val="18"/>
                            <w:szCs w:val="18"/>
                          </w:rPr>
                        </w:pPr>
                      </w:p>
                    </w:tc>
                  </w:tr>
                  <w:tr>
                    <w:tblPrEx>
                      <w:tblW w:w="0" w:type="auto"/>
                      <w:jc w:val="center"/>
                      <w:tblCellMar>
                        <w:top w:w="0" w:type="dxa"/>
                        <w:bottom w:w="0" w:type="dxa"/>
                      </w:tblCellMar>
                      <w:tblLook w:val="04A0"/>
                    </w:tblPrEx>
                    <w:trPr>
                      <w:trHeight w:val="11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2"/>
                            <w:szCs w:val="12"/>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9D1EC6"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0"/>
                            <w:szCs w:val="10"/>
                          </w:rPr>
                        </w:pPr>
                        <w:r w:rsidRPr="009D1EC6">
                          <w:rPr>
                            <w:rFonts w:cs="InfoPlus CODE128 60"/>
                            <w:sz w:val="10"/>
                            <w:szCs w:val="10"/>
                          </w:rPr>
                          <w:t>.</w:t>
                        </w: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center"/>
                          <w:textAlignment w:val="auto"/>
                          <w:rPr>
                            <w:rFonts w:ascii="MS Sans Serif" w:hAnsi="MS Sans Serif" w:cs="MS Sans Serif"/>
                            <w:b/>
                            <w:bCs/>
                            <w:sz w:val="12"/>
                            <w:szCs w:val="12"/>
                          </w:rPr>
                        </w:pPr>
                      </w:p>
                    </w:tc>
                  </w:tr>
                </w:tbl>
                <w:p>
                  <w:pPr>
                    <w:rPr>
                      <w:sz w:val="6"/>
                    </w:rPr>
                  </w:pPr>
                </w:p>
              </w:txbxContent>
            </v:textbox>
          </v:shape>
        </w:pict>
      </w:r>
    </w:p>
    <w:p w:rsidR="00853C00" w:rsidRPr="003A2799" w:rsidP="007732CE">
      <w:pPr>
        <w:tabs>
          <w:tab w:val="left" w:pos="5610"/>
          <w:tab w:val="left" w:pos="6358"/>
        </w:tabs>
        <w:spacing w:after="0"/>
        <w:ind w:left="5103"/>
        <w:jc w:val="center"/>
        <w:rPr>
          <w:rFonts w:ascii="Times New Roman" w:hAnsi="Times New Roman" w:cs="Times New Roman"/>
          <w:b/>
          <w:bCs/>
          <w:sz w:val="24"/>
          <w:szCs w:val="24"/>
        </w:rPr>
      </w:pPr>
    </w:p>
    <w:p w:rsidR="004A3F3D" w:rsidRPr="00A55B3F" w:rsidP="00A55B3F">
      <w:pPr>
        <w:ind w:left="5664" w:firstLine="6"/>
        <w:jc w:val="center"/>
        <w:rPr>
          <w:rFonts w:ascii="Times New Roman" w:hAnsi="Times New Roman"/>
          <w:sz w:val="28"/>
          <w:szCs w:val="28"/>
        </w:rPr>
      </w:pPr>
      <w:permStart w:id="0" w:edGrp="everyone"/>
      <w:r>
        <w:rPr>
          <w:rFonts w:ascii="Times New Roman" w:hAnsi="Times New Roman"/>
          <w:sz w:val="28"/>
          <w:szCs w:val="28"/>
        </w:rPr>
        <w:t>Додаток</w:t>
      </w:r>
    </w:p>
    <w:p w:rsidR="00890575" w:rsidP="00A55B3F">
      <w:pPr>
        <w:ind w:left="5664" w:firstLine="6"/>
        <w:jc w:val="center"/>
        <w:rPr>
          <w:rFonts w:ascii="Times New Roman" w:hAnsi="Times New Roman"/>
          <w:b/>
          <w:sz w:val="28"/>
          <w:szCs w:val="28"/>
          <w:lang w:val="ru-RU"/>
        </w:rPr>
      </w:pPr>
      <w:r>
        <w:rPr>
          <w:rFonts w:ascii="Times New Roman" w:hAnsi="Times New Roman"/>
          <w:b/>
          <w:sz w:val="28"/>
          <w:szCs w:val="28"/>
        </w:rPr>
        <w:t>СХВАЛЕНО</w:t>
      </w:r>
      <w:r w:rsidRPr="00025813">
        <w:rPr>
          <w:rFonts w:ascii="Times New Roman" w:hAnsi="Times New Roman"/>
          <w:b/>
          <w:sz w:val="28"/>
          <w:szCs w:val="28"/>
          <w:lang w:val="ru-RU"/>
        </w:rPr>
        <w:t>:</w:t>
      </w:r>
    </w:p>
    <w:p w:rsidR="00A55B3F" w:rsidP="00A55B3F">
      <w:pPr>
        <w:spacing w:after="0"/>
        <w:ind w:left="5664" w:firstLine="6"/>
        <w:jc w:val="center"/>
        <w:rPr>
          <w:rFonts w:ascii="Times New Roman" w:hAnsi="Times New Roman"/>
          <w:sz w:val="28"/>
          <w:szCs w:val="28"/>
          <w:lang w:val="ru-RU"/>
        </w:rPr>
      </w:pPr>
      <w:r>
        <w:rPr>
          <w:rFonts w:ascii="Times New Roman" w:hAnsi="Times New Roman"/>
          <w:sz w:val="28"/>
          <w:szCs w:val="28"/>
          <w:lang w:val="ru-RU"/>
        </w:rPr>
        <w:t>Р</w:t>
      </w:r>
      <w:r w:rsidRPr="00025813">
        <w:rPr>
          <w:rFonts w:ascii="Times New Roman" w:hAnsi="Times New Roman"/>
          <w:sz w:val="28"/>
          <w:szCs w:val="28"/>
          <w:lang w:val="ru-RU"/>
        </w:rPr>
        <w:t xml:space="preserve">ішення </w:t>
      </w:r>
      <w:r>
        <w:rPr>
          <w:rFonts w:ascii="Times New Roman" w:hAnsi="Times New Roman"/>
          <w:sz w:val="28"/>
          <w:szCs w:val="28"/>
        </w:rPr>
        <w:t>виконавчого комітету</w:t>
      </w:r>
      <w:r w:rsidRPr="00025813">
        <w:rPr>
          <w:rFonts w:ascii="Times New Roman" w:hAnsi="Times New Roman"/>
          <w:sz w:val="28"/>
          <w:szCs w:val="28"/>
          <w:lang w:val="ru-RU"/>
        </w:rPr>
        <w:t xml:space="preserve"> Броварської міської ради Броварського району </w:t>
      </w:r>
    </w:p>
    <w:p w:rsidR="00890575" w:rsidP="00A55B3F">
      <w:pPr>
        <w:spacing w:after="0"/>
        <w:ind w:left="5664" w:firstLine="6"/>
        <w:jc w:val="center"/>
        <w:rPr>
          <w:rFonts w:ascii="Times New Roman" w:hAnsi="Times New Roman"/>
          <w:sz w:val="28"/>
          <w:szCs w:val="28"/>
          <w:lang w:val="ru-RU"/>
        </w:rPr>
      </w:pPr>
      <w:r w:rsidRPr="00025813">
        <w:rPr>
          <w:rFonts w:ascii="Times New Roman" w:hAnsi="Times New Roman"/>
          <w:sz w:val="28"/>
          <w:szCs w:val="28"/>
          <w:lang w:val="ru-RU"/>
        </w:rPr>
        <w:t>Київської області</w:t>
      </w:r>
    </w:p>
    <w:p w:rsidR="004208DA" w:rsidRPr="007C582E" w:rsidP="004208DA">
      <w:pPr>
        <w:spacing w:after="0"/>
        <w:rPr>
          <w:rFonts w:ascii="Times New Roman" w:hAnsi="Times New Roman" w:cs="Times New Roman"/>
          <w:sz w:val="28"/>
          <w:szCs w:val="28"/>
        </w:rPr>
      </w:pPr>
    </w:p>
    <w:p w:rsidR="00890575" w:rsidP="00890575">
      <w:pPr>
        <w:spacing w:after="0"/>
        <w:jc w:val="center"/>
        <w:rPr>
          <w:rFonts w:ascii="Times New Roman" w:hAnsi="Times New Roman"/>
          <w:sz w:val="28"/>
          <w:szCs w:val="28"/>
          <w:lang w:val="ru-RU"/>
        </w:rPr>
      </w:pPr>
    </w:p>
    <w:p w:rsidR="00890575" w:rsidP="00890575">
      <w:pPr>
        <w:spacing w:after="0"/>
        <w:jc w:val="center"/>
        <w:rPr>
          <w:rFonts w:ascii="Times New Roman" w:hAnsi="Times New Roman"/>
          <w:sz w:val="28"/>
          <w:szCs w:val="28"/>
          <w:lang w:val="ru-RU"/>
        </w:rPr>
      </w:pPr>
    </w:p>
    <w:p w:rsidR="00890575" w:rsidP="00890575">
      <w:pPr>
        <w:spacing w:after="0"/>
        <w:jc w:val="center"/>
        <w:rPr>
          <w:rFonts w:ascii="Times New Roman" w:hAnsi="Times New Roman"/>
          <w:sz w:val="28"/>
          <w:szCs w:val="28"/>
          <w:lang w:val="ru-RU"/>
        </w:rPr>
      </w:pPr>
    </w:p>
    <w:p w:rsidR="00890575" w:rsidP="00890575">
      <w:pPr>
        <w:spacing w:after="0"/>
        <w:jc w:val="center"/>
        <w:rPr>
          <w:rFonts w:ascii="Times New Roman" w:hAnsi="Times New Roman"/>
          <w:sz w:val="28"/>
          <w:szCs w:val="28"/>
          <w:lang w:val="ru-RU"/>
        </w:rPr>
      </w:pPr>
    </w:p>
    <w:p w:rsidR="00890575" w:rsidP="00890575">
      <w:pPr>
        <w:spacing w:after="0"/>
        <w:jc w:val="center"/>
        <w:rPr>
          <w:rFonts w:ascii="Times New Roman" w:hAnsi="Times New Roman"/>
          <w:sz w:val="28"/>
          <w:szCs w:val="28"/>
          <w:lang w:val="ru-RU"/>
        </w:rPr>
      </w:pPr>
    </w:p>
    <w:p w:rsidR="00890575" w:rsidP="00890575">
      <w:pPr>
        <w:spacing w:after="0"/>
        <w:jc w:val="center"/>
        <w:rPr>
          <w:rFonts w:ascii="Times New Roman" w:hAnsi="Times New Roman"/>
          <w:sz w:val="28"/>
          <w:szCs w:val="28"/>
          <w:lang w:val="ru-RU"/>
        </w:rPr>
      </w:pPr>
    </w:p>
    <w:p w:rsidR="00890575" w:rsidP="00890575">
      <w:pPr>
        <w:spacing w:after="0"/>
        <w:jc w:val="center"/>
        <w:rPr>
          <w:rFonts w:ascii="Times New Roman" w:hAnsi="Times New Roman"/>
          <w:sz w:val="28"/>
          <w:szCs w:val="28"/>
          <w:lang w:val="ru-RU"/>
        </w:rPr>
      </w:pPr>
    </w:p>
    <w:p w:rsidR="00890575" w:rsidP="00890575">
      <w:pPr>
        <w:spacing w:after="0"/>
        <w:jc w:val="center"/>
        <w:rPr>
          <w:rFonts w:ascii="Times New Roman" w:hAnsi="Times New Roman"/>
          <w:sz w:val="28"/>
          <w:szCs w:val="28"/>
          <w:lang w:val="ru-RU"/>
        </w:rPr>
      </w:pPr>
    </w:p>
    <w:p w:rsidR="00890575" w:rsidP="00890575">
      <w:pPr>
        <w:spacing w:after="0"/>
        <w:jc w:val="center"/>
        <w:rPr>
          <w:rFonts w:ascii="Times New Roman" w:hAnsi="Times New Roman"/>
          <w:sz w:val="28"/>
          <w:szCs w:val="28"/>
          <w:lang w:val="ru-RU"/>
        </w:rPr>
      </w:pPr>
    </w:p>
    <w:p w:rsidR="00890575" w:rsidRPr="00890575" w:rsidP="00890575">
      <w:pPr>
        <w:spacing w:after="0"/>
        <w:jc w:val="center"/>
        <w:rPr>
          <w:rFonts w:ascii="Times New Roman" w:eastAsia="Times New Roman" w:hAnsi="Times New Roman"/>
          <w:b/>
          <w:color w:val="000000"/>
          <w:sz w:val="28"/>
          <w:szCs w:val="28"/>
          <w:bdr w:val="none" w:sz="0" w:space="0" w:color="auto" w:frame="1"/>
          <w:shd w:val="clear" w:color="auto" w:fill="FFFFFF"/>
          <w:lang w:val="ru-RU"/>
        </w:rPr>
      </w:pPr>
      <w:r w:rsidRPr="00890575">
        <w:rPr>
          <w:rFonts w:ascii="Times New Roman" w:hAnsi="Times New Roman"/>
          <w:b/>
          <w:sz w:val="28"/>
          <w:szCs w:val="28"/>
          <w:lang w:val="ru-RU"/>
        </w:rPr>
        <w:t xml:space="preserve">Програма для кривдників </w:t>
      </w:r>
      <w:r w:rsidRPr="00890575">
        <w:rPr>
          <w:rFonts w:ascii="Times New Roman" w:eastAsia="Times New Roman" w:hAnsi="Times New Roman"/>
          <w:b/>
          <w:color w:val="000000"/>
          <w:sz w:val="28"/>
          <w:szCs w:val="28"/>
          <w:bdr w:val="none" w:sz="0" w:space="0" w:color="auto" w:frame="1"/>
          <w:shd w:val="clear" w:color="auto" w:fill="FFFFFF"/>
          <w:lang w:val="ru-RU"/>
        </w:rPr>
        <w:t xml:space="preserve">на території </w:t>
      </w:r>
    </w:p>
    <w:p w:rsidR="00890575" w:rsidRPr="00890575" w:rsidP="00890575">
      <w:pPr>
        <w:spacing w:after="0"/>
        <w:jc w:val="center"/>
        <w:rPr>
          <w:rFonts w:ascii="Times New Roman" w:eastAsia="Times New Roman" w:hAnsi="Times New Roman"/>
          <w:b/>
          <w:color w:val="000000"/>
          <w:sz w:val="28"/>
          <w:szCs w:val="28"/>
          <w:bdr w:val="none" w:sz="0" w:space="0" w:color="auto" w:frame="1"/>
          <w:shd w:val="clear" w:color="auto" w:fill="FFFFFF"/>
          <w:lang w:val="ru-RU"/>
        </w:rPr>
      </w:pPr>
      <w:r w:rsidRPr="00890575">
        <w:rPr>
          <w:rFonts w:ascii="Times New Roman" w:eastAsia="Times New Roman" w:hAnsi="Times New Roman"/>
          <w:b/>
          <w:color w:val="000000"/>
          <w:sz w:val="28"/>
          <w:szCs w:val="28"/>
          <w:bdr w:val="none" w:sz="0" w:space="0" w:color="auto" w:frame="1"/>
          <w:shd w:val="clear" w:color="auto" w:fill="FFFFFF"/>
          <w:lang w:val="ru-RU"/>
        </w:rPr>
        <w:t>Броварської  міської територіальної громади</w:t>
      </w:r>
    </w:p>
    <w:p w:rsidR="00890575" w:rsidRPr="00890575" w:rsidP="00890575">
      <w:pPr>
        <w:spacing w:after="0"/>
        <w:jc w:val="center"/>
        <w:rPr>
          <w:rFonts w:ascii="Times New Roman" w:hAnsi="Times New Roman"/>
          <w:b/>
          <w:sz w:val="28"/>
          <w:szCs w:val="28"/>
        </w:rPr>
      </w:pPr>
      <w:r w:rsidRPr="00890575">
        <w:rPr>
          <w:rFonts w:ascii="Times New Roman" w:hAnsi="Times New Roman"/>
          <w:b/>
          <w:sz w:val="28"/>
          <w:szCs w:val="28"/>
          <w:lang w:val="ru-RU"/>
        </w:rPr>
        <w:t>на 202</w:t>
      </w:r>
      <w:r w:rsidRPr="00890575">
        <w:rPr>
          <w:rFonts w:ascii="Times New Roman" w:hAnsi="Times New Roman"/>
          <w:b/>
          <w:sz w:val="28"/>
          <w:szCs w:val="28"/>
        </w:rPr>
        <w:t>5</w:t>
      </w:r>
      <w:r w:rsidRPr="00890575">
        <w:rPr>
          <w:rFonts w:ascii="Times New Roman" w:hAnsi="Times New Roman"/>
          <w:b/>
          <w:sz w:val="28"/>
          <w:szCs w:val="28"/>
          <w:lang w:val="ru-RU"/>
        </w:rPr>
        <w:t>-202</w:t>
      </w:r>
      <w:r w:rsidRPr="00890575">
        <w:rPr>
          <w:rFonts w:ascii="Times New Roman" w:hAnsi="Times New Roman"/>
          <w:b/>
          <w:sz w:val="28"/>
          <w:szCs w:val="28"/>
        </w:rPr>
        <w:t>7</w:t>
      </w:r>
      <w:r w:rsidRPr="00890575">
        <w:rPr>
          <w:rFonts w:ascii="Times New Roman" w:hAnsi="Times New Roman"/>
          <w:b/>
          <w:sz w:val="28"/>
          <w:szCs w:val="28"/>
          <w:lang w:val="ru-RU"/>
        </w:rPr>
        <w:t xml:space="preserve"> р</w:t>
      </w:r>
      <w:r w:rsidRPr="00890575">
        <w:rPr>
          <w:rFonts w:ascii="Times New Roman" w:hAnsi="Times New Roman"/>
          <w:b/>
          <w:sz w:val="28"/>
          <w:szCs w:val="28"/>
        </w:rPr>
        <w:t>оки</w:t>
      </w:r>
    </w:p>
    <w:p w:rsidR="00890575" w:rsidRPr="00C548BE" w:rsidP="00890575">
      <w:pPr>
        <w:spacing w:after="0"/>
        <w:ind w:firstLine="4536"/>
        <w:rPr>
          <w:rFonts w:ascii="Times New Roman" w:hAnsi="Times New Roman"/>
          <w:sz w:val="28"/>
          <w:szCs w:val="28"/>
          <w:lang w:val="ru-RU"/>
        </w:rPr>
      </w:pPr>
    </w:p>
    <w:p w:rsidR="00890575" w:rsidRPr="00C548BE" w:rsidP="00890575">
      <w:pPr>
        <w:ind w:firstLine="4536"/>
        <w:rPr>
          <w:rFonts w:ascii="Times New Roman" w:hAnsi="Times New Roman"/>
          <w:sz w:val="28"/>
          <w:szCs w:val="28"/>
          <w:lang w:val="ru-RU"/>
        </w:rPr>
      </w:pPr>
    </w:p>
    <w:p w:rsidR="00890575" w:rsidRPr="00C548BE" w:rsidP="00890575">
      <w:pPr>
        <w:ind w:firstLine="4536"/>
        <w:rPr>
          <w:rFonts w:ascii="Times New Roman" w:hAnsi="Times New Roman"/>
          <w:sz w:val="28"/>
          <w:szCs w:val="28"/>
          <w:lang w:val="ru-RU"/>
        </w:rPr>
      </w:pPr>
    </w:p>
    <w:p w:rsidR="00890575" w:rsidRPr="00C548BE" w:rsidP="00890575">
      <w:pPr>
        <w:ind w:firstLine="4536"/>
        <w:rPr>
          <w:rFonts w:ascii="Times New Roman" w:hAnsi="Times New Roman"/>
          <w:sz w:val="28"/>
          <w:szCs w:val="28"/>
          <w:lang w:val="ru-RU"/>
        </w:rPr>
      </w:pPr>
    </w:p>
    <w:p w:rsidR="00890575" w:rsidP="00890575">
      <w:pPr>
        <w:ind w:firstLine="4536"/>
        <w:rPr>
          <w:rFonts w:ascii="Times New Roman" w:hAnsi="Times New Roman"/>
          <w:sz w:val="28"/>
          <w:szCs w:val="28"/>
          <w:lang w:val="ru-RU"/>
        </w:rPr>
      </w:pPr>
    </w:p>
    <w:p w:rsidR="00890575" w:rsidRPr="00C548BE" w:rsidP="00890575">
      <w:pPr>
        <w:ind w:firstLine="4536"/>
        <w:rPr>
          <w:rFonts w:ascii="Times New Roman" w:hAnsi="Times New Roman"/>
          <w:sz w:val="28"/>
          <w:szCs w:val="28"/>
          <w:lang w:val="ru-RU"/>
        </w:rPr>
      </w:pPr>
    </w:p>
    <w:p w:rsidR="00890575" w:rsidP="00890575">
      <w:pPr>
        <w:ind w:firstLine="4536"/>
        <w:rPr>
          <w:rFonts w:ascii="Times New Roman" w:hAnsi="Times New Roman"/>
          <w:sz w:val="28"/>
          <w:szCs w:val="28"/>
          <w:lang w:val="ru-RU"/>
        </w:rPr>
      </w:pPr>
    </w:p>
    <w:p w:rsidR="00890575" w:rsidP="00890575">
      <w:pPr>
        <w:ind w:firstLine="4536"/>
        <w:jc w:val="both"/>
        <w:rPr>
          <w:rFonts w:ascii="Times New Roman" w:hAnsi="Times New Roman"/>
          <w:sz w:val="28"/>
          <w:szCs w:val="28"/>
          <w:lang w:val="ru-RU"/>
        </w:rPr>
      </w:pPr>
    </w:p>
    <w:p w:rsidR="00890575" w:rsidRPr="00C548BE" w:rsidP="00890575">
      <w:pPr>
        <w:ind w:firstLine="4536"/>
        <w:rPr>
          <w:rFonts w:ascii="Times New Roman" w:hAnsi="Times New Roman"/>
          <w:sz w:val="28"/>
          <w:szCs w:val="28"/>
          <w:lang w:val="ru-RU"/>
        </w:rPr>
      </w:pPr>
    </w:p>
    <w:p w:rsidR="00890575" w:rsidP="00890575">
      <w:pPr>
        <w:spacing w:after="0" w:line="240" w:lineRule="auto"/>
        <w:jc w:val="center"/>
        <w:rPr>
          <w:rFonts w:ascii="Times New Roman" w:hAnsi="Times New Roman"/>
          <w:sz w:val="28"/>
          <w:szCs w:val="28"/>
          <w:lang w:val="ru-RU"/>
        </w:rPr>
      </w:pPr>
      <w:r>
        <w:rPr>
          <w:rFonts w:ascii="Times New Roman" w:hAnsi="Times New Roman"/>
          <w:sz w:val="28"/>
          <w:szCs w:val="28"/>
          <w:lang w:val="ru-RU"/>
        </w:rPr>
        <w:t xml:space="preserve">м. </w:t>
      </w:r>
      <w:r>
        <w:rPr>
          <w:rFonts w:ascii="Times New Roman" w:hAnsi="Times New Roman"/>
          <w:sz w:val="28"/>
          <w:szCs w:val="28"/>
          <w:lang w:val="ru-RU"/>
        </w:rPr>
        <w:t>Бровари</w:t>
      </w:r>
    </w:p>
    <w:p w:rsidR="00890575" w:rsidP="00890575">
      <w:pPr>
        <w:spacing w:after="0" w:line="240" w:lineRule="auto"/>
        <w:jc w:val="center"/>
        <w:rPr>
          <w:rFonts w:ascii="Times New Roman" w:hAnsi="Times New Roman"/>
          <w:sz w:val="28"/>
          <w:szCs w:val="28"/>
          <w:lang w:val="ru-RU"/>
        </w:rPr>
      </w:pPr>
      <w:r>
        <w:rPr>
          <w:rFonts w:ascii="Times New Roman" w:hAnsi="Times New Roman"/>
          <w:sz w:val="28"/>
          <w:szCs w:val="28"/>
          <w:lang w:val="ru-RU"/>
        </w:rPr>
        <w:t>2025 рік</w:t>
      </w:r>
    </w:p>
    <w:p w:rsidR="004A3F3D" w:rsidP="00890575">
      <w:pPr>
        <w:spacing w:after="0" w:line="240" w:lineRule="auto"/>
        <w:jc w:val="center"/>
        <w:rPr>
          <w:rFonts w:ascii="Times New Roman" w:hAnsi="Times New Roman"/>
          <w:sz w:val="28"/>
          <w:szCs w:val="28"/>
          <w:lang w:val="ru-RU"/>
        </w:rPr>
      </w:pPr>
    </w:p>
    <w:p w:rsidR="004A3F3D" w:rsidP="00890575">
      <w:pPr>
        <w:spacing w:after="0" w:line="240" w:lineRule="auto"/>
        <w:jc w:val="center"/>
        <w:rPr>
          <w:rFonts w:ascii="Times New Roman" w:hAnsi="Times New Roman"/>
          <w:sz w:val="28"/>
          <w:szCs w:val="28"/>
          <w:lang w:val="ru-RU"/>
        </w:rPr>
      </w:pPr>
    </w:p>
    <w:p w:rsidR="00B02A22" w:rsidP="00890575">
      <w:pPr>
        <w:spacing w:after="0" w:line="240" w:lineRule="auto"/>
        <w:jc w:val="center"/>
        <w:rPr>
          <w:rFonts w:ascii="Times New Roman" w:hAnsi="Times New Roman"/>
          <w:sz w:val="28"/>
          <w:szCs w:val="28"/>
          <w:lang w:val="ru-RU"/>
        </w:rPr>
      </w:pPr>
    </w:p>
    <w:p w:rsidR="00B02A22" w:rsidRPr="00C548BE" w:rsidP="00890575">
      <w:pPr>
        <w:spacing w:after="0" w:line="240" w:lineRule="auto"/>
        <w:jc w:val="center"/>
        <w:rPr>
          <w:rFonts w:ascii="Times New Roman" w:hAnsi="Times New Roman"/>
          <w:sz w:val="28"/>
          <w:szCs w:val="28"/>
          <w:lang w:val="ru-RU"/>
        </w:rPr>
      </w:pPr>
    </w:p>
    <w:p w:rsidR="00A55B3F" w:rsidP="00890575">
      <w:pPr>
        <w:spacing w:after="0"/>
        <w:jc w:val="center"/>
        <w:rPr>
          <w:rFonts w:ascii="Times New Roman" w:eastAsia="Calibri" w:hAnsi="Times New Roman" w:cs="Times New Roman"/>
          <w:b/>
          <w:bCs/>
          <w:sz w:val="28"/>
          <w:szCs w:val="28"/>
          <w:lang w:eastAsia="en-US"/>
        </w:rPr>
      </w:pPr>
    </w:p>
    <w:p w:rsidR="00890575" w:rsidRPr="006F7497" w:rsidP="00890575">
      <w:pPr>
        <w:spacing w:after="0"/>
        <w:jc w:val="center"/>
        <w:rPr>
          <w:rFonts w:ascii="Times New Roman" w:eastAsia="Calibri" w:hAnsi="Times New Roman" w:cs="Times New Roman"/>
          <w:b/>
          <w:bCs/>
          <w:sz w:val="28"/>
          <w:szCs w:val="28"/>
          <w:lang w:val="ru-RU" w:eastAsia="en-US"/>
        </w:rPr>
      </w:pPr>
      <w:r w:rsidRPr="006F7497">
        <w:rPr>
          <w:rFonts w:ascii="Times New Roman" w:eastAsia="Calibri" w:hAnsi="Times New Roman" w:cs="Times New Roman"/>
          <w:b/>
          <w:bCs/>
          <w:sz w:val="28"/>
          <w:szCs w:val="28"/>
          <w:lang w:eastAsia="en-US"/>
        </w:rPr>
        <w:t>І. ПАСПОРТ</w:t>
      </w:r>
      <w:r w:rsidRPr="006F7497">
        <w:rPr>
          <w:rFonts w:ascii="Times New Roman" w:eastAsia="Calibri" w:hAnsi="Times New Roman" w:cs="Times New Roman"/>
          <w:b/>
          <w:bCs/>
          <w:sz w:val="28"/>
          <w:szCs w:val="28"/>
          <w:lang w:val="ru-RU" w:eastAsia="en-US"/>
        </w:rPr>
        <w:t xml:space="preserve"> </w:t>
      </w:r>
    </w:p>
    <w:p w:rsidR="00890575" w:rsidRPr="006F7497" w:rsidP="00890575">
      <w:pPr>
        <w:spacing w:after="0"/>
        <w:jc w:val="center"/>
        <w:rPr>
          <w:rFonts w:ascii="Times New Roman" w:eastAsia="Times New Roman" w:hAnsi="Times New Roman" w:cs="Times New Roman"/>
          <w:sz w:val="28"/>
          <w:szCs w:val="28"/>
          <w:bdr w:val="none" w:sz="0" w:space="0" w:color="auto" w:frame="1"/>
          <w:shd w:val="clear" w:color="auto" w:fill="FFFFFF"/>
          <w:lang w:val="ru-RU"/>
        </w:rPr>
      </w:pPr>
      <w:r w:rsidRPr="006F7497">
        <w:rPr>
          <w:rFonts w:ascii="Times New Roman" w:eastAsia="Calibri" w:hAnsi="Times New Roman" w:cs="Times New Roman"/>
          <w:bCs/>
          <w:sz w:val="28"/>
          <w:szCs w:val="28"/>
          <w:lang w:val="ru-RU" w:eastAsia="en-US"/>
        </w:rPr>
        <w:t xml:space="preserve">Програма </w:t>
      </w:r>
      <w:r w:rsidRPr="006F7497">
        <w:rPr>
          <w:rFonts w:ascii="Times New Roman" w:eastAsia="Calibri" w:hAnsi="Times New Roman" w:cs="Times New Roman"/>
          <w:sz w:val="28"/>
          <w:szCs w:val="28"/>
          <w:lang w:val="ru-RU" w:eastAsia="en-US"/>
        </w:rPr>
        <w:t xml:space="preserve">для кривдників </w:t>
      </w:r>
      <w:r w:rsidRPr="006F7497">
        <w:rPr>
          <w:rFonts w:ascii="Times New Roman" w:eastAsia="Times New Roman" w:hAnsi="Times New Roman" w:cs="Times New Roman"/>
          <w:sz w:val="28"/>
          <w:szCs w:val="28"/>
          <w:bdr w:val="none" w:sz="0" w:space="0" w:color="auto" w:frame="1"/>
          <w:shd w:val="clear" w:color="auto" w:fill="FFFFFF"/>
          <w:lang w:val="ru-RU"/>
        </w:rPr>
        <w:t xml:space="preserve">на території </w:t>
      </w:r>
    </w:p>
    <w:p w:rsidR="00890575" w:rsidRPr="006F7497" w:rsidP="00890575">
      <w:pPr>
        <w:spacing w:after="0"/>
        <w:jc w:val="center"/>
        <w:rPr>
          <w:rFonts w:ascii="Times New Roman" w:eastAsia="Times New Roman" w:hAnsi="Times New Roman" w:cs="Times New Roman"/>
          <w:sz w:val="28"/>
          <w:szCs w:val="28"/>
          <w:bdr w:val="none" w:sz="0" w:space="0" w:color="auto" w:frame="1"/>
          <w:shd w:val="clear" w:color="auto" w:fill="FFFFFF"/>
          <w:lang w:val="ru-RU"/>
        </w:rPr>
      </w:pPr>
      <w:r w:rsidRPr="006F7497">
        <w:rPr>
          <w:rFonts w:ascii="Times New Roman" w:eastAsia="Times New Roman" w:hAnsi="Times New Roman" w:cs="Times New Roman"/>
          <w:sz w:val="28"/>
          <w:szCs w:val="28"/>
          <w:bdr w:val="none" w:sz="0" w:space="0" w:color="auto" w:frame="1"/>
          <w:shd w:val="clear" w:color="auto" w:fill="FFFFFF"/>
          <w:lang w:val="ru-RU"/>
        </w:rPr>
        <w:t>Броварської  міської територіальної громади</w:t>
      </w:r>
    </w:p>
    <w:p w:rsidR="00890575" w:rsidRPr="006F7497" w:rsidP="00890575">
      <w:pPr>
        <w:spacing w:after="0"/>
        <w:jc w:val="center"/>
        <w:rPr>
          <w:rFonts w:ascii="Times New Roman" w:eastAsia="Calibri" w:hAnsi="Times New Roman" w:cs="Times New Roman"/>
          <w:sz w:val="28"/>
          <w:szCs w:val="28"/>
          <w:lang w:eastAsia="en-US"/>
        </w:rPr>
      </w:pPr>
      <w:r w:rsidRPr="006F7497">
        <w:rPr>
          <w:rFonts w:ascii="Times New Roman" w:eastAsia="Calibri" w:hAnsi="Times New Roman" w:cs="Times New Roman"/>
          <w:sz w:val="28"/>
          <w:szCs w:val="28"/>
          <w:lang w:val="ru-RU" w:eastAsia="en-US"/>
        </w:rPr>
        <w:t>на 202</w:t>
      </w:r>
      <w:r w:rsidRPr="006F7497">
        <w:rPr>
          <w:rFonts w:ascii="Times New Roman" w:eastAsia="Calibri" w:hAnsi="Times New Roman" w:cs="Times New Roman"/>
          <w:sz w:val="28"/>
          <w:szCs w:val="28"/>
          <w:lang w:eastAsia="en-US"/>
        </w:rPr>
        <w:t>5</w:t>
      </w:r>
      <w:r w:rsidRPr="006F7497">
        <w:rPr>
          <w:rFonts w:ascii="Times New Roman" w:eastAsia="Calibri" w:hAnsi="Times New Roman" w:cs="Times New Roman"/>
          <w:sz w:val="28"/>
          <w:szCs w:val="28"/>
          <w:lang w:val="ru-RU" w:eastAsia="en-US"/>
        </w:rPr>
        <w:t>-202</w:t>
      </w:r>
      <w:r w:rsidRPr="006F7497">
        <w:rPr>
          <w:rFonts w:ascii="Times New Roman" w:eastAsia="Calibri" w:hAnsi="Times New Roman" w:cs="Times New Roman"/>
          <w:sz w:val="28"/>
          <w:szCs w:val="28"/>
          <w:lang w:eastAsia="en-US"/>
        </w:rPr>
        <w:t>7</w:t>
      </w:r>
      <w:r w:rsidRPr="006F7497">
        <w:rPr>
          <w:rFonts w:ascii="Times New Roman" w:eastAsia="Calibri" w:hAnsi="Times New Roman" w:cs="Times New Roman"/>
          <w:sz w:val="28"/>
          <w:szCs w:val="28"/>
          <w:lang w:val="ru-RU" w:eastAsia="en-US"/>
        </w:rPr>
        <w:t xml:space="preserve"> р</w:t>
      </w:r>
      <w:r w:rsidRPr="006F7497">
        <w:rPr>
          <w:rFonts w:ascii="Times New Roman" w:eastAsia="Calibri" w:hAnsi="Times New Roman" w:cs="Times New Roman"/>
          <w:sz w:val="28"/>
          <w:szCs w:val="28"/>
          <w:lang w:eastAsia="en-US"/>
        </w:rPr>
        <w:t>оки</w:t>
      </w:r>
    </w:p>
    <w:p w:rsidR="00890575" w:rsidRPr="006F7497" w:rsidP="00890575">
      <w:pPr>
        <w:shd w:val="clear" w:color="auto" w:fill="FFFFFF"/>
        <w:spacing w:after="0" w:line="240" w:lineRule="auto"/>
        <w:ind w:left="1080"/>
        <w:jc w:val="both"/>
        <w:rPr>
          <w:rFonts w:ascii="Times New Roman" w:eastAsia="Calibri" w:hAnsi="Times New Roman" w:cs="Times New Roman"/>
          <w:b/>
          <w:bCs/>
          <w:sz w:val="28"/>
          <w:szCs w:val="28"/>
          <w:lang w:val="ru-RU" w:eastAsia="en-US"/>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
        <w:gridCol w:w="2979"/>
        <w:gridCol w:w="5670"/>
      </w:tblGrid>
      <w:tr w:rsidTr="001C1C22">
        <w:tblPrEx>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66" w:type="dxa"/>
          </w:tcPr>
          <w:p w:rsidR="00890575" w:rsidRPr="006F7497" w:rsidP="00890575">
            <w:pPr>
              <w:widowControl w:val="0"/>
              <w:autoSpaceDE w:val="0"/>
              <w:autoSpaceDN w:val="0"/>
              <w:adjustRightInd w:val="0"/>
              <w:spacing w:after="160" w:line="259" w:lineRule="auto"/>
              <w:jc w:val="both"/>
              <w:rPr>
                <w:rFonts w:ascii="Times New Roman" w:eastAsia="Calibri" w:hAnsi="Times New Roman" w:cs="Times New Roman"/>
                <w:sz w:val="28"/>
                <w:szCs w:val="28"/>
                <w:lang w:val="ru-RU" w:eastAsia="en-US"/>
              </w:rPr>
            </w:pPr>
            <w:r w:rsidRPr="006F7497">
              <w:rPr>
                <w:rFonts w:ascii="Times New Roman" w:eastAsia="Calibri" w:hAnsi="Times New Roman" w:cs="Times New Roman"/>
                <w:sz w:val="28"/>
                <w:szCs w:val="28"/>
                <w:lang w:val="ru-RU" w:eastAsia="en-US"/>
              </w:rPr>
              <w:t>1</w:t>
            </w:r>
          </w:p>
        </w:tc>
        <w:tc>
          <w:tcPr>
            <w:tcW w:w="2979" w:type="dxa"/>
          </w:tcPr>
          <w:p w:rsidR="00890575" w:rsidRPr="006F7497" w:rsidP="00890575">
            <w:pPr>
              <w:widowControl w:val="0"/>
              <w:autoSpaceDE w:val="0"/>
              <w:autoSpaceDN w:val="0"/>
              <w:adjustRightInd w:val="0"/>
              <w:spacing w:after="160" w:line="259" w:lineRule="auto"/>
              <w:jc w:val="both"/>
              <w:rPr>
                <w:rFonts w:ascii="Times New Roman" w:eastAsia="Calibri" w:hAnsi="Times New Roman" w:cs="Times New Roman"/>
                <w:sz w:val="28"/>
                <w:szCs w:val="28"/>
                <w:lang w:val="ru-RU" w:eastAsia="en-US"/>
              </w:rPr>
            </w:pPr>
            <w:r w:rsidRPr="006F7497">
              <w:rPr>
                <w:rFonts w:ascii="Times New Roman" w:eastAsia="Calibri" w:hAnsi="Times New Roman" w:cs="Times New Roman"/>
                <w:sz w:val="28"/>
                <w:szCs w:val="28"/>
                <w:lang w:val="ru-RU" w:eastAsia="en-US"/>
              </w:rPr>
              <w:t>Ініціатор розроблення Програми</w:t>
            </w:r>
          </w:p>
        </w:tc>
        <w:tc>
          <w:tcPr>
            <w:tcW w:w="5670" w:type="dxa"/>
          </w:tcPr>
          <w:p w:rsidR="00890575" w:rsidRPr="006F7497" w:rsidP="00890575">
            <w:pPr>
              <w:widowControl w:val="0"/>
              <w:autoSpaceDE w:val="0"/>
              <w:autoSpaceDN w:val="0"/>
              <w:adjustRightInd w:val="0"/>
              <w:spacing w:after="160" w:line="259" w:lineRule="auto"/>
              <w:jc w:val="both"/>
              <w:rPr>
                <w:rFonts w:ascii="Times New Roman" w:eastAsia="Calibri" w:hAnsi="Times New Roman" w:cs="Times New Roman"/>
                <w:sz w:val="28"/>
                <w:szCs w:val="28"/>
                <w:lang w:val="ru-RU" w:eastAsia="en-US"/>
              </w:rPr>
            </w:pPr>
            <w:r w:rsidRPr="006F7497">
              <w:rPr>
                <w:rFonts w:ascii="Times New Roman" w:eastAsia="Calibri" w:hAnsi="Times New Roman" w:cs="Times New Roman"/>
                <w:sz w:val="28"/>
                <w:szCs w:val="28"/>
                <w:lang w:val="ru-RU" w:eastAsia="en-US"/>
              </w:rPr>
              <w:t xml:space="preserve">Броварська міська рада Броварського району Київської області </w:t>
            </w:r>
          </w:p>
        </w:tc>
      </w:tr>
      <w:tr w:rsidTr="001C1C22">
        <w:tblPrEx>
          <w:tblW w:w="0" w:type="auto"/>
          <w:tblInd w:w="-176" w:type="dxa"/>
          <w:tblLook w:val="01E0"/>
        </w:tblPrEx>
        <w:tc>
          <w:tcPr>
            <w:tcW w:w="566" w:type="dxa"/>
          </w:tcPr>
          <w:p w:rsidR="00890575" w:rsidRPr="006F7497" w:rsidP="00890575">
            <w:pPr>
              <w:widowControl w:val="0"/>
              <w:autoSpaceDE w:val="0"/>
              <w:autoSpaceDN w:val="0"/>
              <w:adjustRightInd w:val="0"/>
              <w:spacing w:after="160" w:line="259" w:lineRule="auto"/>
              <w:jc w:val="both"/>
              <w:rPr>
                <w:rFonts w:ascii="Times New Roman" w:eastAsia="Calibri" w:hAnsi="Times New Roman" w:cs="Times New Roman"/>
                <w:sz w:val="28"/>
                <w:szCs w:val="28"/>
                <w:lang w:val="ru-RU" w:eastAsia="en-US"/>
              </w:rPr>
            </w:pPr>
            <w:r w:rsidRPr="006F7497">
              <w:rPr>
                <w:rFonts w:ascii="Times New Roman" w:eastAsia="Calibri" w:hAnsi="Times New Roman" w:cs="Times New Roman"/>
                <w:sz w:val="28"/>
                <w:szCs w:val="28"/>
                <w:lang w:val="ru-RU" w:eastAsia="en-US"/>
              </w:rPr>
              <w:t>2</w:t>
            </w:r>
          </w:p>
        </w:tc>
        <w:tc>
          <w:tcPr>
            <w:tcW w:w="2979" w:type="dxa"/>
          </w:tcPr>
          <w:p w:rsidR="00890575" w:rsidRPr="006F7497" w:rsidP="00890575">
            <w:pPr>
              <w:widowControl w:val="0"/>
              <w:autoSpaceDE w:val="0"/>
              <w:autoSpaceDN w:val="0"/>
              <w:adjustRightInd w:val="0"/>
              <w:spacing w:after="160" w:line="259" w:lineRule="auto"/>
              <w:jc w:val="both"/>
              <w:rPr>
                <w:rFonts w:ascii="Times New Roman" w:eastAsia="Calibri" w:hAnsi="Times New Roman" w:cs="Times New Roman"/>
                <w:sz w:val="28"/>
                <w:szCs w:val="28"/>
                <w:lang w:val="en-US" w:eastAsia="en-US"/>
              </w:rPr>
            </w:pPr>
            <w:r w:rsidRPr="006F7497">
              <w:rPr>
                <w:rFonts w:ascii="Times New Roman" w:eastAsia="Calibri" w:hAnsi="Times New Roman" w:cs="Times New Roman"/>
                <w:sz w:val="28"/>
                <w:szCs w:val="28"/>
                <w:lang w:val="en-US" w:eastAsia="en-US"/>
              </w:rPr>
              <w:t>Розробник Програми</w:t>
            </w:r>
          </w:p>
        </w:tc>
        <w:tc>
          <w:tcPr>
            <w:tcW w:w="5670" w:type="dxa"/>
          </w:tcPr>
          <w:p w:rsidR="00890575" w:rsidRPr="006F7497" w:rsidP="00890575">
            <w:pPr>
              <w:shd w:val="clear" w:color="auto" w:fill="FFFFFF"/>
              <w:spacing w:after="160" w:line="259" w:lineRule="auto"/>
              <w:jc w:val="both"/>
              <w:rPr>
                <w:rFonts w:ascii="Times New Roman" w:eastAsia="Calibri" w:hAnsi="Times New Roman" w:cs="Times New Roman"/>
                <w:sz w:val="28"/>
                <w:szCs w:val="28"/>
                <w:lang w:val="ru-RU" w:eastAsia="en-US"/>
              </w:rPr>
            </w:pPr>
            <w:r w:rsidRPr="006F7497">
              <w:rPr>
                <w:rFonts w:ascii="Times New Roman" w:eastAsia="Calibri" w:hAnsi="Times New Roman" w:cs="Times New Roman"/>
                <w:sz w:val="28"/>
                <w:szCs w:val="28"/>
                <w:lang w:val="ru-RU" w:eastAsia="en-US"/>
              </w:rPr>
              <w:t>Центр соціальних служб  Броварської міської ради Броварського  району Київської області</w:t>
            </w:r>
          </w:p>
        </w:tc>
      </w:tr>
      <w:tr w:rsidTr="001C1C22">
        <w:tblPrEx>
          <w:tblW w:w="0" w:type="auto"/>
          <w:tblInd w:w="-176" w:type="dxa"/>
          <w:tblLook w:val="01E0"/>
        </w:tblPrEx>
        <w:tc>
          <w:tcPr>
            <w:tcW w:w="566" w:type="dxa"/>
          </w:tcPr>
          <w:p w:rsidR="00890575" w:rsidRPr="006F7497" w:rsidP="00890575">
            <w:pPr>
              <w:widowControl w:val="0"/>
              <w:autoSpaceDE w:val="0"/>
              <w:autoSpaceDN w:val="0"/>
              <w:adjustRightInd w:val="0"/>
              <w:spacing w:after="160" w:line="259" w:lineRule="auto"/>
              <w:jc w:val="both"/>
              <w:rPr>
                <w:rFonts w:ascii="Times New Roman" w:eastAsia="Calibri" w:hAnsi="Times New Roman" w:cs="Times New Roman"/>
                <w:sz w:val="28"/>
                <w:szCs w:val="28"/>
                <w:lang w:val="ru-RU" w:eastAsia="en-US"/>
              </w:rPr>
            </w:pPr>
            <w:r w:rsidRPr="006F7497">
              <w:rPr>
                <w:rFonts w:ascii="Times New Roman" w:eastAsia="Calibri" w:hAnsi="Times New Roman" w:cs="Times New Roman"/>
                <w:sz w:val="28"/>
                <w:szCs w:val="28"/>
                <w:lang w:val="ru-RU" w:eastAsia="en-US"/>
              </w:rPr>
              <w:t>3</w:t>
            </w:r>
          </w:p>
        </w:tc>
        <w:tc>
          <w:tcPr>
            <w:tcW w:w="2979" w:type="dxa"/>
          </w:tcPr>
          <w:tbl>
            <w:tblPr>
              <w:tblW w:w="0" w:type="auto"/>
              <w:shd w:val="clear" w:color="auto" w:fill="FCFCFC"/>
              <w:tblCellMar>
                <w:top w:w="15" w:type="dxa"/>
                <w:left w:w="15" w:type="dxa"/>
                <w:bottom w:w="15" w:type="dxa"/>
                <w:right w:w="15" w:type="dxa"/>
              </w:tblCellMar>
              <w:tblLook w:val="04A0"/>
            </w:tblPr>
            <w:tblGrid>
              <w:gridCol w:w="2097"/>
              <w:gridCol w:w="36"/>
            </w:tblGrid>
            <w:tr w:rsidTr="001C1C22">
              <w:tblPrEx>
                <w:tblW w:w="0" w:type="auto"/>
                <w:shd w:val="clear" w:color="auto" w:fill="FCFCFC"/>
                <w:tblCellMar>
                  <w:top w:w="15" w:type="dxa"/>
                  <w:left w:w="15" w:type="dxa"/>
                  <w:bottom w:w="15" w:type="dxa"/>
                  <w:right w:w="15" w:type="dxa"/>
                </w:tblCellMar>
                <w:tblLook w:val="04A0"/>
              </w:tblPrEx>
              <w:tc>
                <w:tcPr>
                  <w:tcW w:w="0" w:type="auto"/>
                  <w:shd w:val="clear" w:color="auto" w:fill="FCFCFC"/>
                  <w:vAlign w:val="center"/>
                  <w:hideMark/>
                </w:tcPr>
                <w:p w:rsidR="00890575" w:rsidRPr="006F7497" w:rsidP="00890575">
                  <w:pPr>
                    <w:spacing w:after="300" w:line="240" w:lineRule="auto"/>
                    <w:rPr>
                      <w:rFonts w:ascii="Times New Roman" w:eastAsia="Times New Roman" w:hAnsi="Times New Roman" w:cs="Times New Roman"/>
                      <w:sz w:val="28"/>
                      <w:szCs w:val="28"/>
                      <w:lang w:val="ru-RU" w:eastAsia="en-US"/>
                    </w:rPr>
                  </w:pPr>
                  <w:r w:rsidRPr="006F7497">
                    <w:rPr>
                      <w:rFonts w:ascii="Times New Roman" w:eastAsia="Times New Roman" w:hAnsi="Times New Roman" w:cs="Times New Roman"/>
                      <w:sz w:val="28"/>
                      <w:szCs w:val="28"/>
                      <w:lang w:val="ru-RU" w:eastAsia="en-US"/>
                    </w:rPr>
                    <w:t>Законодавча база</w:t>
                  </w:r>
                </w:p>
              </w:tc>
              <w:tc>
                <w:tcPr>
                  <w:tcW w:w="0" w:type="auto"/>
                  <w:shd w:val="clear" w:color="auto" w:fill="FCFCFC"/>
                  <w:vAlign w:val="center"/>
                  <w:hideMark/>
                </w:tcPr>
                <w:p w:rsidR="00890575" w:rsidRPr="006F7497" w:rsidP="00890575">
                  <w:pPr>
                    <w:spacing w:after="300" w:line="240" w:lineRule="auto"/>
                    <w:rPr>
                      <w:rFonts w:ascii="Times New Roman" w:eastAsia="Times New Roman" w:hAnsi="Times New Roman" w:cs="Times New Roman"/>
                      <w:sz w:val="28"/>
                      <w:szCs w:val="28"/>
                      <w:lang w:val="ru-RU" w:eastAsia="en-US"/>
                    </w:rPr>
                  </w:pPr>
                </w:p>
              </w:tc>
            </w:tr>
          </w:tbl>
          <w:p w:rsidR="00890575" w:rsidRPr="006F7497" w:rsidP="00890575">
            <w:pPr>
              <w:widowControl w:val="0"/>
              <w:autoSpaceDE w:val="0"/>
              <w:autoSpaceDN w:val="0"/>
              <w:adjustRightInd w:val="0"/>
              <w:spacing w:after="160" w:line="259" w:lineRule="auto"/>
              <w:jc w:val="both"/>
              <w:rPr>
                <w:rFonts w:ascii="Times New Roman" w:eastAsia="Calibri" w:hAnsi="Times New Roman" w:cs="Times New Roman"/>
                <w:sz w:val="28"/>
                <w:szCs w:val="28"/>
                <w:lang w:val="ru-RU" w:eastAsia="en-US"/>
              </w:rPr>
            </w:pPr>
          </w:p>
        </w:tc>
        <w:tc>
          <w:tcPr>
            <w:tcW w:w="5670" w:type="dxa"/>
          </w:tcPr>
          <w:p w:rsidR="00890575" w:rsidRPr="006F7497" w:rsidP="00890575">
            <w:pPr>
              <w:shd w:val="clear" w:color="auto" w:fill="FFFFFF"/>
              <w:spacing w:after="160" w:line="259" w:lineRule="auto"/>
              <w:jc w:val="both"/>
              <w:rPr>
                <w:rFonts w:ascii="Times New Roman" w:eastAsia="Calibri" w:hAnsi="Times New Roman" w:cs="Times New Roman"/>
                <w:sz w:val="28"/>
                <w:szCs w:val="28"/>
                <w:lang w:val="ru-RU" w:eastAsia="en-US"/>
              </w:rPr>
            </w:pPr>
            <w:r w:rsidRPr="006F7497">
              <w:rPr>
                <w:rFonts w:ascii="Times New Roman" w:eastAsia="Times New Roman" w:hAnsi="Times New Roman" w:cs="Times New Roman"/>
                <w:sz w:val="28"/>
                <w:szCs w:val="28"/>
                <w:lang w:val="ru-RU" w:eastAsia="en-US"/>
              </w:rPr>
              <w:t>Закони України «Про запобігання та протидію домашньому насильству»,</w:t>
            </w:r>
            <w:r w:rsidRPr="006F7497">
              <w:rPr>
                <w:rFonts w:ascii="Times New Roman" w:eastAsia="Times New Roman" w:hAnsi="Times New Roman" w:cs="Times New Roman"/>
                <w:sz w:val="28"/>
                <w:szCs w:val="28"/>
                <w:lang w:val="en-US" w:eastAsia="en-US"/>
              </w:rPr>
              <w:t> </w:t>
            </w:r>
            <w:r w:rsidRPr="006F7497">
              <w:rPr>
                <w:rFonts w:ascii="Times New Roman" w:eastAsia="Times New Roman" w:hAnsi="Times New Roman" w:cs="Times New Roman"/>
                <w:sz w:val="28"/>
                <w:szCs w:val="28"/>
                <w:lang w:val="ru-RU" w:eastAsia="en-US"/>
              </w:rPr>
              <w:t xml:space="preserve"> «Про забезпечення рівних прав та можливостей жінок і чоловіків»</w:t>
            </w:r>
          </w:p>
        </w:tc>
      </w:tr>
      <w:tr w:rsidTr="001C1C22">
        <w:tblPrEx>
          <w:tblW w:w="0" w:type="auto"/>
          <w:tblInd w:w="-176" w:type="dxa"/>
          <w:tblLook w:val="01E0"/>
        </w:tblPrEx>
        <w:tc>
          <w:tcPr>
            <w:tcW w:w="566" w:type="dxa"/>
          </w:tcPr>
          <w:p w:rsidR="00890575" w:rsidRPr="006F7497" w:rsidP="00890575">
            <w:pPr>
              <w:widowControl w:val="0"/>
              <w:autoSpaceDE w:val="0"/>
              <w:autoSpaceDN w:val="0"/>
              <w:adjustRightInd w:val="0"/>
              <w:spacing w:after="160" w:line="259" w:lineRule="auto"/>
              <w:jc w:val="both"/>
              <w:rPr>
                <w:rFonts w:ascii="Times New Roman" w:eastAsia="Calibri" w:hAnsi="Times New Roman" w:cs="Times New Roman"/>
                <w:sz w:val="28"/>
                <w:szCs w:val="28"/>
                <w:lang w:eastAsia="en-US"/>
              </w:rPr>
            </w:pPr>
            <w:r w:rsidRPr="006F7497">
              <w:rPr>
                <w:rFonts w:ascii="Times New Roman" w:eastAsia="Calibri" w:hAnsi="Times New Roman" w:cs="Times New Roman"/>
                <w:sz w:val="28"/>
                <w:szCs w:val="28"/>
                <w:lang w:eastAsia="en-US"/>
              </w:rPr>
              <w:t>4</w:t>
            </w:r>
          </w:p>
        </w:tc>
        <w:tc>
          <w:tcPr>
            <w:tcW w:w="2979" w:type="dxa"/>
          </w:tcPr>
          <w:p w:rsidR="00890575" w:rsidRPr="006F7497" w:rsidP="00890575">
            <w:pPr>
              <w:widowControl w:val="0"/>
              <w:autoSpaceDE w:val="0"/>
              <w:autoSpaceDN w:val="0"/>
              <w:adjustRightInd w:val="0"/>
              <w:spacing w:after="160" w:line="259" w:lineRule="auto"/>
              <w:jc w:val="both"/>
              <w:rPr>
                <w:rFonts w:ascii="Times New Roman" w:eastAsia="Calibri" w:hAnsi="Times New Roman" w:cs="Times New Roman"/>
                <w:sz w:val="28"/>
                <w:szCs w:val="28"/>
                <w:lang w:val="ru-RU" w:eastAsia="en-US"/>
              </w:rPr>
            </w:pPr>
            <w:r w:rsidRPr="006F7497">
              <w:rPr>
                <w:rFonts w:ascii="Times New Roman" w:eastAsia="Calibri" w:hAnsi="Times New Roman" w:cs="Times New Roman"/>
                <w:sz w:val="28"/>
                <w:szCs w:val="28"/>
                <w:lang w:val="ru-RU" w:eastAsia="en-US"/>
              </w:rPr>
              <w:t>Відповідальні виконавці Програми</w:t>
            </w:r>
          </w:p>
        </w:tc>
        <w:tc>
          <w:tcPr>
            <w:tcW w:w="5670" w:type="dxa"/>
          </w:tcPr>
          <w:p w:rsidR="00890575" w:rsidRPr="006F7497" w:rsidP="00890575">
            <w:pPr>
              <w:widowControl w:val="0"/>
              <w:autoSpaceDE w:val="0"/>
              <w:autoSpaceDN w:val="0"/>
              <w:adjustRightInd w:val="0"/>
              <w:spacing w:after="160" w:line="259" w:lineRule="auto"/>
              <w:jc w:val="both"/>
              <w:rPr>
                <w:rFonts w:ascii="Times New Roman" w:eastAsia="Calibri" w:hAnsi="Times New Roman" w:cs="Times New Roman"/>
                <w:sz w:val="28"/>
                <w:szCs w:val="28"/>
                <w:lang w:val="ru-RU" w:eastAsia="en-US"/>
              </w:rPr>
            </w:pPr>
            <w:r w:rsidRPr="006F7497">
              <w:rPr>
                <w:rFonts w:ascii="Times New Roman" w:eastAsia="Calibri" w:hAnsi="Times New Roman" w:cs="Times New Roman"/>
                <w:sz w:val="28"/>
                <w:szCs w:val="28"/>
                <w:lang w:val="ru-RU" w:eastAsia="en-US"/>
              </w:rPr>
              <w:t>Центр соціальних служб Броварської міської ради Броварського  району Київської області</w:t>
            </w:r>
          </w:p>
        </w:tc>
      </w:tr>
      <w:tr w:rsidTr="001C1C22">
        <w:tblPrEx>
          <w:tblW w:w="0" w:type="auto"/>
          <w:tblInd w:w="-176" w:type="dxa"/>
          <w:tblLook w:val="01E0"/>
        </w:tblPrEx>
        <w:tc>
          <w:tcPr>
            <w:tcW w:w="566" w:type="dxa"/>
          </w:tcPr>
          <w:p w:rsidR="00890575" w:rsidRPr="006F7497" w:rsidP="00890575">
            <w:pPr>
              <w:widowControl w:val="0"/>
              <w:autoSpaceDE w:val="0"/>
              <w:autoSpaceDN w:val="0"/>
              <w:adjustRightInd w:val="0"/>
              <w:spacing w:after="160" w:line="259" w:lineRule="auto"/>
              <w:jc w:val="both"/>
              <w:rPr>
                <w:rFonts w:ascii="Times New Roman" w:eastAsia="Calibri" w:hAnsi="Times New Roman" w:cs="Times New Roman"/>
                <w:sz w:val="28"/>
                <w:szCs w:val="28"/>
                <w:lang w:eastAsia="en-US"/>
              </w:rPr>
            </w:pPr>
            <w:r w:rsidRPr="006F7497">
              <w:rPr>
                <w:rFonts w:ascii="Times New Roman" w:eastAsia="Calibri" w:hAnsi="Times New Roman" w:cs="Times New Roman"/>
                <w:sz w:val="28"/>
                <w:szCs w:val="28"/>
                <w:lang w:eastAsia="en-US"/>
              </w:rPr>
              <w:t>5.</w:t>
            </w:r>
          </w:p>
        </w:tc>
        <w:tc>
          <w:tcPr>
            <w:tcW w:w="2979" w:type="dxa"/>
          </w:tcPr>
          <w:p w:rsidR="00890575" w:rsidRPr="006F7497" w:rsidP="00890575">
            <w:pPr>
              <w:widowControl w:val="0"/>
              <w:autoSpaceDE w:val="0"/>
              <w:autoSpaceDN w:val="0"/>
              <w:adjustRightInd w:val="0"/>
              <w:spacing w:after="160" w:line="259" w:lineRule="auto"/>
              <w:jc w:val="both"/>
              <w:rPr>
                <w:rFonts w:ascii="Times New Roman" w:eastAsia="Calibri" w:hAnsi="Times New Roman" w:cs="Times New Roman"/>
                <w:sz w:val="28"/>
                <w:szCs w:val="28"/>
                <w:lang w:val="ru-RU" w:eastAsia="en-US"/>
              </w:rPr>
            </w:pPr>
            <w:r w:rsidRPr="006F7497">
              <w:rPr>
                <w:rFonts w:ascii="Times New Roman" w:eastAsia="Calibri" w:hAnsi="Times New Roman" w:cs="Times New Roman"/>
                <w:sz w:val="28"/>
                <w:szCs w:val="28"/>
                <w:lang w:val="ru-RU" w:eastAsia="en-US"/>
              </w:rPr>
              <w:t>Головний розпорядник бюджетних коштів</w:t>
            </w:r>
          </w:p>
          <w:p w:rsidR="00890575" w:rsidRPr="006F7497" w:rsidP="00890575">
            <w:pPr>
              <w:widowControl w:val="0"/>
              <w:autoSpaceDE w:val="0"/>
              <w:autoSpaceDN w:val="0"/>
              <w:adjustRightInd w:val="0"/>
              <w:spacing w:after="160" w:line="259" w:lineRule="auto"/>
              <w:jc w:val="both"/>
              <w:rPr>
                <w:rFonts w:ascii="Times New Roman" w:eastAsia="Calibri" w:hAnsi="Times New Roman" w:cs="Times New Roman"/>
                <w:sz w:val="28"/>
                <w:szCs w:val="28"/>
                <w:lang w:val="ru-RU" w:eastAsia="en-US"/>
              </w:rPr>
            </w:pPr>
          </w:p>
        </w:tc>
        <w:tc>
          <w:tcPr>
            <w:tcW w:w="5670" w:type="dxa"/>
          </w:tcPr>
          <w:p w:rsidR="00890575" w:rsidRPr="006F7497" w:rsidP="00890575">
            <w:pPr>
              <w:widowControl w:val="0"/>
              <w:autoSpaceDE w:val="0"/>
              <w:autoSpaceDN w:val="0"/>
              <w:adjustRightInd w:val="0"/>
              <w:spacing w:after="160" w:line="259" w:lineRule="auto"/>
              <w:jc w:val="both"/>
              <w:rPr>
                <w:rFonts w:ascii="Times New Roman" w:eastAsia="Calibri" w:hAnsi="Times New Roman" w:cs="Times New Roman"/>
                <w:sz w:val="28"/>
                <w:szCs w:val="28"/>
                <w:lang w:val="ru-RU" w:eastAsia="en-US"/>
              </w:rPr>
            </w:pPr>
            <w:r w:rsidRPr="006F7497">
              <w:rPr>
                <w:rFonts w:ascii="Times New Roman" w:eastAsia="Calibri" w:hAnsi="Times New Roman" w:cs="Times New Roman"/>
                <w:sz w:val="28"/>
                <w:szCs w:val="28"/>
                <w:lang w:val="ru-RU" w:eastAsia="en-US"/>
              </w:rPr>
              <w:t xml:space="preserve">Управління соціального захисту </w:t>
            </w:r>
            <w:r w:rsidRPr="006F7497" w:rsidR="006F7497">
              <w:rPr>
                <w:rFonts w:ascii="Times New Roman" w:eastAsia="Calibri" w:hAnsi="Times New Roman" w:cs="Times New Roman"/>
                <w:sz w:val="28"/>
                <w:szCs w:val="28"/>
                <w:lang w:val="ru-RU" w:eastAsia="en-US"/>
              </w:rPr>
              <w:t xml:space="preserve">населення </w:t>
            </w:r>
            <w:r w:rsidRPr="006F7497">
              <w:rPr>
                <w:rFonts w:ascii="Times New Roman" w:eastAsia="Calibri" w:hAnsi="Times New Roman" w:cs="Times New Roman"/>
                <w:sz w:val="28"/>
                <w:szCs w:val="28"/>
                <w:lang w:val="ru-RU" w:eastAsia="en-US"/>
              </w:rPr>
              <w:t>Броварської міської ради Броварського  району Київсь</w:t>
            </w:r>
            <w:r w:rsidRPr="006F7497">
              <w:rPr>
                <w:rFonts w:ascii="Times New Roman" w:eastAsia="Calibri" w:hAnsi="Times New Roman" w:cs="Times New Roman"/>
                <w:sz w:val="28"/>
                <w:szCs w:val="28"/>
                <w:lang w:val="ru-RU" w:eastAsia="en-US"/>
              </w:rPr>
              <w:t>кої області</w:t>
            </w:r>
          </w:p>
          <w:p w:rsidR="00890575" w:rsidRPr="006F7497" w:rsidP="00890575">
            <w:pPr>
              <w:widowControl w:val="0"/>
              <w:autoSpaceDE w:val="0"/>
              <w:autoSpaceDN w:val="0"/>
              <w:adjustRightInd w:val="0"/>
              <w:spacing w:after="160" w:line="259" w:lineRule="auto"/>
              <w:jc w:val="both"/>
              <w:rPr>
                <w:rFonts w:ascii="Times New Roman" w:eastAsia="Calibri" w:hAnsi="Times New Roman" w:cs="Times New Roman"/>
                <w:sz w:val="28"/>
                <w:szCs w:val="28"/>
                <w:lang w:val="ru-RU" w:eastAsia="en-US"/>
              </w:rPr>
            </w:pPr>
          </w:p>
        </w:tc>
      </w:tr>
      <w:tr w:rsidTr="001C1C22">
        <w:tblPrEx>
          <w:tblW w:w="0" w:type="auto"/>
          <w:tblInd w:w="-176" w:type="dxa"/>
          <w:tblLook w:val="01E0"/>
        </w:tblPrEx>
        <w:tc>
          <w:tcPr>
            <w:tcW w:w="566" w:type="dxa"/>
          </w:tcPr>
          <w:p w:rsidR="00890575" w:rsidRPr="006F7497" w:rsidP="00890575">
            <w:pPr>
              <w:widowControl w:val="0"/>
              <w:autoSpaceDE w:val="0"/>
              <w:autoSpaceDN w:val="0"/>
              <w:adjustRightInd w:val="0"/>
              <w:spacing w:after="160" w:line="259" w:lineRule="auto"/>
              <w:jc w:val="both"/>
              <w:rPr>
                <w:rFonts w:ascii="Times New Roman" w:eastAsia="Calibri" w:hAnsi="Times New Roman" w:cs="Times New Roman"/>
                <w:sz w:val="28"/>
                <w:szCs w:val="28"/>
                <w:lang w:eastAsia="en-US"/>
              </w:rPr>
            </w:pPr>
            <w:r w:rsidRPr="006F7497">
              <w:rPr>
                <w:rFonts w:ascii="Times New Roman" w:eastAsia="Calibri" w:hAnsi="Times New Roman" w:cs="Times New Roman"/>
                <w:sz w:val="28"/>
                <w:szCs w:val="28"/>
                <w:lang w:eastAsia="en-US"/>
              </w:rPr>
              <w:t>6</w:t>
            </w:r>
          </w:p>
        </w:tc>
        <w:tc>
          <w:tcPr>
            <w:tcW w:w="2979" w:type="dxa"/>
          </w:tcPr>
          <w:p w:rsidR="00890575" w:rsidRPr="006F7497" w:rsidP="00890575">
            <w:pPr>
              <w:widowControl w:val="0"/>
              <w:autoSpaceDE w:val="0"/>
              <w:autoSpaceDN w:val="0"/>
              <w:adjustRightInd w:val="0"/>
              <w:spacing w:after="160" w:line="259" w:lineRule="auto"/>
              <w:jc w:val="both"/>
              <w:rPr>
                <w:rFonts w:ascii="Times New Roman" w:eastAsia="Calibri" w:hAnsi="Times New Roman" w:cs="Times New Roman"/>
                <w:sz w:val="28"/>
                <w:szCs w:val="28"/>
                <w:lang w:val="ru-RU" w:eastAsia="en-US"/>
              </w:rPr>
            </w:pPr>
            <w:r w:rsidRPr="006F7497">
              <w:rPr>
                <w:rFonts w:ascii="Times New Roman" w:eastAsia="Calibri" w:hAnsi="Times New Roman" w:cs="Times New Roman"/>
                <w:sz w:val="28"/>
                <w:szCs w:val="28"/>
                <w:lang w:val="ru-RU" w:eastAsia="en-US"/>
              </w:rPr>
              <w:t>Учасники програми</w:t>
            </w:r>
          </w:p>
          <w:p w:rsidR="00890575" w:rsidRPr="006F7497" w:rsidP="00890575">
            <w:pPr>
              <w:widowControl w:val="0"/>
              <w:autoSpaceDE w:val="0"/>
              <w:autoSpaceDN w:val="0"/>
              <w:adjustRightInd w:val="0"/>
              <w:spacing w:after="160" w:line="259" w:lineRule="auto"/>
              <w:jc w:val="both"/>
              <w:rPr>
                <w:rFonts w:ascii="Times New Roman" w:eastAsia="Calibri" w:hAnsi="Times New Roman" w:cs="Times New Roman"/>
                <w:sz w:val="28"/>
                <w:szCs w:val="28"/>
                <w:lang w:val="ru-RU" w:eastAsia="en-US"/>
              </w:rPr>
            </w:pPr>
          </w:p>
          <w:p w:rsidR="00890575" w:rsidRPr="006F7497" w:rsidP="00890575">
            <w:pPr>
              <w:widowControl w:val="0"/>
              <w:autoSpaceDE w:val="0"/>
              <w:autoSpaceDN w:val="0"/>
              <w:adjustRightInd w:val="0"/>
              <w:spacing w:after="160" w:line="259" w:lineRule="auto"/>
              <w:jc w:val="both"/>
              <w:rPr>
                <w:rFonts w:ascii="Times New Roman" w:eastAsia="Calibri" w:hAnsi="Times New Roman" w:cs="Times New Roman"/>
                <w:sz w:val="28"/>
                <w:szCs w:val="28"/>
                <w:lang w:val="ru-RU" w:eastAsia="en-US"/>
              </w:rPr>
            </w:pPr>
          </w:p>
        </w:tc>
        <w:tc>
          <w:tcPr>
            <w:tcW w:w="5670" w:type="dxa"/>
          </w:tcPr>
          <w:p w:rsidR="00890575" w:rsidRPr="006F7497" w:rsidP="00890575">
            <w:pPr>
              <w:widowControl w:val="0"/>
              <w:autoSpaceDE w:val="0"/>
              <w:autoSpaceDN w:val="0"/>
              <w:adjustRightInd w:val="0"/>
              <w:spacing w:after="160" w:line="259" w:lineRule="auto"/>
              <w:jc w:val="both"/>
              <w:rPr>
                <w:rFonts w:ascii="Times New Roman" w:eastAsia="Calibri" w:hAnsi="Times New Roman" w:cs="Times New Roman"/>
                <w:sz w:val="28"/>
                <w:szCs w:val="28"/>
                <w:lang w:val="ru-RU" w:eastAsia="en-US"/>
              </w:rPr>
            </w:pPr>
            <w:r w:rsidRPr="006F7497">
              <w:rPr>
                <w:rFonts w:ascii="Times New Roman" w:eastAsia="Calibri" w:hAnsi="Times New Roman" w:cs="Times New Roman"/>
                <w:sz w:val="28"/>
                <w:szCs w:val="28"/>
                <w:lang w:val="ru-RU" w:eastAsia="en-US"/>
              </w:rPr>
              <w:t>Особи, які належать до групи ризику щодо вчинення домашнього насильства та/або насильства за ознакою статі, кривдники.</w:t>
            </w:r>
          </w:p>
        </w:tc>
      </w:tr>
      <w:tr w:rsidTr="001C1C22">
        <w:tblPrEx>
          <w:tblW w:w="0" w:type="auto"/>
          <w:tblInd w:w="-176" w:type="dxa"/>
          <w:tblLook w:val="01E0"/>
        </w:tblPrEx>
        <w:trPr>
          <w:trHeight w:val="252"/>
        </w:trPr>
        <w:tc>
          <w:tcPr>
            <w:tcW w:w="566" w:type="dxa"/>
          </w:tcPr>
          <w:p w:rsidR="00890575" w:rsidRPr="006F7497" w:rsidP="00890575">
            <w:pPr>
              <w:widowControl w:val="0"/>
              <w:autoSpaceDE w:val="0"/>
              <w:autoSpaceDN w:val="0"/>
              <w:adjustRightInd w:val="0"/>
              <w:spacing w:after="160" w:line="259" w:lineRule="auto"/>
              <w:jc w:val="both"/>
              <w:rPr>
                <w:rFonts w:ascii="Times New Roman" w:eastAsia="Calibri" w:hAnsi="Times New Roman" w:cs="Times New Roman"/>
                <w:sz w:val="28"/>
                <w:szCs w:val="28"/>
                <w:lang w:eastAsia="en-US"/>
              </w:rPr>
            </w:pPr>
            <w:r w:rsidRPr="006F7497">
              <w:rPr>
                <w:rFonts w:ascii="Times New Roman" w:eastAsia="Calibri" w:hAnsi="Times New Roman" w:cs="Times New Roman"/>
                <w:sz w:val="28"/>
                <w:szCs w:val="28"/>
                <w:lang w:eastAsia="en-US"/>
              </w:rPr>
              <w:t>7</w:t>
            </w:r>
          </w:p>
        </w:tc>
        <w:tc>
          <w:tcPr>
            <w:tcW w:w="2979" w:type="dxa"/>
          </w:tcPr>
          <w:p w:rsidR="00890575" w:rsidRPr="006F7497" w:rsidP="00890575">
            <w:pPr>
              <w:widowControl w:val="0"/>
              <w:autoSpaceDE w:val="0"/>
              <w:autoSpaceDN w:val="0"/>
              <w:adjustRightInd w:val="0"/>
              <w:spacing w:after="160" w:line="259" w:lineRule="auto"/>
              <w:jc w:val="both"/>
              <w:rPr>
                <w:rFonts w:ascii="Times New Roman" w:eastAsia="Calibri" w:hAnsi="Times New Roman" w:cs="Times New Roman"/>
                <w:sz w:val="28"/>
                <w:szCs w:val="28"/>
                <w:lang w:val="ru-RU" w:eastAsia="en-US"/>
              </w:rPr>
            </w:pPr>
            <w:r w:rsidRPr="006F7497">
              <w:rPr>
                <w:rFonts w:ascii="Times New Roman" w:eastAsia="Calibri" w:hAnsi="Times New Roman" w:cs="Times New Roman"/>
                <w:sz w:val="28"/>
                <w:szCs w:val="28"/>
                <w:lang w:val="en-US" w:eastAsia="en-US"/>
              </w:rPr>
              <w:t>Терміни реалізації Програми</w:t>
            </w:r>
          </w:p>
        </w:tc>
        <w:tc>
          <w:tcPr>
            <w:tcW w:w="5670" w:type="dxa"/>
          </w:tcPr>
          <w:p w:rsidR="00890575" w:rsidRPr="006F7497" w:rsidP="00890575">
            <w:pPr>
              <w:widowControl w:val="0"/>
              <w:autoSpaceDE w:val="0"/>
              <w:autoSpaceDN w:val="0"/>
              <w:adjustRightInd w:val="0"/>
              <w:spacing w:after="160" w:line="259" w:lineRule="auto"/>
              <w:jc w:val="both"/>
              <w:rPr>
                <w:rFonts w:ascii="Times New Roman" w:eastAsia="Calibri" w:hAnsi="Times New Roman" w:cs="Times New Roman"/>
                <w:sz w:val="28"/>
                <w:szCs w:val="28"/>
                <w:lang w:val="ru-RU" w:eastAsia="en-US"/>
              </w:rPr>
            </w:pPr>
            <w:r w:rsidRPr="006F7497">
              <w:rPr>
                <w:rFonts w:ascii="Times New Roman" w:eastAsia="Calibri" w:hAnsi="Times New Roman" w:cs="Times New Roman"/>
                <w:sz w:val="28"/>
                <w:szCs w:val="28"/>
                <w:lang w:val="en-US" w:eastAsia="en-US"/>
              </w:rPr>
              <w:t>2025</w:t>
            </w:r>
            <w:r w:rsidRPr="006F7497">
              <w:rPr>
                <w:rFonts w:ascii="Times New Roman" w:eastAsia="Calibri" w:hAnsi="Times New Roman" w:cs="Times New Roman"/>
                <w:sz w:val="28"/>
                <w:szCs w:val="28"/>
                <w:lang w:eastAsia="en-US"/>
              </w:rPr>
              <w:t>,</w:t>
            </w:r>
            <w:r w:rsidRPr="006F7497">
              <w:rPr>
                <w:rFonts w:ascii="Times New Roman" w:eastAsia="Calibri" w:hAnsi="Times New Roman" w:cs="Times New Roman"/>
                <w:sz w:val="28"/>
                <w:szCs w:val="28"/>
                <w:lang w:val="en-US" w:eastAsia="en-US"/>
              </w:rPr>
              <w:t xml:space="preserve"> </w:t>
            </w:r>
            <w:r w:rsidRPr="006F7497">
              <w:rPr>
                <w:rFonts w:ascii="Times New Roman" w:eastAsia="Calibri" w:hAnsi="Times New Roman" w:cs="Times New Roman"/>
                <w:sz w:val="28"/>
                <w:szCs w:val="28"/>
                <w:lang w:eastAsia="en-US"/>
              </w:rPr>
              <w:t xml:space="preserve">2026, </w:t>
            </w:r>
            <w:r w:rsidRPr="006F7497">
              <w:rPr>
                <w:rFonts w:ascii="Times New Roman" w:eastAsia="Calibri" w:hAnsi="Times New Roman" w:cs="Times New Roman"/>
                <w:sz w:val="28"/>
                <w:szCs w:val="28"/>
                <w:lang w:val="en-US" w:eastAsia="en-US"/>
              </w:rPr>
              <w:t xml:space="preserve">2027 роки  </w:t>
            </w:r>
          </w:p>
        </w:tc>
      </w:tr>
      <w:tr w:rsidTr="001C1C22">
        <w:tblPrEx>
          <w:tblW w:w="0" w:type="auto"/>
          <w:tblInd w:w="-176" w:type="dxa"/>
          <w:tblLook w:val="01E0"/>
        </w:tblPrEx>
        <w:tc>
          <w:tcPr>
            <w:tcW w:w="566" w:type="dxa"/>
          </w:tcPr>
          <w:p w:rsidR="00890575" w:rsidRPr="006F7497" w:rsidP="00890575">
            <w:pPr>
              <w:widowControl w:val="0"/>
              <w:autoSpaceDE w:val="0"/>
              <w:autoSpaceDN w:val="0"/>
              <w:adjustRightInd w:val="0"/>
              <w:spacing w:after="160" w:line="259" w:lineRule="auto"/>
              <w:jc w:val="both"/>
              <w:rPr>
                <w:rFonts w:ascii="Times New Roman" w:eastAsia="Calibri" w:hAnsi="Times New Roman" w:cs="Times New Roman"/>
                <w:sz w:val="28"/>
                <w:szCs w:val="28"/>
                <w:lang w:val="en-US" w:eastAsia="en-US"/>
              </w:rPr>
            </w:pPr>
            <w:r w:rsidRPr="006F7497">
              <w:rPr>
                <w:rFonts w:ascii="Times New Roman" w:eastAsia="Calibri" w:hAnsi="Times New Roman" w:cs="Times New Roman"/>
                <w:sz w:val="28"/>
                <w:szCs w:val="28"/>
                <w:lang w:eastAsia="en-US"/>
              </w:rPr>
              <w:t>8</w:t>
            </w:r>
          </w:p>
        </w:tc>
        <w:tc>
          <w:tcPr>
            <w:tcW w:w="2979" w:type="dxa"/>
          </w:tcPr>
          <w:p w:rsidR="00890575" w:rsidRPr="006F7497" w:rsidP="00890575">
            <w:pPr>
              <w:widowControl w:val="0"/>
              <w:autoSpaceDE w:val="0"/>
              <w:autoSpaceDN w:val="0"/>
              <w:adjustRightInd w:val="0"/>
              <w:spacing w:after="160" w:line="259" w:lineRule="auto"/>
              <w:jc w:val="both"/>
              <w:rPr>
                <w:rFonts w:ascii="Times New Roman" w:eastAsia="Calibri" w:hAnsi="Times New Roman" w:cs="Times New Roman"/>
                <w:sz w:val="28"/>
                <w:szCs w:val="28"/>
                <w:lang w:val="ru-RU" w:eastAsia="en-US"/>
              </w:rPr>
            </w:pPr>
            <w:r w:rsidRPr="006F7497">
              <w:rPr>
                <w:rFonts w:ascii="Times New Roman" w:eastAsia="Calibri" w:hAnsi="Times New Roman" w:cs="Times New Roman"/>
                <w:sz w:val="28"/>
                <w:szCs w:val="28"/>
                <w:lang w:val="ru-RU" w:eastAsia="en-US"/>
              </w:rPr>
              <w:t>Фінансування Програми</w:t>
            </w:r>
          </w:p>
        </w:tc>
        <w:tc>
          <w:tcPr>
            <w:tcW w:w="5670" w:type="dxa"/>
          </w:tcPr>
          <w:p w:rsidR="00890575" w:rsidRPr="006F7497" w:rsidP="00890575">
            <w:pPr>
              <w:widowControl w:val="0"/>
              <w:autoSpaceDE w:val="0"/>
              <w:autoSpaceDN w:val="0"/>
              <w:adjustRightInd w:val="0"/>
              <w:spacing w:after="160" w:line="259" w:lineRule="auto"/>
              <w:jc w:val="both"/>
              <w:rPr>
                <w:rFonts w:ascii="Times New Roman" w:eastAsia="Calibri" w:hAnsi="Times New Roman" w:cs="Times New Roman"/>
                <w:sz w:val="28"/>
                <w:szCs w:val="28"/>
                <w:lang w:eastAsia="en-US"/>
              </w:rPr>
            </w:pPr>
            <w:r w:rsidRPr="006F7497">
              <w:rPr>
                <w:rFonts w:ascii="Times New Roman" w:eastAsia="Calibri" w:hAnsi="Times New Roman" w:cs="Times New Roman"/>
                <w:sz w:val="28"/>
                <w:szCs w:val="28"/>
                <w:lang w:eastAsia="en-US"/>
              </w:rPr>
              <w:t xml:space="preserve">Кошти місцевого </w:t>
            </w:r>
            <w:r w:rsidRPr="006F7497">
              <w:rPr>
                <w:rFonts w:ascii="Times New Roman" w:eastAsia="Calibri" w:hAnsi="Times New Roman" w:cs="Times New Roman"/>
                <w:sz w:val="28"/>
                <w:szCs w:val="28"/>
                <w:lang w:eastAsia="en-US"/>
              </w:rPr>
              <w:t>бюджету, а також інші джерела, не заборонені чинним законодавством України</w:t>
            </w:r>
          </w:p>
        </w:tc>
      </w:tr>
    </w:tbl>
    <w:p w:rsidR="00890575" w:rsidRPr="006F7497" w:rsidP="00890575">
      <w:pPr>
        <w:spacing w:after="0" w:line="240" w:lineRule="auto"/>
        <w:rPr>
          <w:rFonts w:ascii="Times New Roman" w:eastAsia="Times New Roman" w:hAnsi="Times New Roman" w:cs="Times New Roman"/>
          <w:bCs/>
          <w:sz w:val="28"/>
          <w:szCs w:val="28"/>
        </w:rPr>
      </w:pPr>
    </w:p>
    <w:p w:rsidR="00890575" w:rsidRPr="006F7497" w:rsidP="00890575">
      <w:pPr>
        <w:shd w:val="clear" w:color="auto" w:fill="FFFFFF"/>
        <w:spacing w:after="0" w:line="240" w:lineRule="auto"/>
        <w:ind w:firstLine="550"/>
        <w:jc w:val="center"/>
        <w:rPr>
          <w:rFonts w:ascii="Times New Roman" w:eastAsia="Times New Roman" w:hAnsi="Times New Roman" w:cs="Times New Roman"/>
          <w:b/>
          <w:sz w:val="28"/>
          <w:szCs w:val="28"/>
          <w:bdr w:val="none" w:sz="0" w:space="0" w:color="auto" w:frame="1"/>
          <w:shd w:val="clear" w:color="auto" w:fill="FFFFFF"/>
          <w:lang w:val="ru-RU"/>
        </w:rPr>
      </w:pPr>
    </w:p>
    <w:p w:rsidR="00890575" w:rsidRPr="006F7497" w:rsidP="00890575">
      <w:pPr>
        <w:shd w:val="clear" w:color="auto" w:fill="FFFFFF"/>
        <w:spacing w:after="0" w:line="240" w:lineRule="auto"/>
        <w:ind w:firstLine="550"/>
        <w:jc w:val="center"/>
        <w:rPr>
          <w:rFonts w:ascii="Times New Roman" w:eastAsia="Times New Roman" w:hAnsi="Times New Roman" w:cs="Times New Roman"/>
          <w:b/>
          <w:sz w:val="28"/>
          <w:szCs w:val="28"/>
          <w:bdr w:val="none" w:sz="0" w:space="0" w:color="auto" w:frame="1"/>
          <w:shd w:val="clear" w:color="auto" w:fill="FFFFFF"/>
          <w:lang w:val="ru-RU"/>
        </w:rPr>
      </w:pPr>
    </w:p>
    <w:p w:rsidR="00890575" w:rsidRPr="006F7497" w:rsidP="00890575">
      <w:pPr>
        <w:shd w:val="clear" w:color="auto" w:fill="FFFFFF"/>
        <w:spacing w:after="0" w:line="240" w:lineRule="auto"/>
        <w:ind w:firstLine="550"/>
        <w:jc w:val="center"/>
        <w:rPr>
          <w:rFonts w:ascii="Times New Roman" w:eastAsia="Times New Roman" w:hAnsi="Times New Roman" w:cs="Times New Roman"/>
          <w:b/>
          <w:sz w:val="28"/>
          <w:szCs w:val="28"/>
          <w:bdr w:val="none" w:sz="0" w:space="0" w:color="auto" w:frame="1"/>
          <w:shd w:val="clear" w:color="auto" w:fill="FFFFFF"/>
          <w:lang w:val="ru-RU"/>
        </w:rPr>
      </w:pPr>
    </w:p>
    <w:p w:rsidR="00890575" w:rsidRPr="006F7497" w:rsidP="00890575">
      <w:pPr>
        <w:shd w:val="clear" w:color="auto" w:fill="FFFFFF"/>
        <w:spacing w:after="0" w:line="240" w:lineRule="auto"/>
        <w:ind w:firstLine="550"/>
        <w:jc w:val="center"/>
        <w:rPr>
          <w:rFonts w:ascii="Times New Roman" w:eastAsia="Times New Roman" w:hAnsi="Times New Roman" w:cs="Times New Roman"/>
          <w:b/>
          <w:sz w:val="28"/>
          <w:szCs w:val="28"/>
          <w:bdr w:val="none" w:sz="0" w:space="0" w:color="auto" w:frame="1"/>
          <w:shd w:val="clear" w:color="auto" w:fill="FFFFFF"/>
          <w:lang w:val="ru-RU"/>
        </w:rPr>
      </w:pPr>
    </w:p>
    <w:p w:rsidR="00890575" w:rsidRPr="006F7497" w:rsidP="00890575">
      <w:pPr>
        <w:shd w:val="clear" w:color="auto" w:fill="FFFFFF"/>
        <w:spacing w:after="0" w:line="240" w:lineRule="auto"/>
        <w:ind w:firstLine="550"/>
        <w:jc w:val="center"/>
        <w:rPr>
          <w:rFonts w:ascii="Times New Roman" w:eastAsia="Times New Roman" w:hAnsi="Times New Roman" w:cs="Times New Roman"/>
          <w:b/>
          <w:sz w:val="28"/>
          <w:szCs w:val="28"/>
          <w:bdr w:val="none" w:sz="0" w:space="0" w:color="auto" w:frame="1"/>
          <w:shd w:val="clear" w:color="auto" w:fill="FFFFFF"/>
          <w:lang w:val="ru-RU"/>
        </w:rPr>
      </w:pPr>
    </w:p>
    <w:p w:rsidR="00890575" w:rsidRPr="006F7497" w:rsidP="00890575">
      <w:pPr>
        <w:shd w:val="clear" w:color="auto" w:fill="FFFFFF"/>
        <w:spacing w:after="0" w:line="240" w:lineRule="auto"/>
        <w:ind w:firstLine="550"/>
        <w:jc w:val="center"/>
        <w:rPr>
          <w:rFonts w:ascii="Times New Roman" w:eastAsia="Times New Roman" w:hAnsi="Times New Roman" w:cs="Times New Roman"/>
          <w:b/>
          <w:sz w:val="28"/>
          <w:szCs w:val="28"/>
          <w:bdr w:val="none" w:sz="0" w:space="0" w:color="auto" w:frame="1"/>
          <w:shd w:val="clear" w:color="auto" w:fill="FFFFFF"/>
          <w:lang w:val="ru-RU"/>
        </w:rPr>
      </w:pPr>
    </w:p>
    <w:p w:rsidR="00890575" w:rsidRPr="006F7497" w:rsidP="00890575">
      <w:pPr>
        <w:shd w:val="clear" w:color="auto" w:fill="FFFFFF"/>
        <w:spacing w:after="0" w:line="240" w:lineRule="auto"/>
        <w:ind w:firstLine="550"/>
        <w:jc w:val="center"/>
        <w:rPr>
          <w:rFonts w:ascii="Times New Roman" w:eastAsia="Times New Roman" w:hAnsi="Times New Roman" w:cs="Times New Roman"/>
          <w:b/>
          <w:sz w:val="28"/>
          <w:szCs w:val="28"/>
          <w:bdr w:val="none" w:sz="0" w:space="0" w:color="auto" w:frame="1"/>
          <w:shd w:val="clear" w:color="auto" w:fill="FFFFFF"/>
          <w:lang w:val="ru-RU"/>
        </w:rPr>
      </w:pPr>
      <w:r w:rsidRPr="006F7497">
        <w:rPr>
          <w:rFonts w:ascii="Times New Roman" w:eastAsia="Times New Roman" w:hAnsi="Times New Roman" w:cs="Times New Roman"/>
          <w:b/>
          <w:sz w:val="28"/>
          <w:szCs w:val="28"/>
          <w:bdr w:val="none" w:sz="0" w:space="0" w:color="auto" w:frame="1"/>
          <w:shd w:val="clear" w:color="auto" w:fill="FFFFFF"/>
          <w:lang w:val="ru-RU"/>
        </w:rPr>
        <w:t>ІІ.  ВИЗНАЧЕННЯ ПРОБЛЕМ, НА РОЗВ'</w:t>
      </w:r>
      <w:r w:rsidRPr="006F7497" w:rsidR="004A3F3D">
        <w:rPr>
          <w:rFonts w:ascii="Times New Roman" w:eastAsia="Times New Roman" w:hAnsi="Times New Roman" w:cs="Times New Roman"/>
          <w:b/>
          <w:sz w:val="28"/>
          <w:szCs w:val="28"/>
          <w:bdr w:val="none" w:sz="0" w:space="0" w:color="auto" w:frame="1"/>
          <w:shd w:val="clear" w:color="auto" w:fill="FFFFFF"/>
          <w:lang w:val="ru-RU"/>
        </w:rPr>
        <w:t>ЯЗАННЯ ЯКИХ СПРЯМОВАНА ПРОГРАМА</w:t>
      </w:r>
      <w:r w:rsidRPr="006F7497">
        <w:rPr>
          <w:rFonts w:ascii="Times New Roman" w:eastAsia="Times New Roman" w:hAnsi="Times New Roman" w:cs="Times New Roman"/>
          <w:b/>
          <w:sz w:val="28"/>
          <w:szCs w:val="28"/>
          <w:bdr w:val="none" w:sz="0" w:space="0" w:color="auto" w:frame="1"/>
          <w:shd w:val="clear" w:color="auto" w:fill="FFFFFF"/>
          <w:lang w:val="ru-RU"/>
        </w:rPr>
        <w:t xml:space="preserve"> </w:t>
      </w:r>
    </w:p>
    <w:p w:rsidR="00890575" w:rsidRPr="006F7497" w:rsidP="00890575">
      <w:pPr>
        <w:shd w:val="clear" w:color="auto" w:fill="FFFFFF"/>
        <w:spacing w:after="0" w:line="360" w:lineRule="auto"/>
        <w:ind w:firstLine="550"/>
        <w:jc w:val="center"/>
        <w:rPr>
          <w:rFonts w:ascii="Times New Roman" w:eastAsia="Times New Roman" w:hAnsi="Times New Roman" w:cs="Times New Roman"/>
          <w:sz w:val="28"/>
          <w:szCs w:val="28"/>
          <w:bdr w:val="none" w:sz="0" w:space="0" w:color="auto" w:frame="1"/>
          <w:shd w:val="clear" w:color="auto" w:fill="FFFFFF"/>
          <w:lang w:val="ru-RU"/>
        </w:rPr>
      </w:pPr>
    </w:p>
    <w:p w:rsidR="00890575" w:rsidRPr="006F7497" w:rsidP="00890575">
      <w:pPr>
        <w:shd w:val="clear" w:color="auto" w:fill="FFFFFF"/>
        <w:spacing w:after="0"/>
        <w:ind w:firstLine="567"/>
        <w:jc w:val="both"/>
        <w:rPr>
          <w:rFonts w:ascii="Times New Roman" w:eastAsia="Times New Roman" w:hAnsi="Times New Roman" w:cs="Times New Roman"/>
          <w:sz w:val="28"/>
          <w:szCs w:val="28"/>
          <w:bdr w:val="none" w:sz="0" w:space="0" w:color="auto" w:frame="1"/>
          <w:shd w:val="clear" w:color="auto" w:fill="FFFFFF"/>
          <w:lang w:val="ru-RU"/>
        </w:rPr>
      </w:pPr>
      <w:r w:rsidRPr="006F7497">
        <w:rPr>
          <w:rFonts w:ascii="Times New Roman" w:eastAsia="Times New Roman" w:hAnsi="Times New Roman" w:cs="Times New Roman"/>
          <w:sz w:val="28"/>
          <w:szCs w:val="28"/>
          <w:bdr w:val="none" w:sz="0" w:space="0" w:color="auto" w:frame="1"/>
          <w:shd w:val="clear" w:color="auto" w:fill="FFFFFF"/>
          <w:lang w:val="ru-RU"/>
        </w:rPr>
        <w:t xml:space="preserve">Останніми роками громадськість України все більше переймається проблемою домашнього насильства – одного з найболючіших соціальних явищ. </w:t>
      </w:r>
    </w:p>
    <w:p w:rsidR="00890575" w:rsidRPr="006F7497" w:rsidP="00890575">
      <w:pPr>
        <w:shd w:val="clear" w:color="auto" w:fill="FFFFFF"/>
        <w:spacing w:after="0"/>
        <w:ind w:firstLine="567"/>
        <w:jc w:val="both"/>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bdr w:val="none" w:sz="0" w:space="0" w:color="auto" w:frame="1"/>
          <w:shd w:val="clear" w:color="auto" w:fill="FFFFFF"/>
          <w:lang w:val="ru-RU"/>
        </w:rPr>
        <w:t>В Україні та інших регіонах світу спостерігається значна різноманітність форм та способів знущання в сім’ях. Домашнє на</w:t>
      </w:r>
      <w:r w:rsidRPr="006F7497">
        <w:rPr>
          <w:rFonts w:ascii="Times New Roman" w:eastAsia="Times New Roman" w:hAnsi="Times New Roman" w:cs="Times New Roman"/>
          <w:sz w:val="28"/>
          <w:szCs w:val="28"/>
          <w:bdr w:val="none" w:sz="0" w:space="0" w:color="auto" w:frame="1"/>
          <w:shd w:val="clear" w:color="auto" w:fill="FFFFFF"/>
          <w:lang w:val="ru-RU"/>
        </w:rPr>
        <w:t>сильство – форма насильства, що найбільш прихована, часто не усвідомлювана ані постраждалими, ані представниками влади та суспільства. Однак саме домашнє насильство породжує цілу низку негативних суспільних явищ.</w:t>
      </w:r>
    </w:p>
    <w:p w:rsidR="00890575" w:rsidRPr="006F7497" w:rsidP="00890575">
      <w:pPr>
        <w:shd w:val="clear" w:color="auto" w:fill="FFFFFF"/>
        <w:spacing w:after="0"/>
        <w:ind w:firstLine="567"/>
        <w:jc w:val="both"/>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bdr w:val="none" w:sz="0" w:space="0" w:color="auto" w:frame="1"/>
          <w:shd w:val="clear" w:color="auto" w:fill="FFFFFF"/>
          <w:lang w:val="ru-RU"/>
        </w:rPr>
        <w:t xml:space="preserve">Насильство існує у всіх соціальних групах, </w:t>
      </w:r>
      <w:r w:rsidRPr="006F7497">
        <w:rPr>
          <w:rFonts w:ascii="Times New Roman" w:eastAsia="Times New Roman" w:hAnsi="Times New Roman" w:cs="Times New Roman"/>
          <w:sz w:val="28"/>
          <w:szCs w:val="28"/>
          <w:bdr w:val="none" w:sz="0" w:space="0" w:color="auto" w:frame="1"/>
          <w:shd w:val="clear" w:color="auto" w:fill="FFFFFF"/>
          <w:lang w:val="ru-RU"/>
        </w:rPr>
        <w:t>незалежно від рівня доходу, освіти, становища в суспільстві, класових, расових, культурних, релігійних, соціально-економічних аспектів.</w:t>
      </w:r>
    </w:p>
    <w:p w:rsidR="00890575" w:rsidRPr="006F7497" w:rsidP="00890575">
      <w:pPr>
        <w:shd w:val="clear" w:color="auto" w:fill="FFFFFF"/>
        <w:spacing w:after="0"/>
        <w:ind w:firstLine="567"/>
        <w:jc w:val="both"/>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bdr w:val="none" w:sz="0" w:space="0" w:color="auto" w:frame="1"/>
          <w:shd w:val="clear" w:color="auto" w:fill="FFFFFF"/>
          <w:lang w:val="ru-RU"/>
        </w:rPr>
        <w:t>Оскільки в незалежній демократичній Україні має місце розуміння громадськістю важливості дотримання прав людини й особис</w:t>
      </w:r>
      <w:r w:rsidRPr="006F7497">
        <w:rPr>
          <w:rFonts w:ascii="Times New Roman" w:eastAsia="Times New Roman" w:hAnsi="Times New Roman" w:cs="Times New Roman"/>
          <w:sz w:val="28"/>
          <w:szCs w:val="28"/>
          <w:bdr w:val="none" w:sz="0" w:space="0" w:color="auto" w:frame="1"/>
          <w:shd w:val="clear" w:color="auto" w:fill="FFFFFF"/>
          <w:lang w:val="ru-RU"/>
        </w:rPr>
        <w:t>тих свобод, домашнє насильство набуває ознак соціально усвідомленої проблеми. Адже це вже не особиста справа кривдника та його жертви, а проблема, що потребує загальної уваги й ужиття конкретних заходів на рівні державної політики, спрямованих на її виріше</w:t>
      </w:r>
      <w:r w:rsidRPr="006F7497">
        <w:rPr>
          <w:rFonts w:ascii="Times New Roman" w:eastAsia="Times New Roman" w:hAnsi="Times New Roman" w:cs="Times New Roman"/>
          <w:sz w:val="28"/>
          <w:szCs w:val="28"/>
          <w:bdr w:val="none" w:sz="0" w:space="0" w:color="auto" w:frame="1"/>
          <w:shd w:val="clear" w:color="auto" w:fill="FFFFFF"/>
          <w:lang w:val="ru-RU"/>
        </w:rPr>
        <w:t>ння.</w:t>
      </w:r>
    </w:p>
    <w:p w:rsidR="00890575" w:rsidRPr="006F7497" w:rsidP="00890575">
      <w:pPr>
        <w:shd w:val="clear" w:color="auto" w:fill="FFFFFF"/>
        <w:spacing w:after="0"/>
        <w:ind w:firstLine="567"/>
        <w:jc w:val="both"/>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bdr w:val="none" w:sz="0" w:space="0" w:color="auto" w:frame="1"/>
          <w:shd w:val="clear" w:color="auto" w:fill="FFFFFF"/>
          <w:lang w:val="ru-RU"/>
        </w:rPr>
        <w:t>Домашнє насильство є серйозним порушенням прав людини, що їх держава має відстоювати та захищати. Серед них – право на життя та фізичну недоторканість; право не бути об’єктом знущань чи жорстокого нелюдського або принизливого поводження; право на своб</w:t>
      </w:r>
      <w:r w:rsidRPr="006F7497">
        <w:rPr>
          <w:rFonts w:ascii="Times New Roman" w:eastAsia="Times New Roman" w:hAnsi="Times New Roman" w:cs="Times New Roman"/>
          <w:sz w:val="28"/>
          <w:szCs w:val="28"/>
          <w:bdr w:val="none" w:sz="0" w:space="0" w:color="auto" w:frame="1"/>
          <w:shd w:val="clear" w:color="auto" w:fill="FFFFFF"/>
          <w:lang w:val="ru-RU"/>
        </w:rPr>
        <w:t>оду від дискримінації за ознакою статі; право на здоровий та безпечний розвиток тощо.</w:t>
      </w:r>
    </w:p>
    <w:p w:rsidR="00890575" w:rsidRPr="006F7497" w:rsidP="00890575">
      <w:pPr>
        <w:shd w:val="clear" w:color="auto" w:fill="FFFFFF"/>
        <w:spacing w:after="0"/>
        <w:ind w:firstLine="567"/>
        <w:jc w:val="both"/>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bdr w:val="none" w:sz="0" w:space="0" w:color="auto" w:frame="1"/>
          <w:shd w:val="clear" w:color="auto" w:fill="FFFFFF"/>
          <w:lang w:val="ru-RU"/>
        </w:rPr>
        <w:t>На жаль, для багатьох наших співвітчизників найближчі люди стають джерелом небезпеки. Для того, щоб стало можливим вплинути на цей процес, треба усвідомити, як і чому від</w:t>
      </w:r>
      <w:r w:rsidRPr="006F7497">
        <w:rPr>
          <w:rFonts w:ascii="Times New Roman" w:eastAsia="Times New Roman" w:hAnsi="Times New Roman" w:cs="Times New Roman"/>
          <w:sz w:val="28"/>
          <w:szCs w:val="28"/>
          <w:bdr w:val="none" w:sz="0" w:space="0" w:color="auto" w:frame="1"/>
          <w:shd w:val="clear" w:color="auto" w:fill="FFFFFF"/>
          <w:lang w:val="ru-RU"/>
        </w:rPr>
        <w:t>бувається домашнє насильство, яким чином воно впливає на причетних до цього осіб і як можна оволодіти корекційними методиками впливу на агресивну поведінку людей.</w:t>
      </w:r>
    </w:p>
    <w:p w:rsidR="00890575" w:rsidRPr="006F7497" w:rsidP="00890575">
      <w:pPr>
        <w:shd w:val="clear" w:color="auto" w:fill="FFFFFF"/>
        <w:spacing w:after="0"/>
        <w:ind w:firstLine="567"/>
        <w:jc w:val="both"/>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bdr w:val="none" w:sz="0" w:space="0" w:color="auto" w:frame="1"/>
          <w:shd w:val="clear" w:color="auto" w:fill="FFFFFF"/>
          <w:lang w:val="ru-RU"/>
        </w:rPr>
        <w:t>Хоча від домашнього насильства переважно страждають жінки, ця проблема не може розглядатися я</w:t>
      </w:r>
      <w:r w:rsidRPr="006F7497">
        <w:rPr>
          <w:rFonts w:ascii="Times New Roman" w:eastAsia="Times New Roman" w:hAnsi="Times New Roman" w:cs="Times New Roman"/>
          <w:sz w:val="28"/>
          <w:szCs w:val="28"/>
          <w:bdr w:val="none" w:sz="0" w:space="0" w:color="auto" w:frame="1"/>
          <w:shd w:val="clear" w:color="auto" w:fill="FFFFFF"/>
          <w:lang w:val="ru-RU"/>
        </w:rPr>
        <w:t>к суто жіноча. Проблема домашнього насильства повинна вирішуватися з огляду на її багатомірність, базуючись на реальній ситуації в країні. Громадськість і держава зобов’язані протидіяти домашньому насильству, вживаючи заходів для зміни поведінки кривдників</w:t>
      </w:r>
      <w:r w:rsidRPr="006F7497">
        <w:rPr>
          <w:rFonts w:ascii="Times New Roman" w:eastAsia="Times New Roman" w:hAnsi="Times New Roman" w:cs="Times New Roman"/>
          <w:sz w:val="28"/>
          <w:szCs w:val="28"/>
          <w:bdr w:val="none" w:sz="0" w:space="0" w:color="auto" w:frame="1"/>
          <w:shd w:val="clear" w:color="auto" w:fill="FFFFFF"/>
          <w:lang w:val="ru-RU"/>
        </w:rPr>
        <w:t xml:space="preserve">, що його вчиняють. Це дуже важливо, адже у випадку розлучення з одними партнерами, кривдники продовжують жорстоке поводження в інших стосунках, з дітьми, близькими та соціальним оточенням. Крім того, від </w:t>
      </w:r>
      <w:r w:rsidRPr="006F7497">
        <w:rPr>
          <w:rFonts w:ascii="Times New Roman" w:eastAsia="Times New Roman" w:hAnsi="Times New Roman" w:cs="Times New Roman"/>
          <w:sz w:val="28"/>
          <w:szCs w:val="28"/>
          <w:bdr w:val="none" w:sz="0" w:space="0" w:color="auto" w:frame="1"/>
          <w:shd w:val="clear" w:color="auto" w:fill="FFFFFF"/>
          <w:lang w:val="ru-RU"/>
        </w:rPr>
        <w:t xml:space="preserve">домашнього насильства страждають і самі кривдники, </w:t>
      </w:r>
      <w:r w:rsidRPr="006F7497">
        <w:rPr>
          <w:rFonts w:ascii="Times New Roman" w:eastAsia="Times New Roman" w:hAnsi="Times New Roman" w:cs="Times New Roman"/>
          <w:sz w:val="28"/>
          <w:szCs w:val="28"/>
          <w:bdr w:val="none" w:sz="0" w:space="0" w:color="auto" w:frame="1"/>
          <w:shd w:val="clear" w:color="auto" w:fill="FFFFFF"/>
          <w:lang w:val="ru-RU"/>
        </w:rPr>
        <w:t>через брак любові та підтримки від своїх близьких та оточуючих.</w:t>
      </w:r>
    </w:p>
    <w:p w:rsidR="00890575" w:rsidRPr="006F7497" w:rsidP="00890575">
      <w:pPr>
        <w:shd w:val="clear" w:color="auto" w:fill="FFFFFF"/>
        <w:spacing w:after="0"/>
        <w:ind w:firstLine="567"/>
        <w:jc w:val="both"/>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bdr w:val="none" w:sz="0" w:space="0" w:color="auto" w:frame="1"/>
          <w:shd w:val="clear" w:color="auto" w:fill="FFFFFF"/>
          <w:lang w:val="ru-RU"/>
        </w:rPr>
        <w:t>Діти, які зазнавали фізичного насильства та приниження від близьких людей, обов’язком яких є захист їх прав, можуть надалі мати проблеми з довірою та безпечною прив’язаністю, що часто спричиня</w:t>
      </w:r>
      <w:r w:rsidRPr="006F7497">
        <w:rPr>
          <w:rFonts w:ascii="Times New Roman" w:eastAsia="Times New Roman" w:hAnsi="Times New Roman" w:cs="Times New Roman"/>
          <w:sz w:val="28"/>
          <w:szCs w:val="28"/>
          <w:bdr w:val="none" w:sz="0" w:space="0" w:color="auto" w:frame="1"/>
          <w:shd w:val="clear" w:color="auto" w:fill="FFFFFF"/>
          <w:lang w:val="ru-RU"/>
        </w:rPr>
        <w:t>є появу психологічного дискомфорту й розладів у родинних стосунках, низьку самооцінку та складнощі соціального функціонування. Діти, до яких батьки застосовують фізичні покарання, з одного боку, є постраждалими, а з іншого – нерідко самі стають кривдниками</w:t>
      </w:r>
      <w:r w:rsidRPr="006F7497">
        <w:rPr>
          <w:rFonts w:ascii="Times New Roman" w:eastAsia="Times New Roman" w:hAnsi="Times New Roman" w:cs="Times New Roman"/>
          <w:sz w:val="28"/>
          <w:szCs w:val="28"/>
          <w:bdr w:val="none" w:sz="0" w:space="0" w:color="auto" w:frame="1"/>
          <w:shd w:val="clear" w:color="auto" w:fill="FFFFFF"/>
          <w:lang w:val="ru-RU"/>
        </w:rPr>
        <w:t>. Незалежно від того, хто чинить домашнє насильство над дитиною, одним із руйнівних наслідків цих дій є формування у скривдженого жорстокості та прагнення помститися.</w:t>
      </w:r>
    </w:p>
    <w:p w:rsidR="00890575" w:rsidRPr="006F7497" w:rsidP="00890575">
      <w:pPr>
        <w:shd w:val="clear" w:color="auto" w:fill="FFFFFF"/>
        <w:spacing w:after="0"/>
        <w:ind w:firstLine="567"/>
        <w:jc w:val="both"/>
        <w:rPr>
          <w:rFonts w:ascii="Arial" w:eastAsia="Times New Roman" w:hAnsi="Arial" w:cs="Arial"/>
          <w:sz w:val="26"/>
          <w:szCs w:val="26"/>
        </w:rPr>
      </w:pPr>
      <w:r w:rsidRPr="006F7497">
        <w:rPr>
          <w:rFonts w:ascii="Times New Roman" w:eastAsia="Times New Roman" w:hAnsi="Times New Roman" w:cs="Times New Roman"/>
          <w:sz w:val="28"/>
          <w:szCs w:val="28"/>
          <w:bdr w:val="none" w:sz="0" w:space="0" w:color="auto" w:frame="1"/>
        </w:rPr>
        <w:t>Україна ратифікувала низку міжнародних угод, узявши тим самим на себе зобов’язання щодо з</w:t>
      </w:r>
      <w:r w:rsidRPr="006F7497">
        <w:rPr>
          <w:rFonts w:ascii="Times New Roman" w:eastAsia="Times New Roman" w:hAnsi="Times New Roman" w:cs="Times New Roman"/>
          <w:sz w:val="28"/>
          <w:szCs w:val="28"/>
          <w:bdr w:val="none" w:sz="0" w:space="0" w:color="auto" w:frame="1"/>
        </w:rPr>
        <w:t>ахисту людей від насильства, в тому числі і домашнього, а також є країною, яка одна з небагатьох держав світу реалізовує програми, спрямовані на корекцію ненасильницької моделі поведінки для осіб, які вчиняють домашнє насильство. Робота з кривдниками стано</w:t>
      </w:r>
      <w:r w:rsidRPr="006F7497">
        <w:rPr>
          <w:rFonts w:ascii="Times New Roman" w:eastAsia="Times New Roman" w:hAnsi="Times New Roman" w:cs="Times New Roman"/>
          <w:sz w:val="28"/>
          <w:szCs w:val="28"/>
          <w:bdr w:val="none" w:sz="0" w:space="0" w:color="auto" w:frame="1"/>
        </w:rPr>
        <w:t>вить невід’ємну частину діяльності уповноважених органів з протидії домашньому насильству, оскільки допомагає таким особам осмислити власну насильницьку поведінку, усвідомити її витоки і прояви та змінити свою поведінку. Довготривала корекція поведінки осо</w:t>
      </w:r>
      <w:r w:rsidRPr="006F7497">
        <w:rPr>
          <w:rFonts w:ascii="Times New Roman" w:eastAsia="Times New Roman" w:hAnsi="Times New Roman" w:cs="Times New Roman"/>
          <w:sz w:val="28"/>
          <w:szCs w:val="28"/>
          <w:bdr w:val="none" w:sz="0" w:space="0" w:color="auto" w:frame="1"/>
        </w:rPr>
        <w:t>би, яка вчиняє домашнє насильство, не лише допомагатиме налагодити гармонійне життя в межах сім’ї, родини, а й поліпшуватиме майбутнє дітей, які перестануть бути свідками домашнього насильства.</w:t>
      </w:r>
    </w:p>
    <w:p w:rsidR="00890575" w:rsidRPr="006F7497" w:rsidP="00890575">
      <w:pPr>
        <w:shd w:val="clear" w:color="auto" w:fill="FFFFFF"/>
        <w:spacing w:after="0"/>
        <w:ind w:firstLine="567"/>
        <w:jc w:val="both"/>
        <w:rPr>
          <w:rFonts w:ascii="Times New Roman" w:eastAsia="Times New Roman" w:hAnsi="Times New Roman" w:cs="Times New Roman"/>
          <w:sz w:val="28"/>
          <w:szCs w:val="28"/>
          <w:bdr w:val="none" w:sz="0" w:space="0" w:color="auto" w:frame="1"/>
          <w:shd w:val="clear" w:color="auto" w:fill="FFFFFF"/>
        </w:rPr>
      </w:pPr>
      <w:r w:rsidRPr="006F7497">
        <w:rPr>
          <w:rFonts w:ascii="Times New Roman" w:eastAsia="Times New Roman" w:hAnsi="Times New Roman" w:cs="Times New Roman"/>
          <w:sz w:val="28"/>
          <w:szCs w:val="28"/>
          <w:bdr w:val="none" w:sz="0" w:space="0" w:color="auto" w:frame="1"/>
          <w:shd w:val="clear" w:color="auto" w:fill="FFFFFF"/>
        </w:rPr>
        <w:t>Робота з кривдниками становить невід’ємну частину діяльності у</w:t>
      </w:r>
      <w:r w:rsidRPr="006F7497">
        <w:rPr>
          <w:rFonts w:ascii="Times New Roman" w:eastAsia="Times New Roman" w:hAnsi="Times New Roman" w:cs="Times New Roman"/>
          <w:sz w:val="28"/>
          <w:szCs w:val="28"/>
          <w:bdr w:val="none" w:sz="0" w:space="0" w:color="auto" w:frame="1"/>
          <w:shd w:val="clear" w:color="auto" w:fill="FFFFFF"/>
        </w:rPr>
        <w:t xml:space="preserve">повноважених органів з протидії домашньому насильству, оскільки допомагає таким особам осмислити власну насильницьку поведінку, усвідомити її витоки та прояви та змінити свою поведінку. </w:t>
      </w:r>
    </w:p>
    <w:p w:rsidR="00890575" w:rsidRPr="006F7497" w:rsidP="00890575">
      <w:pPr>
        <w:shd w:val="clear" w:color="auto" w:fill="FFFFFF"/>
        <w:spacing w:after="0"/>
        <w:ind w:firstLine="567"/>
        <w:jc w:val="center"/>
        <w:rPr>
          <w:rFonts w:ascii="Times New Roman" w:eastAsia="Times New Roman" w:hAnsi="Times New Roman" w:cs="Times New Roman"/>
          <w:b/>
          <w:bCs/>
          <w:sz w:val="36"/>
          <w:szCs w:val="36"/>
          <w:bdr w:val="none" w:sz="0" w:space="0" w:color="auto" w:frame="1"/>
          <w:shd w:val="clear" w:color="auto" w:fill="FFFFFF"/>
        </w:rPr>
      </w:pPr>
    </w:p>
    <w:p w:rsidR="00890575" w:rsidRPr="006F7497" w:rsidP="00890575">
      <w:pPr>
        <w:shd w:val="clear" w:color="auto" w:fill="FFFFFF"/>
        <w:spacing w:after="0"/>
        <w:ind w:firstLine="567"/>
        <w:jc w:val="center"/>
        <w:rPr>
          <w:rFonts w:ascii="Times New Roman" w:eastAsia="Times New Roman" w:hAnsi="Times New Roman" w:cs="Times New Roman"/>
          <w:b/>
          <w:bCs/>
          <w:sz w:val="28"/>
          <w:szCs w:val="28"/>
          <w:bdr w:val="none" w:sz="0" w:space="0" w:color="auto" w:frame="1"/>
          <w:shd w:val="clear" w:color="auto" w:fill="FFFFFF"/>
        </w:rPr>
      </w:pPr>
      <w:r w:rsidRPr="006F7497">
        <w:rPr>
          <w:rFonts w:ascii="Times New Roman" w:eastAsia="Times New Roman" w:hAnsi="Times New Roman" w:cs="Times New Roman"/>
          <w:b/>
          <w:bCs/>
          <w:sz w:val="28"/>
          <w:szCs w:val="28"/>
          <w:bdr w:val="none" w:sz="0" w:space="0" w:color="auto" w:frame="1"/>
          <w:shd w:val="clear" w:color="auto" w:fill="FFFFFF"/>
        </w:rPr>
        <w:t xml:space="preserve">ІІІ. </w:t>
      </w:r>
      <w:r w:rsidRPr="006F7497">
        <w:rPr>
          <w:rFonts w:ascii="Times New Roman" w:eastAsia="Times New Roman" w:hAnsi="Times New Roman" w:cs="Times New Roman"/>
          <w:b/>
          <w:bCs/>
          <w:sz w:val="28"/>
          <w:szCs w:val="28"/>
          <w:bdr w:val="none" w:sz="0" w:space="0" w:color="auto" w:frame="1"/>
          <w:shd w:val="clear" w:color="auto" w:fill="FFFFFF"/>
          <w:lang w:val="ru-RU"/>
        </w:rPr>
        <w:t> </w:t>
      </w:r>
      <w:r w:rsidRPr="006F7497" w:rsidR="0018011B">
        <w:rPr>
          <w:rFonts w:ascii="Times New Roman" w:eastAsia="Times New Roman" w:hAnsi="Times New Roman" w:cs="Times New Roman"/>
          <w:b/>
          <w:bCs/>
          <w:sz w:val="28"/>
          <w:szCs w:val="28"/>
          <w:bdr w:val="none" w:sz="0" w:space="0" w:color="auto" w:frame="1"/>
          <w:shd w:val="clear" w:color="auto" w:fill="FFFFFF"/>
        </w:rPr>
        <w:t>ЗАГАЛЬНІ ПОЛОЖЕННЯ, ВИЗ</w:t>
      </w:r>
      <w:r w:rsidRPr="006F7497">
        <w:rPr>
          <w:rFonts w:ascii="Times New Roman" w:eastAsia="Times New Roman" w:hAnsi="Times New Roman" w:cs="Times New Roman"/>
          <w:b/>
          <w:bCs/>
          <w:sz w:val="28"/>
          <w:szCs w:val="28"/>
          <w:bdr w:val="none" w:sz="0" w:space="0" w:color="auto" w:frame="1"/>
          <w:shd w:val="clear" w:color="auto" w:fill="FFFFFF"/>
        </w:rPr>
        <w:t>НАЧЕННЯ ТЕРМІНІВ</w:t>
      </w:r>
    </w:p>
    <w:p w:rsidR="00890575" w:rsidRPr="006F7497" w:rsidP="00890575">
      <w:pPr>
        <w:shd w:val="clear" w:color="auto" w:fill="FFFFFF"/>
        <w:spacing w:after="0"/>
        <w:ind w:firstLine="567"/>
        <w:jc w:val="center"/>
        <w:rPr>
          <w:rFonts w:ascii="Times New Roman" w:eastAsia="Times New Roman" w:hAnsi="Times New Roman" w:cs="Times New Roman"/>
          <w:sz w:val="36"/>
          <w:szCs w:val="36"/>
        </w:rPr>
      </w:pPr>
    </w:p>
    <w:p w:rsidR="00890575" w:rsidRPr="006F7497" w:rsidP="00890575">
      <w:pPr>
        <w:shd w:val="clear" w:color="auto" w:fill="FFFFFF"/>
        <w:spacing w:after="0"/>
        <w:ind w:firstLine="567"/>
        <w:jc w:val="both"/>
        <w:rPr>
          <w:rFonts w:ascii="Times New Roman" w:eastAsia="Times New Roman" w:hAnsi="Times New Roman" w:cs="Times New Roman"/>
          <w:sz w:val="28"/>
          <w:szCs w:val="28"/>
        </w:rPr>
      </w:pPr>
      <w:bookmarkStart w:id="1" w:name="n16"/>
      <w:bookmarkEnd w:id="1"/>
      <w:r w:rsidRPr="006F7497">
        <w:rPr>
          <w:rFonts w:ascii="Times New Roman" w:eastAsia="Times New Roman" w:hAnsi="Times New Roman" w:cs="Times New Roman"/>
          <w:sz w:val="28"/>
          <w:szCs w:val="28"/>
          <w:bdr w:val="none" w:sz="0" w:space="0" w:color="auto" w:frame="1"/>
          <w:shd w:val="clear" w:color="auto" w:fill="FFFFFF"/>
        </w:rPr>
        <w:t xml:space="preserve">Програма для </w:t>
      </w:r>
      <w:r w:rsidRPr="006F7497">
        <w:rPr>
          <w:rFonts w:ascii="Times New Roman" w:eastAsia="Times New Roman" w:hAnsi="Times New Roman" w:cs="Times New Roman"/>
          <w:sz w:val="28"/>
          <w:szCs w:val="28"/>
          <w:bdr w:val="none" w:sz="0" w:space="0" w:color="auto" w:frame="1"/>
          <w:shd w:val="clear" w:color="auto" w:fill="FFFFFF"/>
        </w:rPr>
        <w:t>кривдників (далі – Програма) передбачає комплекс заходів за результатами оцінки ризиків, спрямованих на зміну насильницької поведінки кривдника, формування у нього нової, неагресивної моделі поведінки у приватних стосунках, відповідального ставлення до вла</w:t>
      </w:r>
      <w:r w:rsidRPr="006F7497">
        <w:rPr>
          <w:rFonts w:ascii="Times New Roman" w:eastAsia="Times New Roman" w:hAnsi="Times New Roman" w:cs="Times New Roman"/>
          <w:sz w:val="28"/>
          <w:szCs w:val="28"/>
          <w:bdr w:val="none" w:sz="0" w:space="0" w:color="auto" w:frame="1"/>
          <w:shd w:val="clear" w:color="auto" w:fill="FFFFFF"/>
        </w:rPr>
        <w:t>сних вчинків та їхніх наслідків, до виконання батьківських обов’язків, на викорінення дискримінаційних уявлень про соціальні ролі та обов’язки жінок і чоловіків.</w:t>
      </w:r>
    </w:p>
    <w:p w:rsidR="00890575" w:rsidRPr="006F7497" w:rsidP="00890575">
      <w:pPr>
        <w:shd w:val="clear" w:color="auto" w:fill="FFFFFF"/>
        <w:spacing w:after="0"/>
        <w:ind w:firstLine="567"/>
        <w:jc w:val="both"/>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bdr w:val="none" w:sz="0" w:space="0" w:color="auto" w:frame="1"/>
          <w:shd w:val="clear" w:color="auto" w:fill="FFFFFF"/>
        </w:rPr>
        <w:t xml:space="preserve"> </w:t>
      </w:r>
      <w:r w:rsidRPr="006F7497">
        <w:rPr>
          <w:rFonts w:ascii="Times New Roman" w:eastAsia="Times New Roman" w:hAnsi="Times New Roman" w:cs="Times New Roman"/>
          <w:sz w:val="28"/>
          <w:szCs w:val="28"/>
          <w:bdr w:val="none" w:sz="0" w:space="0" w:color="auto" w:frame="1"/>
          <w:shd w:val="clear" w:color="auto" w:fill="FFFFFF"/>
          <w:lang w:val="ru-RU"/>
        </w:rPr>
        <w:t>У Програмі терміни вживаються у значеннях, наведених у законах України</w:t>
      </w:r>
      <w:r w:rsidRPr="006F7497">
        <w:rPr>
          <w:rFonts w:ascii="Times New Roman" w:eastAsia="Times New Roman" w:hAnsi="Times New Roman" w:cs="Times New Roman"/>
          <w:sz w:val="28"/>
          <w:szCs w:val="28"/>
          <w:bdr w:val="none" w:sz="0" w:space="0" w:color="auto" w:frame="1"/>
          <w:shd w:val="clear" w:color="auto" w:fill="FFFFFF"/>
          <w:lang w:val="en-US"/>
        </w:rPr>
        <w:t> </w:t>
      </w:r>
      <w:hyperlink r:id="rId4" w:tgtFrame="_blank" w:history="1">
        <w:r w:rsidRPr="006F7497">
          <w:rPr>
            <w:rFonts w:ascii="Times New Roman" w:eastAsia="Times New Roman" w:hAnsi="Times New Roman" w:cs="Times New Roman"/>
            <w:sz w:val="28"/>
            <w:szCs w:val="28"/>
            <w:bdr w:val="none" w:sz="0" w:space="0" w:color="auto" w:frame="1"/>
            <w:shd w:val="clear" w:color="auto" w:fill="FFFFFF"/>
            <w:lang w:val="ru-RU"/>
          </w:rPr>
          <w:t>«Про запобігання та протидію домашньому насильству»</w:t>
        </w:r>
      </w:hyperlink>
      <w:r w:rsidRPr="006F7497">
        <w:rPr>
          <w:rFonts w:ascii="Times New Roman" w:eastAsia="Times New Roman" w:hAnsi="Times New Roman" w:cs="Times New Roman"/>
          <w:sz w:val="28"/>
          <w:szCs w:val="28"/>
          <w:bdr w:val="none" w:sz="0" w:space="0" w:color="auto" w:frame="1"/>
          <w:shd w:val="clear" w:color="auto" w:fill="FFFFFF"/>
          <w:lang w:val="ru-RU"/>
        </w:rPr>
        <w:t>,</w:t>
      </w:r>
      <w:r w:rsidRPr="006F7497">
        <w:rPr>
          <w:rFonts w:ascii="Times New Roman" w:eastAsia="Times New Roman" w:hAnsi="Times New Roman" w:cs="Times New Roman"/>
          <w:sz w:val="28"/>
          <w:szCs w:val="28"/>
          <w:bdr w:val="none" w:sz="0" w:space="0" w:color="auto" w:frame="1"/>
          <w:shd w:val="clear" w:color="auto" w:fill="FFFFFF"/>
          <w:lang w:val="en-US"/>
        </w:rPr>
        <w:t> </w:t>
      </w:r>
      <w:hyperlink r:id="rId5" w:tgtFrame="_blank" w:history="1">
        <w:r w:rsidRPr="006F7497">
          <w:rPr>
            <w:rFonts w:ascii="Times New Roman" w:eastAsia="Times New Roman" w:hAnsi="Times New Roman" w:cs="Times New Roman"/>
            <w:sz w:val="28"/>
            <w:szCs w:val="28"/>
            <w:bdr w:val="none" w:sz="0" w:space="0" w:color="auto" w:frame="1"/>
            <w:shd w:val="clear" w:color="auto" w:fill="FFFFFF"/>
            <w:lang w:val="ru-RU"/>
          </w:rPr>
          <w:t>«Про забезпечення рівних прав та можливостей жінок і чоловікі</w:t>
        </w:r>
        <w:r w:rsidRPr="006F7497">
          <w:rPr>
            <w:rFonts w:ascii="Times New Roman" w:eastAsia="Times New Roman" w:hAnsi="Times New Roman" w:cs="Times New Roman"/>
            <w:sz w:val="28"/>
            <w:szCs w:val="28"/>
            <w:bdr w:val="none" w:sz="0" w:space="0" w:color="auto" w:frame="1"/>
            <w:shd w:val="clear" w:color="auto" w:fill="FFFFFF"/>
            <w:lang w:val="ru-RU"/>
          </w:rPr>
          <w:t>в»</w:t>
        </w:r>
      </w:hyperlink>
      <w:r w:rsidRPr="006F7497">
        <w:rPr>
          <w:rFonts w:ascii="Times New Roman" w:eastAsia="Times New Roman" w:hAnsi="Times New Roman" w:cs="Times New Roman"/>
          <w:sz w:val="28"/>
          <w:szCs w:val="28"/>
          <w:bdr w:val="none" w:sz="0" w:space="0" w:color="auto" w:frame="1"/>
          <w:shd w:val="clear" w:color="auto" w:fill="FFFFFF"/>
          <w:lang w:val="ru-RU"/>
        </w:rPr>
        <w:t>, інших нормативно-правових актах.</w:t>
      </w:r>
    </w:p>
    <w:p w:rsidR="00890575" w:rsidRPr="006F7497" w:rsidP="00890575">
      <w:pPr>
        <w:shd w:val="clear" w:color="auto" w:fill="FFFFFF"/>
        <w:spacing w:after="0"/>
        <w:ind w:firstLine="567"/>
        <w:jc w:val="both"/>
        <w:rPr>
          <w:rFonts w:ascii="Times New Roman" w:eastAsia="Times New Roman" w:hAnsi="Times New Roman" w:cs="Times New Roman"/>
          <w:sz w:val="28"/>
          <w:szCs w:val="28"/>
          <w:bdr w:val="none" w:sz="0" w:space="0" w:color="auto" w:frame="1"/>
          <w:shd w:val="clear" w:color="auto" w:fill="FFFFFF"/>
          <w:lang w:val="ru-RU"/>
        </w:rPr>
      </w:pPr>
      <w:bookmarkStart w:id="2" w:name="n17"/>
      <w:bookmarkEnd w:id="2"/>
    </w:p>
    <w:p w:rsidR="00890575" w:rsidRPr="006F7497" w:rsidP="00890575">
      <w:pPr>
        <w:shd w:val="clear" w:color="auto" w:fill="FFFFFF"/>
        <w:spacing w:after="0"/>
        <w:ind w:firstLine="567"/>
        <w:jc w:val="center"/>
        <w:rPr>
          <w:rFonts w:ascii="Times New Roman" w:eastAsia="Times New Roman" w:hAnsi="Times New Roman" w:cs="Times New Roman"/>
          <w:b/>
          <w:sz w:val="28"/>
          <w:szCs w:val="28"/>
          <w:bdr w:val="none" w:sz="0" w:space="0" w:color="auto" w:frame="1"/>
          <w:shd w:val="clear" w:color="auto" w:fill="FFFFFF"/>
          <w:lang w:val="ru-RU"/>
        </w:rPr>
      </w:pPr>
      <w:r w:rsidRPr="006F7497">
        <w:rPr>
          <w:rFonts w:ascii="Times New Roman" w:eastAsia="Times New Roman" w:hAnsi="Times New Roman" w:cs="Times New Roman"/>
          <w:b/>
          <w:sz w:val="28"/>
          <w:szCs w:val="28"/>
          <w:bdr w:val="none" w:sz="0" w:space="0" w:color="auto" w:frame="1"/>
          <w:shd w:val="clear" w:color="auto" w:fill="FFFFFF"/>
          <w:lang w:val="ru-RU"/>
        </w:rPr>
        <w:t>І</w:t>
      </w:r>
      <w:r w:rsidRPr="006F7497">
        <w:rPr>
          <w:rFonts w:ascii="Times New Roman" w:eastAsia="Times New Roman" w:hAnsi="Times New Roman" w:cs="Times New Roman"/>
          <w:b/>
          <w:sz w:val="28"/>
          <w:szCs w:val="28"/>
          <w:bdr w:val="none" w:sz="0" w:space="0" w:color="auto" w:frame="1"/>
          <w:shd w:val="clear" w:color="auto" w:fill="FFFFFF"/>
          <w:lang w:val="en-US"/>
        </w:rPr>
        <w:t>V</w:t>
      </w:r>
      <w:r w:rsidRPr="006F7497">
        <w:rPr>
          <w:rFonts w:ascii="Times New Roman" w:eastAsia="Times New Roman" w:hAnsi="Times New Roman" w:cs="Times New Roman"/>
          <w:b/>
          <w:sz w:val="28"/>
          <w:szCs w:val="28"/>
          <w:bdr w:val="none" w:sz="0" w:space="0" w:color="auto" w:frame="1"/>
          <w:shd w:val="clear" w:color="auto" w:fill="FFFFFF"/>
        </w:rPr>
        <w:t xml:space="preserve">. </w:t>
      </w:r>
      <w:r w:rsidRPr="006F7497">
        <w:rPr>
          <w:rFonts w:ascii="Times New Roman" w:eastAsia="Times New Roman" w:hAnsi="Times New Roman" w:cs="Times New Roman"/>
          <w:b/>
          <w:sz w:val="28"/>
          <w:szCs w:val="28"/>
          <w:bdr w:val="none" w:sz="0" w:space="0" w:color="auto" w:frame="1"/>
          <w:shd w:val="clear" w:color="auto" w:fill="FFFFFF"/>
          <w:lang w:val="ru-RU"/>
        </w:rPr>
        <w:t xml:space="preserve"> МЕТА ПРОГРАМИ</w:t>
      </w:r>
    </w:p>
    <w:p w:rsidR="00890575" w:rsidRPr="006F7497" w:rsidP="00890575">
      <w:pPr>
        <w:shd w:val="clear" w:color="auto" w:fill="FFFFFF"/>
        <w:spacing w:after="0"/>
        <w:ind w:firstLine="567"/>
        <w:jc w:val="center"/>
        <w:rPr>
          <w:rFonts w:ascii="Times New Roman" w:eastAsia="Times New Roman" w:hAnsi="Times New Roman" w:cs="Times New Roman"/>
          <w:b/>
          <w:sz w:val="28"/>
          <w:szCs w:val="28"/>
          <w:bdr w:val="none" w:sz="0" w:space="0" w:color="auto" w:frame="1"/>
          <w:shd w:val="clear" w:color="auto" w:fill="FFFFFF"/>
          <w:lang w:val="ru-RU"/>
        </w:rPr>
      </w:pPr>
    </w:p>
    <w:p w:rsidR="00890575" w:rsidRPr="006F7497" w:rsidP="00890575">
      <w:pPr>
        <w:shd w:val="clear" w:color="auto" w:fill="FFFFFF"/>
        <w:spacing w:after="0"/>
        <w:ind w:firstLine="567"/>
        <w:jc w:val="both"/>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bdr w:val="none" w:sz="0" w:space="0" w:color="auto" w:frame="1"/>
          <w:shd w:val="clear" w:color="auto" w:fill="FFFFFF"/>
          <w:lang w:val="ru-RU"/>
        </w:rPr>
        <w:t>Метою Програми є корекція агресивної поведінки кривдників, формування соціально прийнятних норм, гуманістичних цінностей і ненасильницької поведінки.</w:t>
      </w:r>
    </w:p>
    <w:p w:rsidR="00890575" w:rsidRPr="006F7497" w:rsidP="00890575">
      <w:pPr>
        <w:shd w:val="clear" w:color="auto" w:fill="FFFFFF"/>
        <w:spacing w:after="0"/>
        <w:ind w:firstLine="567"/>
        <w:jc w:val="center"/>
        <w:rPr>
          <w:rFonts w:ascii="Times New Roman" w:eastAsia="Times New Roman" w:hAnsi="Times New Roman" w:cs="Times New Roman"/>
          <w:b/>
          <w:sz w:val="28"/>
          <w:szCs w:val="28"/>
          <w:bdr w:val="none" w:sz="0" w:space="0" w:color="auto" w:frame="1"/>
          <w:shd w:val="clear" w:color="auto" w:fill="FFFFFF"/>
          <w:lang w:val="ru-RU"/>
        </w:rPr>
      </w:pPr>
      <w:bookmarkStart w:id="3" w:name="n18"/>
      <w:bookmarkEnd w:id="3"/>
    </w:p>
    <w:p w:rsidR="00890575" w:rsidRPr="006F7497" w:rsidP="00890575">
      <w:pPr>
        <w:shd w:val="clear" w:color="auto" w:fill="FFFFFF"/>
        <w:spacing w:after="0"/>
        <w:ind w:firstLine="567"/>
        <w:jc w:val="center"/>
        <w:rPr>
          <w:rFonts w:ascii="Times New Roman" w:eastAsia="Times New Roman" w:hAnsi="Times New Roman" w:cs="Times New Roman"/>
          <w:b/>
          <w:sz w:val="28"/>
          <w:szCs w:val="28"/>
          <w:bdr w:val="none" w:sz="0" w:space="0" w:color="auto" w:frame="1"/>
          <w:shd w:val="clear" w:color="auto" w:fill="FFFFFF"/>
          <w:lang w:val="ru-RU"/>
        </w:rPr>
      </w:pPr>
      <w:r w:rsidRPr="006F7497">
        <w:rPr>
          <w:rFonts w:ascii="Times New Roman" w:eastAsia="Times New Roman" w:hAnsi="Times New Roman" w:cs="Times New Roman"/>
          <w:b/>
          <w:sz w:val="28"/>
          <w:szCs w:val="28"/>
          <w:bdr w:val="none" w:sz="0" w:space="0" w:color="auto" w:frame="1"/>
          <w:shd w:val="clear" w:color="auto" w:fill="FFFFFF"/>
          <w:lang w:val="en-US"/>
        </w:rPr>
        <w:t>V</w:t>
      </w:r>
      <w:r w:rsidRPr="006F7497">
        <w:rPr>
          <w:rFonts w:ascii="Times New Roman" w:eastAsia="Times New Roman" w:hAnsi="Times New Roman" w:cs="Times New Roman"/>
          <w:b/>
          <w:sz w:val="28"/>
          <w:szCs w:val="28"/>
          <w:bdr w:val="none" w:sz="0" w:space="0" w:color="auto" w:frame="1"/>
          <w:shd w:val="clear" w:color="auto" w:fill="FFFFFF"/>
        </w:rPr>
        <w:t>.</w:t>
      </w:r>
      <w:r w:rsidRPr="006F7497">
        <w:rPr>
          <w:rFonts w:ascii="Times New Roman" w:eastAsia="Times New Roman" w:hAnsi="Times New Roman" w:cs="Times New Roman"/>
          <w:b/>
          <w:sz w:val="28"/>
          <w:szCs w:val="28"/>
          <w:bdr w:val="none" w:sz="0" w:space="0" w:color="auto" w:frame="1"/>
          <w:shd w:val="clear" w:color="auto" w:fill="FFFFFF"/>
          <w:lang w:val="ru-RU"/>
        </w:rPr>
        <w:t xml:space="preserve"> ОСНОВНІ ЗАВДАННЯ  ПРОГРАМИ</w:t>
      </w:r>
    </w:p>
    <w:p w:rsidR="00890575" w:rsidRPr="006F7497" w:rsidP="00890575">
      <w:pPr>
        <w:shd w:val="clear" w:color="auto" w:fill="FFFFFF"/>
        <w:spacing w:after="0"/>
        <w:ind w:firstLine="567"/>
        <w:jc w:val="center"/>
        <w:rPr>
          <w:rFonts w:ascii="Times New Roman" w:eastAsia="Times New Roman" w:hAnsi="Times New Roman" w:cs="Times New Roman"/>
          <w:b/>
          <w:sz w:val="28"/>
          <w:szCs w:val="28"/>
          <w:lang w:val="ru-RU"/>
        </w:rPr>
      </w:pPr>
    </w:p>
    <w:p w:rsidR="00890575" w:rsidRPr="006F7497" w:rsidP="00890575">
      <w:pPr>
        <w:shd w:val="clear" w:color="auto" w:fill="FFFFFF"/>
        <w:spacing w:after="0"/>
        <w:ind w:firstLine="567"/>
        <w:jc w:val="both"/>
        <w:rPr>
          <w:rFonts w:ascii="Times New Roman" w:eastAsia="Times New Roman" w:hAnsi="Times New Roman" w:cs="Times New Roman"/>
          <w:sz w:val="28"/>
          <w:szCs w:val="28"/>
          <w:bdr w:val="none" w:sz="0" w:space="0" w:color="auto" w:frame="1"/>
          <w:shd w:val="clear" w:color="auto" w:fill="FFFFFF"/>
          <w:lang w:val="ru-RU"/>
        </w:rPr>
      </w:pPr>
      <w:bookmarkStart w:id="4" w:name="n19"/>
      <w:bookmarkEnd w:id="4"/>
      <w:r w:rsidRPr="006F7497">
        <w:rPr>
          <w:rFonts w:ascii="Times New Roman" w:eastAsia="Times New Roman" w:hAnsi="Times New Roman" w:cs="Times New Roman"/>
          <w:sz w:val="28"/>
          <w:szCs w:val="28"/>
          <w:bdr w:val="none" w:sz="0" w:space="0" w:color="auto" w:frame="1"/>
          <w:shd w:val="clear" w:color="auto" w:fill="FFFFFF"/>
          <w:lang w:val="ru-RU"/>
        </w:rPr>
        <w:t xml:space="preserve"> Для досягнення мети Програмою передбачено виконання наступних завдань:</w:t>
      </w:r>
    </w:p>
    <w:p w:rsidR="00890575" w:rsidRPr="006F7497" w:rsidP="00890575">
      <w:pPr>
        <w:shd w:val="clear" w:color="auto" w:fill="FFFFFF"/>
        <w:spacing w:after="0"/>
        <w:ind w:firstLine="567"/>
        <w:jc w:val="both"/>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bdr w:val="none" w:sz="0" w:space="0" w:color="auto" w:frame="1"/>
          <w:shd w:val="clear" w:color="auto" w:fill="FFFFFF"/>
          <w:lang w:val="ru-RU"/>
        </w:rPr>
        <w:t>- формування у кривдника відповідального ставлення до власної поведінки та її наслідків для себе та членів сім’ї;</w:t>
      </w:r>
    </w:p>
    <w:p w:rsidR="00890575" w:rsidRPr="006F7497" w:rsidP="00890575">
      <w:pPr>
        <w:shd w:val="clear" w:color="auto" w:fill="FFFFFF"/>
        <w:spacing w:after="0"/>
        <w:ind w:firstLine="567"/>
        <w:jc w:val="both"/>
        <w:rPr>
          <w:rFonts w:ascii="Times New Roman" w:eastAsia="Times New Roman" w:hAnsi="Times New Roman" w:cs="Times New Roman"/>
          <w:sz w:val="28"/>
          <w:szCs w:val="28"/>
          <w:lang w:val="ru-RU"/>
        </w:rPr>
      </w:pPr>
      <w:bookmarkStart w:id="5" w:name="n20"/>
      <w:bookmarkEnd w:id="5"/>
      <w:r w:rsidRPr="006F7497">
        <w:rPr>
          <w:rFonts w:ascii="Times New Roman" w:eastAsia="Times New Roman" w:hAnsi="Times New Roman" w:cs="Times New Roman"/>
          <w:sz w:val="28"/>
          <w:szCs w:val="28"/>
          <w:bdr w:val="none" w:sz="0" w:space="0" w:color="auto" w:frame="1"/>
          <w:shd w:val="clear" w:color="auto" w:fill="FFFFFF"/>
          <w:lang w:val="ru-RU"/>
        </w:rPr>
        <w:t xml:space="preserve">- формування усвідомлення кривдником того, що домашнє насильство - це </w:t>
      </w:r>
      <w:r w:rsidRPr="006F7497">
        <w:rPr>
          <w:rFonts w:ascii="Times New Roman" w:eastAsia="Times New Roman" w:hAnsi="Times New Roman" w:cs="Times New Roman"/>
          <w:sz w:val="28"/>
          <w:szCs w:val="28"/>
          <w:bdr w:val="none" w:sz="0" w:space="0" w:color="auto" w:frame="1"/>
          <w:shd w:val="clear" w:color="auto" w:fill="FFFFFF"/>
          <w:lang w:val="ru-RU"/>
        </w:rPr>
        <w:t>порушення прав людини, яке карається відповідно до чинного законодавства;</w:t>
      </w:r>
    </w:p>
    <w:p w:rsidR="00890575" w:rsidRPr="006F7497" w:rsidP="00890575">
      <w:pPr>
        <w:shd w:val="clear" w:color="auto" w:fill="FFFFFF"/>
        <w:spacing w:after="0"/>
        <w:ind w:firstLine="567"/>
        <w:jc w:val="both"/>
        <w:rPr>
          <w:rFonts w:ascii="Times New Roman" w:eastAsia="Times New Roman" w:hAnsi="Times New Roman" w:cs="Times New Roman"/>
          <w:sz w:val="28"/>
          <w:szCs w:val="28"/>
          <w:lang w:val="ru-RU"/>
        </w:rPr>
      </w:pPr>
      <w:bookmarkStart w:id="6" w:name="n21"/>
      <w:bookmarkEnd w:id="6"/>
      <w:r w:rsidRPr="006F7497">
        <w:rPr>
          <w:rFonts w:ascii="Times New Roman" w:eastAsia="Times New Roman" w:hAnsi="Times New Roman" w:cs="Times New Roman"/>
          <w:sz w:val="28"/>
          <w:szCs w:val="28"/>
          <w:bdr w:val="none" w:sz="0" w:space="0" w:color="auto" w:frame="1"/>
          <w:shd w:val="clear" w:color="auto" w:fill="FFFFFF"/>
          <w:lang w:val="ru-RU"/>
        </w:rPr>
        <w:t>- сприяння зміні насильницької поведінки кривдника;</w:t>
      </w:r>
    </w:p>
    <w:p w:rsidR="00890575" w:rsidRPr="006F7497" w:rsidP="00890575">
      <w:pPr>
        <w:shd w:val="clear" w:color="auto" w:fill="FFFFFF"/>
        <w:spacing w:after="0"/>
        <w:ind w:firstLine="567"/>
        <w:jc w:val="both"/>
        <w:rPr>
          <w:rFonts w:ascii="Times New Roman" w:eastAsia="Times New Roman" w:hAnsi="Times New Roman" w:cs="Times New Roman"/>
          <w:sz w:val="28"/>
          <w:szCs w:val="28"/>
          <w:lang w:val="ru-RU"/>
        </w:rPr>
      </w:pPr>
      <w:bookmarkStart w:id="7" w:name="n22"/>
      <w:bookmarkEnd w:id="7"/>
      <w:r w:rsidRPr="006F7497">
        <w:rPr>
          <w:rFonts w:ascii="Times New Roman" w:eastAsia="Times New Roman" w:hAnsi="Times New Roman" w:cs="Times New Roman"/>
          <w:sz w:val="28"/>
          <w:szCs w:val="28"/>
          <w:bdr w:val="none" w:sz="0" w:space="0" w:color="auto" w:frame="1"/>
          <w:shd w:val="clear" w:color="auto" w:fill="FFFFFF"/>
          <w:lang w:val="ru-RU"/>
        </w:rPr>
        <w:t>- формування у кривдника нової, неагресивної моделі поведінки у приватних стосунках;</w:t>
      </w:r>
    </w:p>
    <w:p w:rsidR="00890575" w:rsidRPr="006F7497" w:rsidP="00890575">
      <w:pPr>
        <w:shd w:val="clear" w:color="auto" w:fill="FFFFFF"/>
        <w:spacing w:after="0"/>
        <w:ind w:firstLine="567"/>
        <w:jc w:val="both"/>
        <w:rPr>
          <w:rFonts w:ascii="Times New Roman" w:eastAsia="Times New Roman" w:hAnsi="Times New Roman" w:cs="Times New Roman"/>
          <w:sz w:val="28"/>
          <w:szCs w:val="28"/>
          <w:lang w:val="ru-RU"/>
        </w:rPr>
      </w:pPr>
      <w:bookmarkStart w:id="8" w:name="n23"/>
      <w:bookmarkEnd w:id="8"/>
      <w:r w:rsidRPr="006F7497">
        <w:rPr>
          <w:rFonts w:ascii="Times New Roman" w:eastAsia="Times New Roman" w:hAnsi="Times New Roman" w:cs="Times New Roman"/>
          <w:sz w:val="28"/>
          <w:szCs w:val="28"/>
          <w:bdr w:val="none" w:sz="0" w:space="0" w:color="auto" w:frame="1"/>
          <w:shd w:val="clear" w:color="auto" w:fill="FFFFFF"/>
          <w:lang w:val="ru-RU"/>
        </w:rPr>
        <w:t>- сприяння засвоєнню кривдниками моделі сімей</w:t>
      </w:r>
      <w:r w:rsidRPr="006F7497">
        <w:rPr>
          <w:rFonts w:ascii="Times New Roman" w:eastAsia="Times New Roman" w:hAnsi="Times New Roman" w:cs="Times New Roman"/>
          <w:sz w:val="28"/>
          <w:szCs w:val="28"/>
          <w:bdr w:val="none" w:sz="0" w:space="0" w:color="auto" w:frame="1"/>
          <w:shd w:val="clear" w:color="auto" w:fill="FFFFFF"/>
          <w:lang w:val="ru-RU"/>
        </w:rPr>
        <w:t>ного життя на засадах гендерної рівності, взаєморозуміння, взаємоповаги і дотримання прав усіх членів родини;</w:t>
      </w:r>
    </w:p>
    <w:p w:rsidR="00890575" w:rsidRPr="006F7497" w:rsidP="00890575">
      <w:pPr>
        <w:shd w:val="clear" w:color="auto" w:fill="FFFFFF"/>
        <w:spacing w:after="0"/>
        <w:ind w:firstLine="567"/>
        <w:jc w:val="both"/>
        <w:rPr>
          <w:rFonts w:ascii="Times New Roman" w:eastAsia="Times New Roman" w:hAnsi="Times New Roman" w:cs="Times New Roman"/>
          <w:sz w:val="28"/>
          <w:szCs w:val="28"/>
          <w:lang w:val="ru-RU"/>
        </w:rPr>
      </w:pPr>
      <w:bookmarkStart w:id="9" w:name="n24"/>
      <w:bookmarkEnd w:id="9"/>
      <w:r w:rsidRPr="006F7497">
        <w:rPr>
          <w:rFonts w:ascii="Times New Roman" w:eastAsia="Times New Roman" w:hAnsi="Times New Roman" w:cs="Times New Roman"/>
          <w:sz w:val="28"/>
          <w:szCs w:val="28"/>
          <w:bdr w:val="none" w:sz="0" w:space="0" w:color="auto" w:frame="1"/>
          <w:lang w:val="ru-RU"/>
        </w:rPr>
        <w:t>- сприяння оволодінню кривдниками навичками безконфліктного спілкування, ефективної комунікації.</w:t>
      </w:r>
    </w:p>
    <w:p w:rsidR="00890575" w:rsidRPr="006F7497" w:rsidP="00890575">
      <w:pPr>
        <w:tabs>
          <w:tab w:val="left" w:pos="709"/>
        </w:tabs>
        <w:spacing w:after="0"/>
        <w:ind w:firstLine="567"/>
        <w:jc w:val="both"/>
        <w:rPr>
          <w:rFonts w:ascii="Times New Roman" w:eastAsia="Calibri" w:hAnsi="Times New Roman" w:cs="Times New Roman"/>
          <w:sz w:val="28"/>
          <w:szCs w:val="28"/>
          <w:lang w:eastAsia="en-US"/>
        </w:rPr>
      </w:pPr>
      <w:bookmarkStart w:id="10" w:name="n25"/>
      <w:bookmarkEnd w:id="10"/>
      <w:r w:rsidRPr="006F7497">
        <w:rPr>
          <w:rFonts w:ascii="Times New Roman" w:eastAsia="Calibri" w:hAnsi="Times New Roman" w:cs="Times New Roman"/>
          <w:sz w:val="28"/>
          <w:szCs w:val="28"/>
          <w:lang w:eastAsia="en-US"/>
        </w:rPr>
        <w:t xml:space="preserve">Програма має універсальну структуру, орієнтована </w:t>
      </w:r>
      <w:r w:rsidRPr="006F7497">
        <w:rPr>
          <w:rFonts w:ascii="Times New Roman" w:eastAsia="Calibri" w:hAnsi="Times New Roman" w:cs="Times New Roman"/>
          <w:sz w:val="28"/>
          <w:szCs w:val="28"/>
          <w:lang w:eastAsia="en-US"/>
        </w:rPr>
        <w:t>на потреби та запити осіб, які вчиняють домашнє насильство, спирається на науково-педагогічні принципи освіти дорослих (пріоритет на індивідуальний підхід до змісту навчання, системність, усвідомлення процесу особистісних змін, актуалізація їх результатів,</w:t>
      </w:r>
      <w:r w:rsidRPr="006F7497">
        <w:rPr>
          <w:rFonts w:ascii="Times New Roman" w:eastAsia="Calibri" w:hAnsi="Times New Roman" w:cs="Times New Roman"/>
          <w:sz w:val="28"/>
          <w:szCs w:val="28"/>
          <w:lang w:eastAsia="en-US"/>
        </w:rPr>
        <w:t xml:space="preserve"> розвиток потреби у подальшому самовдосконаленні).</w:t>
      </w:r>
    </w:p>
    <w:p w:rsidR="00890575" w:rsidRPr="006F7497" w:rsidP="00890575">
      <w:pPr>
        <w:tabs>
          <w:tab w:val="left" w:pos="709"/>
        </w:tabs>
        <w:spacing w:after="0"/>
        <w:ind w:firstLine="567"/>
        <w:jc w:val="both"/>
        <w:rPr>
          <w:rFonts w:ascii="Times New Roman" w:eastAsia="Calibri" w:hAnsi="Times New Roman" w:cs="Times New Roman"/>
          <w:sz w:val="28"/>
          <w:szCs w:val="28"/>
          <w:lang w:eastAsia="en-US"/>
        </w:rPr>
      </w:pPr>
      <w:r w:rsidRPr="006F7497">
        <w:rPr>
          <w:rFonts w:ascii="Times New Roman" w:eastAsia="Calibri" w:hAnsi="Times New Roman" w:cs="Times New Roman"/>
          <w:sz w:val="28"/>
          <w:szCs w:val="28"/>
          <w:lang w:eastAsia="en-US"/>
        </w:rPr>
        <w:t xml:space="preserve"> Фахівцями, що реалізують дану програму, можуть бути - практичні психологи, соціальні педагоги та інші фахівці, які пройшли спеціальну підготовку, навчання та мають досвід роботи з особами, що вчиняли наси</w:t>
      </w:r>
      <w:r w:rsidRPr="006F7497">
        <w:rPr>
          <w:rFonts w:ascii="Times New Roman" w:eastAsia="Calibri" w:hAnsi="Times New Roman" w:cs="Times New Roman"/>
          <w:sz w:val="28"/>
          <w:szCs w:val="28"/>
          <w:lang w:eastAsia="en-US"/>
        </w:rPr>
        <w:t xml:space="preserve">льство в сім’ї та такими, що відносяться до груп ризику щодо вчинення </w:t>
      </w:r>
      <w:r w:rsidRPr="006F7497">
        <w:rPr>
          <w:rFonts w:ascii="Times New Roman" w:eastAsia="Calibri" w:hAnsi="Times New Roman" w:cs="Times New Roman"/>
          <w:sz w:val="28"/>
          <w:szCs w:val="28"/>
          <w:lang w:eastAsia="en-US"/>
        </w:rPr>
        <w:t xml:space="preserve">насильства в сім’ї, а також який має базові знання, вміння та навички із соціальної роботи: </w:t>
      </w:r>
    </w:p>
    <w:p w:rsidR="00890575" w:rsidRPr="006F7497" w:rsidP="00890575">
      <w:pPr>
        <w:tabs>
          <w:tab w:val="left" w:pos="567"/>
          <w:tab w:val="left" w:pos="709"/>
          <w:tab w:val="left" w:pos="851"/>
        </w:tabs>
        <w:spacing w:after="0"/>
        <w:ind w:firstLine="567"/>
        <w:jc w:val="both"/>
        <w:rPr>
          <w:rFonts w:ascii="Times New Roman" w:eastAsia="Calibri" w:hAnsi="Times New Roman" w:cs="Times New Roman"/>
          <w:sz w:val="28"/>
          <w:szCs w:val="28"/>
          <w:lang w:val="ru-RU" w:eastAsia="en-US"/>
        </w:rPr>
      </w:pPr>
      <w:r w:rsidRPr="006F7497">
        <w:rPr>
          <w:rFonts w:ascii="Times New Roman" w:eastAsia="Calibri" w:hAnsi="Times New Roman" w:cs="Times New Roman"/>
          <w:sz w:val="28"/>
          <w:szCs w:val="28"/>
          <w:lang w:eastAsia="en-US"/>
        </w:rPr>
        <w:t xml:space="preserve"> </w:t>
      </w:r>
      <w:r w:rsidRPr="006F7497">
        <w:rPr>
          <w:rFonts w:ascii="Times New Roman" w:eastAsia="Calibri" w:hAnsi="Times New Roman" w:cs="Times New Roman"/>
          <w:sz w:val="28"/>
          <w:szCs w:val="28"/>
          <w:lang w:val="ru-RU" w:eastAsia="en-US"/>
        </w:rPr>
        <w:t>-</w:t>
      </w:r>
      <w:r w:rsidRPr="006F7497">
        <w:rPr>
          <w:rFonts w:ascii="Times New Roman" w:eastAsia="Calibri" w:hAnsi="Times New Roman" w:cs="Times New Roman"/>
          <w:sz w:val="28"/>
          <w:szCs w:val="28"/>
          <w:lang w:eastAsia="en-US"/>
        </w:rPr>
        <w:t xml:space="preserve"> </w:t>
      </w:r>
      <w:r w:rsidRPr="006F7497">
        <w:rPr>
          <w:rFonts w:ascii="Times New Roman" w:eastAsia="Calibri" w:hAnsi="Times New Roman" w:cs="Times New Roman"/>
          <w:sz w:val="28"/>
          <w:szCs w:val="28"/>
          <w:lang w:val="ru-RU" w:eastAsia="en-US"/>
        </w:rPr>
        <w:t>навички ведення випадку;</w:t>
      </w:r>
    </w:p>
    <w:p w:rsidR="00890575" w:rsidRPr="006F7497" w:rsidP="00890575">
      <w:pPr>
        <w:spacing w:after="0"/>
        <w:ind w:firstLine="567"/>
        <w:jc w:val="both"/>
        <w:rPr>
          <w:rFonts w:ascii="Times New Roman" w:eastAsia="Calibri" w:hAnsi="Times New Roman" w:cs="Times New Roman"/>
          <w:sz w:val="28"/>
          <w:szCs w:val="28"/>
          <w:lang w:val="ru-RU" w:eastAsia="en-US"/>
        </w:rPr>
      </w:pPr>
      <w:r w:rsidRPr="006F7497">
        <w:rPr>
          <w:rFonts w:ascii="Times New Roman" w:eastAsia="Calibri" w:hAnsi="Times New Roman" w:cs="Times New Roman"/>
          <w:sz w:val="28"/>
          <w:szCs w:val="28"/>
          <w:lang w:eastAsia="en-US"/>
        </w:rPr>
        <w:t xml:space="preserve"> </w:t>
      </w:r>
      <w:r w:rsidRPr="006F7497">
        <w:rPr>
          <w:rFonts w:ascii="Times New Roman" w:eastAsia="Calibri" w:hAnsi="Times New Roman" w:cs="Times New Roman"/>
          <w:sz w:val="28"/>
          <w:szCs w:val="28"/>
          <w:lang w:val="ru-RU" w:eastAsia="en-US"/>
        </w:rPr>
        <w:t>- проведення інтерв’ю;</w:t>
      </w:r>
    </w:p>
    <w:p w:rsidR="00890575" w:rsidRPr="006F7497" w:rsidP="00890575">
      <w:pPr>
        <w:spacing w:after="0"/>
        <w:ind w:firstLine="567"/>
        <w:jc w:val="both"/>
        <w:rPr>
          <w:rFonts w:ascii="Times New Roman" w:eastAsia="Calibri" w:hAnsi="Times New Roman" w:cs="Times New Roman"/>
          <w:sz w:val="28"/>
          <w:szCs w:val="28"/>
          <w:lang w:val="ru-RU" w:eastAsia="en-US"/>
        </w:rPr>
      </w:pPr>
      <w:r w:rsidRPr="006F7497">
        <w:rPr>
          <w:rFonts w:ascii="Times New Roman" w:eastAsia="Calibri" w:hAnsi="Times New Roman" w:cs="Times New Roman"/>
          <w:sz w:val="28"/>
          <w:szCs w:val="28"/>
          <w:lang w:eastAsia="en-US"/>
        </w:rPr>
        <w:t xml:space="preserve"> </w:t>
      </w:r>
      <w:r w:rsidRPr="006F7497">
        <w:rPr>
          <w:rFonts w:ascii="Times New Roman" w:eastAsia="Calibri" w:hAnsi="Times New Roman" w:cs="Times New Roman"/>
          <w:sz w:val="28"/>
          <w:szCs w:val="28"/>
          <w:lang w:val="ru-RU" w:eastAsia="en-US"/>
        </w:rPr>
        <w:t>- вивчення індивідуальних потреб.</w:t>
      </w:r>
    </w:p>
    <w:p w:rsidR="00890575" w:rsidRPr="006F7497" w:rsidP="00890575">
      <w:pPr>
        <w:spacing w:after="0"/>
        <w:ind w:firstLine="567"/>
        <w:jc w:val="both"/>
        <w:rPr>
          <w:rFonts w:ascii="Times New Roman" w:eastAsia="Calibri" w:hAnsi="Times New Roman" w:cs="Times New Roman"/>
          <w:sz w:val="28"/>
          <w:szCs w:val="28"/>
          <w:lang w:eastAsia="en-US"/>
        </w:rPr>
      </w:pPr>
    </w:p>
    <w:p w:rsidR="00890575" w:rsidRPr="006F7497" w:rsidP="00890575">
      <w:pPr>
        <w:shd w:val="clear" w:color="auto" w:fill="FFFFFF"/>
        <w:spacing w:after="0" w:line="240" w:lineRule="auto"/>
        <w:ind w:left="450" w:firstLine="567"/>
        <w:jc w:val="center"/>
        <w:rPr>
          <w:rFonts w:ascii="Arial" w:eastAsia="Times New Roman" w:hAnsi="Arial" w:cs="Arial"/>
          <w:b/>
          <w:sz w:val="26"/>
          <w:szCs w:val="26"/>
          <w:lang w:eastAsia="en-US"/>
        </w:rPr>
      </w:pPr>
      <w:r w:rsidRPr="006F7497">
        <w:rPr>
          <w:rFonts w:ascii="Times New Roman" w:eastAsia="Times New Roman" w:hAnsi="Times New Roman" w:cs="Times New Roman"/>
          <w:b/>
          <w:sz w:val="26"/>
          <w:szCs w:val="26"/>
          <w:bdr w:val="none" w:sz="0" w:space="0" w:color="auto" w:frame="1"/>
          <w:lang w:val="en-US" w:eastAsia="en-US"/>
        </w:rPr>
        <w:t>VI</w:t>
      </w:r>
      <w:r w:rsidRPr="006F7497">
        <w:rPr>
          <w:rFonts w:ascii="Times New Roman" w:eastAsia="Times New Roman" w:hAnsi="Times New Roman" w:cs="Times New Roman"/>
          <w:b/>
          <w:sz w:val="26"/>
          <w:szCs w:val="26"/>
          <w:bdr w:val="none" w:sz="0" w:space="0" w:color="auto" w:frame="1"/>
          <w:lang w:eastAsia="en-US"/>
        </w:rPr>
        <w:t xml:space="preserve">. </w:t>
      </w:r>
      <w:r w:rsidRPr="006F7497">
        <w:rPr>
          <w:rFonts w:ascii="Times New Roman" w:eastAsia="Times New Roman" w:hAnsi="Times New Roman" w:cs="Times New Roman"/>
          <w:b/>
          <w:sz w:val="26"/>
          <w:szCs w:val="26"/>
          <w:bdr w:val="none" w:sz="0" w:space="0" w:color="auto" w:frame="1"/>
          <w:lang w:eastAsia="en-US"/>
        </w:rPr>
        <w:t>МЕТОДОЛОГІЧНІ ЗАСАДИ</w:t>
      </w:r>
    </w:p>
    <w:p w:rsidR="00890575" w:rsidRPr="006F7497" w:rsidP="00890575">
      <w:pPr>
        <w:shd w:val="clear" w:color="auto" w:fill="FFFFFF"/>
        <w:spacing w:after="0" w:line="240" w:lineRule="auto"/>
        <w:ind w:firstLine="567"/>
        <w:outlineLvl w:val="0"/>
        <w:rPr>
          <w:rFonts w:ascii="ProbaProRegular" w:eastAsia="Times New Roman" w:hAnsi="ProbaProRegular" w:cs="Times New Roman"/>
          <w:b/>
          <w:bCs/>
          <w:kern w:val="36"/>
          <w:sz w:val="51"/>
          <w:szCs w:val="51"/>
          <w:lang w:eastAsia="en-US"/>
        </w:rPr>
      </w:pPr>
      <w:r w:rsidRPr="006F7497">
        <w:rPr>
          <w:rFonts w:ascii="Times New Roman" w:eastAsia="Times New Roman" w:hAnsi="Times New Roman" w:cs="Times New Roman"/>
          <w:b/>
          <w:bCs/>
          <w:kern w:val="36"/>
          <w:sz w:val="26"/>
          <w:szCs w:val="26"/>
          <w:bdr w:val="none" w:sz="0" w:space="0" w:color="auto" w:frame="1"/>
          <w:lang w:val="en-US" w:eastAsia="en-US"/>
        </w:rPr>
        <w:t> </w:t>
      </w:r>
    </w:p>
    <w:p w:rsidR="00890575" w:rsidRPr="006F7497" w:rsidP="00890575">
      <w:pPr>
        <w:shd w:val="clear" w:color="auto" w:fill="FFFFFF"/>
        <w:spacing w:after="0"/>
        <w:ind w:firstLine="567"/>
        <w:jc w:val="both"/>
        <w:rPr>
          <w:rFonts w:ascii="ProbaProRegular" w:eastAsia="Times New Roman" w:hAnsi="ProbaProRegular" w:cs="Times New Roman"/>
          <w:sz w:val="26"/>
          <w:szCs w:val="26"/>
          <w:lang w:eastAsia="en-US"/>
        </w:rPr>
      </w:pPr>
      <w:r w:rsidRPr="006F7497">
        <w:rPr>
          <w:rFonts w:ascii="Times New Roman" w:eastAsia="Times New Roman" w:hAnsi="Times New Roman" w:cs="Times New Roman"/>
          <w:sz w:val="28"/>
          <w:szCs w:val="28"/>
          <w:bdr w:val="none" w:sz="0" w:space="0" w:color="auto" w:frame="1"/>
          <w:lang w:eastAsia="en-US"/>
        </w:rPr>
        <w:t>Програму розроблено відповідно до Типової програми для кривдників, затвердженої наказом Міністерства соціальної політики України від 01.10.2018 року № 1434, статті 8 Закону України «Про запобігання та протидію домашньому насильству»,</w:t>
      </w:r>
      <w:r w:rsidRPr="006F7497">
        <w:rPr>
          <w:rFonts w:ascii="Times New Roman" w:eastAsia="Times New Roman" w:hAnsi="Times New Roman" w:cs="Times New Roman"/>
          <w:sz w:val="28"/>
          <w:szCs w:val="28"/>
          <w:bdr w:val="none" w:sz="0" w:space="0" w:color="auto" w:frame="1"/>
          <w:lang w:eastAsia="en-US"/>
        </w:rPr>
        <w:t xml:space="preserve"> пункту19 постанови Кабінету Міністрів України «Про затвердження</w:t>
      </w:r>
      <w:r w:rsidRPr="006F7497">
        <w:rPr>
          <w:rFonts w:ascii="Times New Roman" w:eastAsia="Times New Roman" w:hAnsi="Times New Roman" w:cs="Times New Roman"/>
          <w:sz w:val="28"/>
          <w:szCs w:val="28"/>
          <w:bdr w:val="none" w:sz="0" w:space="0" w:color="auto" w:frame="1"/>
          <w:lang w:val="en-US" w:eastAsia="en-US"/>
        </w:rPr>
        <w:t> </w:t>
      </w:r>
      <w:r w:rsidRPr="006F7497">
        <w:rPr>
          <w:rFonts w:ascii="Times New Roman" w:eastAsia="Times New Roman" w:hAnsi="Times New Roman" w:cs="Times New Roman"/>
          <w:sz w:val="28"/>
          <w:szCs w:val="28"/>
          <w:bdr w:val="none" w:sz="0" w:space="0" w:color="auto" w:frame="1"/>
          <w:lang w:eastAsia="en-US"/>
        </w:rPr>
        <w:t xml:space="preserve"> Порядку взаємодії суб’єктів, що здійснюють заходи у сфері запобігання та протидії домашньому насильству і насильству за ознакою статі», статті 13 Закону України «Про забезпечення рівних прав</w:t>
      </w:r>
      <w:r w:rsidRPr="006F7497">
        <w:rPr>
          <w:rFonts w:ascii="Times New Roman" w:eastAsia="Times New Roman" w:hAnsi="Times New Roman" w:cs="Times New Roman"/>
          <w:sz w:val="28"/>
          <w:szCs w:val="28"/>
          <w:bdr w:val="none" w:sz="0" w:space="0" w:color="auto" w:frame="1"/>
          <w:lang w:eastAsia="en-US"/>
        </w:rPr>
        <w:t xml:space="preserve"> та можливостей жінок і чоловіків».</w:t>
      </w:r>
    </w:p>
    <w:p w:rsidR="00890575" w:rsidRPr="006F7497" w:rsidP="00890575">
      <w:pPr>
        <w:shd w:val="clear" w:color="auto" w:fill="FFFFFF"/>
        <w:tabs>
          <w:tab w:val="left" w:pos="8789"/>
        </w:tabs>
        <w:spacing w:after="0"/>
        <w:ind w:firstLine="567"/>
        <w:jc w:val="both"/>
        <w:rPr>
          <w:rFonts w:ascii="ProbaProRegular" w:eastAsia="Times New Roman" w:hAnsi="ProbaProRegular" w:cs="Times New Roman"/>
          <w:sz w:val="26"/>
          <w:szCs w:val="26"/>
          <w:lang w:eastAsia="en-US"/>
        </w:rPr>
      </w:pPr>
      <w:r w:rsidRPr="006F7497">
        <w:rPr>
          <w:rFonts w:ascii="Times New Roman" w:eastAsia="Times New Roman" w:hAnsi="Times New Roman" w:cs="Times New Roman"/>
          <w:sz w:val="28"/>
          <w:szCs w:val="28"/>
          <w:bdr w:val="none" w:sz="0" w:space="0" w:color="auto" w:frame="1"/>
          <w:lang w:eastAsia="en-US"/>
        </w:rPr>
        <w:t>Методики когнітивної психології спрямовані на досягнення довгострокових позитивних результатів через зміну когніцій, переконань особистості, мотивів поведінки, розв’язання її психосоціальних проблем</w:t>
      </w:r>
      <w:r w:rsidR="008B4247">
        <w:rPr>
          <w:rFonts w:ascii="Times New Roman" w:eastAsia="Times New Roman" w:hAnsi="Times New Roman" w:cs="Times New Roman"/>
          <w:sz w:val="28"/>
          <w:szCs w:val="28"/>
          <w:bdr w:val="none" w:sz="0" w:space="0" w:color="auto" w:frame="1"/>
          <w:lang w:eastAsia="en-US"/>
        </w:rPr>
        <w:t xml:space="preserve"> (додаток 1 Програми)</w:t>
      </w:r>
      <w:r w:rsidRPr="006F7497">
        <w:rPr>
          <w:rFonts w:ascii="Times New Roman" w:eastAsia="Times New Roman" w:hAnsi="Times New Roman" w:cs="Times New Roman"/>
          <w:sz w:val="28"/>
          <w:szCs w:val="28"/>
          <w:bdr w:val="none" w:sz="0" w:space="0" w:color="auto" w:frame="1"/>
          <w:lang w:eastAsia="en-US"/>
        </w:rPr>
        <w:t>.</w:t>
      </w:r>
    </w:p>
    <w:p w:rsidR="00890575" w:rsidRPr="006F7497" w:rsidP="00890575">
      <w:pPr>
        <w:shd w:val="clear" w:color="auto" w:fill="FFFFFF"/>
        <w:spacing w:after="0"/>
        <w:ind w:firstLine="567"/>
        <w:jc w:val="both"/>
        <w:rPr>
          <w:rFonts w:ascii="ProbaProRegular" w:eastAsia="Times New Roman" w:hAnsi="ProbaProRegular" w:cs="Times New Roman"/>
          <w:sz w:val="26"/>
          <w:szCs w:val="26"/>
          <w:lang w:eastAsia="en-US"/>
        </w:rPr>
      </w:pPr>
      <w:r w:rsidRPr="006F7497">
        <w:rPr>
          <w:rFonts w:ascii="Times New Roman" w:eastAsia="Times New Roman" w:hAnsi="Times New Roman" w:cs="Times New Roman"/>
          <w:sz w:val="28"/>
          <w:szCs w:val="28"/>
          <w:bdr w:val="none" w:sz="0" w:space="0" w:color="auto" w:frame="1"/>
          <w:lang w:eastAsia="en-US"/>
        </w:rPr>
        <w:t>Робота із кривдником</w:t>
      </w:r>
      <w:r w:rsidRPr="006F7497">
        <w:rPr>
          <w:rFonts w:ascii="Times New Roman" w:eastAsia="Times New Roman" w:hAnsi="Times New Roman" w:cs="Times New Roman"/>
          <w:sz w:val="28"/>
          <w:szCs w:val="28"/>
          <w:bdr w:val="none" w:sz="0" w:space="0" w:color="auto" w:frame="1"/>
          <w:lang w:eastAsia="en-US"/>
        </w:rPr>
        <w:t xml:space="preserve"> спрямовується на зміну деструктивних переконань особистості, корекцію когнітивних помилок, зміну дисфункціональної поведінки завдяки усвідомленню особою впливу думок на емоції та поведінку людини.</w:t>
      </w:r>
    </w:p>
    <w:p w:rsidR="00890575" w:rsidRPr="006F7497" w:rsidP="00890575">
      <w:pPr>
        <w:shd w:val="clear" w:color="auto" w:fill="FFFFFF"/>
        <w:tabs>
          <w:tab w:val="left" w:pos="8789"/>
        </w:tabs>
        <w:spacing w:after="0"/>
        <w:ind w:firstLine="567"/>
        <w:jc w:val="both"/>
        <w:rPr>
          <w:rFonts w:ascii="ProbaProRegular" w:eastAsia="Times New Roman" w:hAnsi="ProbaProRegular" w:cs="Times New Roman"/>
          <w:sz w:val="26"/>
          <w:szCs w:val="26"/>
          <w:lang w:eastAsia="en-US"/>
        </w:rPr>
      </w:pPr>
      <w:r w:rsidRPr="006F7497">
        <w:rPr>
          <w:rFonts w:ascii="Times New Roman" w:eastAsia="Times New Roman" w:hAnsi="Times New Roman" w:cs="Times New Roman"/>
          <w:sz w:val="28"/>
          <w:szCs w:val="28"/>
          <w:bdr w:val="none" w:sz="0" w:space="0" w:color="auto" w:frame="1"/>
          <w:lang w:eastAsia="en-US"/>
        </w:rPr>
        <w:t>Реалізує Програму фахівець/фахівчиня, який пройшов спеціал</w:t>
      </w:r>
      <w:r w:rsidRPr="006F7497">
        <w:rPr>
          <w:rFonts w:ascii="Times New Roman" w:eastAsia="Times New Roman" w:hAnsi="Times New Roman" w:cs="Times New Roman"/>
          <w:sz w:val="28"/>
          <w:szCs w:val="28"/>
          <w:bdr w:val="none" w:sz="0" w:space="0" w:color="auto" w:frame="1"/>
          <w:lang w:eastAsia="en-US"/>
        </w:rPr>
        <w:t>ьну підготовку та отримав сертифікат «Запобігання домашньому насильству та впровадження типової програми для кривдників».</w:t>
      </w:r>
    </w:p>
    <w:p w:rsidR="00890575" w:rsidRPr="006F7497" w:rsidP="00890575">
      <w:pPr>
        <w:shd w:val="clear" w:color="auto" w:fill="FFFFFF"/>
        <w:spacing w:after="0"/>
        <w:ind w:firstLine="567"/>
        <w:jc w:val="both"/>
        <w:rPr>
          <w:rFonts w:ascii="ProbaProRegular" w:eastAsia="Times New Roman" w:hAnsi="ProbaProRegular" w:cs="Times New Roman"/>
          <w:sz w:val="26"/>
          <w:szCs w:val="26"/>
          <w:lang w:val="ru-RU" w:eastAsia="en-US"/>
        </w:rPr>
      </w:pPr>
      <w:r w:rsidRPr="006F7497">
        <w:rPr>
          <w:rFonts w:ascii="Times New Roman" w:eastAsia="Times New Roman" w:hAnsi="Times New Roman" w:cs="Times New Roman"/>
          <w:sz w:val="28"/>
          <w:szCs w:val="28"/>
          <w:bdr w:val="none" w:sz="0" w:space="0" w:color="auto" w:frame="1"/>
          <w:lang w:eastAsia="en-US"/>
        </w:rPr>
        <w:t xml:space="preserve"> </w:t>
      </w:r>
      <w:r w:rsidRPr="006F7497">
        <w:rPr>
          <w:rFonts w:ascii="Times New Roman" w:eastAsia="Times New Roman" w:hAnsi="Times New Roman" w:cs="Times New Roman"/>
          <w:sz w:val="28"/>
          <w:szCs w:val="28"/>
          <w:bdr w:val="none" w:sz="0" w:space="0" w:color="auto" w:frame="1"/>
          <w:lang w:val="ru-RU" w:eastAsia="en-US"/>
        </w:rPr>
        <w:t>Фахівець, який реалізує Програму, повинен керуватися такими принципами:</w:t>
      </w:r>
    </w:p>
    <w:p w:rsidR="00890575" w:rsidRPr="006F7497" w:rsidP="00890575">
      <w:pPr>
        <w:numPr>
          <w:ilvl w:val="0"/>
          <w:numId w:val="1"/>
        </w:numPr>
        <w:shd w:val="clear" w:color="auto" w:fill="FFFFFF"/>
        <w:spacing w:after="0" w:line="259" w:lineRule="auto"/>
        <w:ind w:firstLine="567"/>
        <w:jc w:val="both"/>
        <w:rPr>
          <w:rFonts w:ascii="ProbaProRegular" w:eastAsia="Times New Roman" w:hAnsi="ProbaProRegular" w:cs="Times New Roman"/>
          <w:sz w:val="26"/>
          <w:szCs w:val="26"/>
          <w:lang w:val="ru-RU" w:eastAsia="en-US"/>
        </w:rPr>
      </w:pPr>
      <w:r w:rsidRPr="006F7497">
        <w:rPr>
          <w:rFonts w:ascii="Times New Roman" w:eastAsia="Times New Roman" w:hAnsi="Times New Roman" w:cs="Times New Roman"/>
          <w:sz w:val="28"/>
          <w:szCs w:val="28"/>
          <w:bdr w:val="none" w:sz="0" w:space="0" w:color="auto" w:frame="1"/>
          <w:lang w:val="ru-RU" w:eastAsia="en-US"/>
        </w:rPr>
        <w:t xml:space="preserve">конфіденційності та захисту персональних даних відповідно до </w:t>
      </w:r>
      <w:r w:rsidRPr="006F7497">
        <w:rPr>
          <w:rFonts w:ascii="Times New Roman" w:eastAsia="Times New Roman" w:hAnsi="Times New Roman" w:cs="Times New Roman"/>
          <w:sz w:val="28"/>
          <w:szCs w:val="28"/>
          <w:bdr w:val="none" w:sz="0" w:space="0" w:color="auto" w:frame="1"/>
          <w:lang w:val="ru-RU" w:eastAsia="en-US"/>
        </w:rPr>
        <w:t>вимог Закону України «Про захист персональних даних», що полягає в гарантуванні збереження особистої інформації та нерозголошення конфіденційної інформації без згоди особи;</w:t>
      </w:r>
    </w:p>
    <w:p w:rsidR="00890575" w:rsidRPr="006F7497" w:rsidP="00890575">
      <w:pPr>
        <w:numPr>
          <w:ilvl w:val="0"/>
          <w:numId w:val="1"/>
        </w:numPr>
        <w:shd w:val="clear" w:color="auto" w:fill="FFFFFF"/>
        <w:spacing w:after="0" w:line="259" w:lineRule="auto"/>
        <w:ind w:firstLine="567"/>
        <w:jc w:val="both"/>
        <w:rPr>
          <w:rFonts w:ascii="ProbaProRegular" w:eastAsia="Times New Roman" w:hAnsi="ProbaProRegular" w:cs="Times New Roman"/>
          <w:sz w:val="26"/>
          <w:szCs w:val="26"/>
          <w:lang w:val="ru-RU" w:eastAsia="en-US"/>
        </w:rPr>
      </w:pPr>
      <w:r w:rsidRPr="006F7497">
        <w:rPr>
          <w:rFonts w:ascii="Times New Roman" w:eastAsia="Times New Roman" w:hAnsi="Times New Roman" w:cs="Times New Roman"/>
          <w:sz w:val="28"/>
          <w:szCs w:val="28"/>
          <w:bdr w:val="none" w:sz="0" w:space="0" w:color="auto" w:frame="1"/>
          <w:lang w:val="ru-RU" w:eastAsia="en-US"/>
        </w:rPr>
        <w:t>дотримання прав та свобод людини в процесі роботи з кривдником;</w:t>
      </w:r>
    </w:p>
    <w:p w:rsidR="00890575" w:rsidRPr="006F7497" w:rsidP="00890575">
      <w:pPr>
        <w:numPr>
          <w:ilvl w:val="0"/>
          <w:numId w:val="1"/>
        </w:numPr>
        <w:shd w:val="clear" w:color="auto" w:fill="FFFFFF"/>
        <w:spacing w:after="0" w:line="259" w:lineRule="auto"/>
        <w:ind w:firstLine="567"/>
        <w:jc w:val="both"/>
        <w:rPr>
          <w:rFonts w:ascii="ProbaProRegular" w:eastAsia="Times New Roman" w:hAnsi="ProbaProRegular" w:cs="Times New Roman"/>
          <w:sz w:val="26"/>
          <w:szCs w:val="26"/>
          <w:lang w:val="ru-RU" w:eastAsia="en-US"/>
        </w:rPr>
      </w:pPr>
      <w:r w:rsidRPr="006F7497">
        <w:rPr>
          <w:rFonts w:ascii="Times New Roman" w:eastAsia="Times New Roman" w:hAnsi="Times New Roman" w:cs="Times New Roman"/>
          <w:sz w:val="28"/>
          <w:szCs w:val="28"/>
          <w:bdr w:val="none" w:sz="0" w:space="0" w:color="auto" w:frame="1"/>
          <w:lang w:val="ru-RU" w:eastAsia="en-US"/>
        </w:rPr>
        <w:t>недопущення дискрим</w:t>
      </w:r>
      <w:r w:rsidRPr="006F7497">
        <w:rPr>
          <w:rFonts w:ascii="Times New Roman" w:eastAsia="Times New Roman" w:hAnsi="Times New Roman" w:cs="Times New Roman"/>
          <w:sz w:val="28"/>
          <w:szCs w:val="28"/>
          <w:bdr w:val="none" w:sz="0" w:space="0" w:color="auto" w:frame="1"/>
          <w:lang w:val="ru-RU" w:eastAsia="en-US"/>
        </w:rPr>
        <w:t xml:space="preserve">інації, що полягає в тому, що кривдник має право на отримання послуг незалежно від раси, кольору шкіри, політичних, релігійних та інших переконань, статі, віку, інвалідності, етнічного та соціального походження, громадянства, сімейного та </w:t>
      </w:r>
      <w:r w:rsidRPr="006F7497">
        <w:rPr>
          <w:rFonts w:ascii="Times New Roman" w:eastAsia="Times New Roman" w:hAnsi="Times New Roman" w:cs="Times New Roman"/>
          <w:sz w:val="28"/>
          <w:szCs w:val="28"/>
          <w:bdr w:val="none" w:sz="0" w:space="0" w:color="auto" w:frame="1"/>
          <w:lang w:val="ru-RU" w:eastAsia="en-US"/>
        </w:rPr>
        <w:t xml:space="preserve">майнового стану, </w:t>
      </w:r>
      <w:r w:rsidRPr="006F7497">
        <w:rPr>
          <w:rFonts w:ascii="Times New Roman" w:eastAsia="Times New Roman" w:hAnsi="Times New Roman" w:cs="Times New Roman"/>
          <w:sz w:val="28"/>
          <w:szCs w:val="28"/>
          <w:bdr w:val="none" w:sz="0" w:space="0" w:color="auto" w:frame="1"/>
          <w:lang w:val="ru-RU" w:eastAsia="en-US"/>
        </w:rPr>
        <w:t>стану здоров’я, місця проживання, мовними або іншими ознаками, які були, є та можуть бути дійсними або припущеними;</w:t>
      </w:r>
    </w:p>
    <w:p w:rsidR="00890575" w:rsidRPr="006F7497" w:rsidP="00890575">
      <w:pPr>
        <w:numPr>
          <w:ilvl w:val="0"/>
          <w:numId w:val="1"/>
        </w:numPr>
        <w:shd w:val="clear" w:color="auto" w:fill="FFFFFF"/>
        <w:spacing w:after="0" w:line="259" w:lineRule="auto"/>
        <w:ind w:firstLine="567"/>
        <w:jc w:val="both"/>
        <w:rPr>
          <w:rFonts w:ascii="ProbaProRegular" w:eastAsia="Times New Roman" w:hAnsi="ProbaProRegular" w:cs="Times New Roman"/>
          <w:sz w:val="26"/>
          <w:szCs w:val="26"/>
          <w:lang w:val="ru-RU" w:eastAsia="en-US"/>
        </w:rPr>
      </w:pPr>
      <w:r w:rsidRPr="006F7497">
        <w:rPr>
          <w:rFonts w:ascii="Times New Roman" w:eastAsia="Times New Roman" w:hAnsi="Times New Roman" w:cs="Times New Roman"/>
          <w:sz w:val="28"/>
          <w:szCs w:val="28"/>
          <w:bdr w:val="none" w:sz="0" w:space="0" w:color="auto" w:frame="1"/>
          <w:lang w:val="ru-RU" w:eastAsia="en-US"/>
        </w:rPr>
        <w:t>компетентності та професіоналізму, що полягає в застосуванні спеціальних знань з питань запобігання та протидії домашньому насильству, насил</w:t>
      </w:r>
      <w:r w:rsidRPr="006F7497">
        <w:rPr>
          <w:rFonts w:ascii="Times New Roman" w:eastAsia="Times New Roman" w:hAnsi="Times New Roman" w:cs="Times New Roman"/>
          <w:sz w:val="28"/>
          <w:szCs w:val="28"/>
          <w:bdr w:val="none" w:sz="0" w:space="0" w:color="auto" w:frame="1"/>
          <w:lang w:val="ru-RU" w:eastAsia="en-US"/>
        </w:rPr>
        <w:t>ьству за ознакою статі;</w:t>
      </w:r>
    </w:p>
    <w:p w:rsidR="00890575" w:rsidRPr="006F7497" w:rsidP="00890575">
      <w:pPr>
        <w:numPr>
          <w:ilvl w:val="0"/>
          <w:numId w:val="1"/>
        </w:numPr>
        <w:shd w:val="clear" w:color="auto" w:fill="FFFFFF"/>
        <w:spacing w:after="0" w:line="259" w:lineRule="auto"/>
        <w:ind w:firstLine="567"/>
        <w:jc w:val="both"/>
        <w:rPr>
          <w:rFonts w:ascii="ProbaProRegular" w:eastAsia="Times New Roman" w:hAnsi="ProbaProRegular" w:cs="Times New Roman"/>
          <w:sz w:val="26"/>
          <w:szCs w:val="26"/>
          <w:lang w:val="ru-RU" w:eastAsia="en-US"/>
        </w:rPr>
      </w:pPr>
      <w:r w:rsidRPr="006F7497">
        <w:rPr>
          <w:rFonts w:ascii="Times New Roman" w:eastAsia="Times New Roman" w:hAnsi="Times New Roman" w:cs="Times New Roman"/>
          <w:sz w:val="28"/>
          <w:szCs w:val="28"/>
          <w:bdr w:val="none" w:sz="0" w:space="0" w:color="auto" w:frame="1"/>
          <w:lang w:val="ru-RU" w:eastAsia="en-US"/>
        </w:rPr>
        <w:t xml:space="preserve">комплексності, що полягає у поєднанні </w:t>
      </w:r>
      <w:r w:rsidRPr="006F7497">
        <w:rPr>
          <w:rFonts w:ascii="Times New Roman" w:eastAsia="Times New Roman" w:hAnsi="Times New Roman" w:cs="Times New Roman"/>
          <w:sz w:val="28"/>
          <w:szCs w:val="28"/>
          <w:bdr w:val="none" w:sz="0" w:space="0" w:color="auto" w:frame="1"/>
          <w:lang w:val="ru-RU" w:eastAsia="en-US"/>
        </w:rPr>
        <w:t>р</w:t>
      </w:r>
      <w:r w:rsidRPr="006F7497">
        <w:rPr>
          <w:rFonts w:ascii="Times New Roman" w:eastAsia="Times New Roman" w:hAnsi="Times New Roman" w:cs="Times New Roman"/>
          <w:sz w:val="28"/>
          <w:szCs w:val="28"/>
          <w:bdr w:val="none" w:sz="0" w:space="0" w:color="auto" w:frame="1"/>
          <w:lang w:val="ru-RU" w:eastAsia="en-US"/>
        </w:rPr>
        <w:t>ізних форм і методів роботи в межах проведення Програми з урахуванням індивідуальних особливостей кривдника та стану його/її здоров’я</w:t>
      </w:r>
      <w:r w:rsidR="008B4247">
        <w:rPr>
          <w:rFonts w:ascii="Times New Roman" w:eastAsia="Times New Roman" w:hAnsi="Times New Roman" w:cs="Times New Roman"/>
          <w:sz w:val="28"/>
          <w:szCs w:val="28"/>
          <w:bdr w:val="none" w:sz="0" w:space="0" w:color="auto" w:frame="1"/>
          <w:lang w:val="ru-RU" w:eastAsia="en-US"/>
        </w:rPr>
        <w:t xml:space="preserve"> </w:t>
      </w:r>
      <w:r w:rsidR="008B4247">
        <w:rPr>
          <w:rFonts w:ascii="Times New Roman" w:eastAsia="Times New Roman" w:hAnsi="Times New Roman" w:cs="Times New Roman"/>
          <w:sz w:val="28"/>
          <w:szCs w:val="28"/>
          <w:bdr w:val="none" w:sz="0" w:space="0" w:color="auto" w:frame="1"/>
          <w:lang w:eastAsia="en-US"/>
        </w:rPr>
        <w:t xml:space="preserve">(додаток </w:t>
      </w:r>
      <w:r w:rsidR="008B4247">
        <w:rPr>
          <w:rFonts w:ascii="Times New Roman" w:eastAsia="Times New Roman" w:hAnsi="Times New Roman" w:cs="Times New Roman"/>
          <w:sz w:val="28"/>
          <w:szCs w:val="28"/>
          <w:bdr w:val="none" w:sz="0" w:space="0" w:color="auto" w:frame="1"/>
          <w:lang w:eastAsia="en-US"/>
        </w:rPr>
        <w:t>2</w:t>
      </w:r>
      <w:r w:rsidR="008B4247">
        <w:rPr>
          <w:rFonts w:ascii="Times New Roman" w:eastAsia="Times New Roman" w:hAnsi="Times New Roman" w:cs="Times New Roman"/>
          <w:sz w:val="28"/>
          <w:szCs w:val="28"/>
          <w:bdr w:val="none" w:sz="0" w:space="0" w:color="auto" w:frame="1"/>
          <w:lang w:eastAsia="en-US"/>
        </w:rPr>
        <w:t xml:space="preserve"> Програми)</w:t>
      </w:r>
      <w:r w:rsidRPr="006F7497" w:rsidR="008B4247">
        <w:rPr>
          <w:rFonts w:ascii="Times New Roman" w:eastAsia="Times New Roman" w:hAnsi="Times New Roman" w:cs="Times New Roman"/>
          <w:sz w:val="28"/>
          <w:szCs w:val="28"/>
          <w:bdr w:val="none" w:sz="0" w:space="0" w:color="auto" w:frame="1"/>
          <w:lang w:eastAsia="en-US"/>
        </w:rPr>
        <w:t>.</w:t>
      </w:r>
      <w:r w:rsidRPr="006F7497">
        <w:rPr>
          <w:rFonts w:ascii="Times New Roman" w:eastAsia="Times New Roman" w:hAnsi="Times New Roman" w:cs="Times New Roman"/>
          <w:sz w:val="28"/>
          <w:szCs w:val="28"/>
          <w:bdr w:val="none" w:sz="0" w:space="0" w:color="auto" w:frame="1"/>
          <w:lang w:val="ru-RU" w:eastAsia="en-US"/>
        </w:rPr>
        <w:t>.</w:t>
      </w:r>
    </w:p>
    <w:p w:rsidR="00890575" w:rsidRPr="006F7497" w:rsidP="00890575">
      <w:pPr>
        <w:shd w:val="clear" w:color="auto" w:fill="FFFFFF"/>
        <w:spacing w:after="0"/>
        <w:ind w:firstLine="567"/>
        <w:jc w:val="both"/>
        <w:rPr>
          <w:rFonts w:ascii="ProbaProRegular" w:eastAsia="Times New Roman" w:hAnsi="ProbaProRegular" w:cs="Times New Roman"/>
          <w:sz w:val="26"/>
          <w:szCs w:val="26"/>
          <w:lang w:val="ru-RU" w:eastAsia="en-US"/>
        </w:rPr>
      </w:pPr>
      <w:r w:rsidRPr="006F7497">
        <w:rPr>
          <w:rFonts w:ascii="Times New Roman" w:eastAsia="Times New Roman" w:hAnsi="Times New Roman" w:cs="Times New Roman"/>
          <w:sz w:val="28"/>
          <w:szCs w:val="28"/>
          <w:bdr w:val="none" w:sz="0" w:space="0" w:color="auto" w:frame="1"/>
          <w:lang w:val="ru-RU" w:eastAsia="en-US"/>
        </w:rPr>
        <w:t xml:space="preserve">Заходи з організації та забезпечення проходження Програми </w:t>
      </w:r>
      <w:r w:rsidRPr="006F7497">
        <w:rPr>
          <w:rFonts w:ascii="Times New Roman" w:eastAsia="Times New Roman" w:hAnsi="Times New Roman" w:cs="Times New Roman"/>
          <w:sz w:val="28"/>
          <w:szCs w:val="28"/>
          <w:bdr w:val="none" w:sz="0" w:space="0" w:color="auto" w:frame="1"/>
          <w:lang w:val="ru-RU" w:eastAsia="en-US"/>
        </w:rPr>
        <w:t xml:space="preserve">кривдниками проводяться на </w:t>
      </w:r>
      <w:r w:rsidRPr="006F7497">
        <w:rPr>
          <w:rFonts w:ascii="Times New Roman" w:eastAsia="Times New Roman" w:hAnsi="Times New Roman" w:cs="Times New Roman"/>
          <w:sz w:val="28"/>
          <w:szCs w:val="28"/>
          <w:bdr w:val="none" w:sz="0" w:space="0" w:color="auto" w:frame="1"/>
          <w:lang w:val="ru-RU" w:eastAsia="en-US"/>
        </w:rPr>
        <w:t>п</w:t>
      </w:r>
      <w:r w:rsidRPr="006F7497">
        <w:rPr>
          <w:rFonts w:ascii="Times New Roman" w:eastAsia="Times New Roman" w:hAnsi="Times New Roman" w:cs="Times New Roman"/>
          <w:sz w:val="28"/>
          <w:szCs w:val="28"/>
          <w:bdr w:val="none" w:sz="0" w:space="0" w:color="auto" w:frame="1"/>
          <w:lang w:val="ru-RU" w:eastAsia="en-US"/>
        </w:rPr>
        <w:t>ідставі інформації, отриманої відповідно до законодавства від суду, уповноваженого підрозділу органу Національної поліції України</w:t>
      </w:r>
      <w:r w:rsidRPr="006F7497" w:rsidR="006F7497">
        <w:rPr>
          <w:rFonts w:ascii="Times New Roman" w:eastAsia="Times New Roman" w:hAnsi="Times New Roman" w:cs="Times New Roman"/>
          <w:sz w:val="28"/>
          <w:szCs w:val="28"/>
          <w:bdr w:val="none" w:sz="0" w:space="0" w:color="auto" w:frame="1"/>
          <w:lang w:val="ru-RU" w:eastAsia="en-US"/>
        </w:rPr>
        <w:t>.</w:t>
      </w:r>
    </w:p>
    <w:p w:rsidR="00890575" w:rsidRPr="006F7497" w:rsidP="00890575">
      <w:pPr>
        <w:shd w:val="clear" w:color="auto" w:fill="FFFFFF"/>
        <w:spacing w:after="0"/>
        <w:ind w:firstLine="567"/>
        <w:jc w:val="both"/>
        <w:rPr>
          <w:rFonts w:ascii="ProbaProRegular" w:eastAsia="Times New Roman" w:hAnsi="ProbaProRegular" w:cs="Times New Roman"/>
          <w:sz w:val="26"/>
          <w:szCs w:val="26"/>
          <w:lang w:val="ru-RU" w:eastAsia="en-US"/>
        </w:rPr>
      </w:pPr>
      <w:r w:rsidRPr="006F7497">
        <w:rPr>
          <w:rFonts w:ascii="Times New Roman" w:eastAsia="Times New Roman" w:hAnsi="Times New Roman" w:cs="Times New Roman"/>
          <w:sz w:val="28"/>
          <w:szCs w:val="28"/>
          <w:bdr w:val="none" w:sz="0" w:space="0" w:color="auto" w:frame="1"/>
          <w:lang w:val="ru-RU" w:eastAsia="en-US"/>
        </w:rPr>
        <w:t>Інформування суб’єктів, що здійснюють заходи у сфері запобігання та протидії домашньому насильств</w:t>
      </w:r>
      <w:r w:rsidRPr="006F7497">
        <w:rPr>
          <w:rFonts w:ascii="Times New Roman" w:eastAsia="Times New Roman" w:hAnsi="Times New Roman" w:cs="Times New Roman"/>
          <w:sz w:val="28"/>
          <w:szCs w:val="28"/>
          <w:bdr w:val="none" w:sz="0" w:space="0" w:color="auto" w:frame="1"/>
          <w:lang w:val="ru-RU" w:eastAsia="en-US"/>
        </w:rPr>
        <w:t>у та/або насильству за ознакою статі, про ухвалення рішення суду про направлення кривдника на проходження програми для кривдників здійснюється відповідно до частини першої статті 15 Закону України «Про запобігання та протидію домашньому насильству», статті</w:t>
      </w:r>
      <w:r w:rsidRPr="006F7497">
        <w:rPr>
          <w:rFonts w:ascii="Times New Roman" w:eastAsia="Times New Roman" w:hAnsi="Times New Roman" w:cs="Times New Roman"/>
          <w:sz w:val="28"/>
          <w:szCs w:val="28"/>
          <w:bdr w:val="none" w:sz="0" w:space="0" w:color="auto" w:frame="1"/>
          <w:lang w:val="ru-RU" w:eastAsia="en-US"/>
        </w:rPr>
        <w:t xml:space="preserve"> 21</w:t>
      </w:r>
      <w:r w:rsidRPr="006F7497">
        <w:rPr>
          <w:rFonts w:ascii="Times New Roman" w:eastAsia="Times New Roman" w:hAnsi="Times New Roman" w:cs="Times New Roman"/>
          <w:b/>
          <w:bCs/>
          <w:sz w:val="28"/>
          <w:szCs w:val="28"/>
          <w:bdr w:val="none" w:sz="0" w:space="0" w:color="auto" w:frame="1"/>
          <w:vertAlign w:val="superscript"/>
          <w:lang w:val="ru-RU" w:eastAsia="en-US"/>
        </w:rPr>
        <w:t>7</w:t>
      </w:r>
      <w:r w:rsidRPr="006F7497">
        <w:rPr>
          <w:rFonts w:ascii="Times New Roman" w:eastAsia="Times New Roman" w:hAnsi="Times New Roman" w:cs="Times New Roman"/>
          <w:b/>
          <w:bCs/>
          <w:sz w:val="28"/>
          <w:szCs w:val="28"/>
          <w:bdr w:val="none" w:sz="0" w:space="0" w:color="auto" w:frame="1"/>
          <w:lang w:val="en-US" w:eastAsia="en-US"/>
        </w:rPr>
        <w:t> </w:t>
      </w:r>
      <w:r w:rsidRPr="006F7497">
        <w:rPr>
          <w:rFonts w:ascii="Times New Roman" w:eastAsia="Times New Roman" w:hAnsi="Times New Roman" w:cs="Times New Roman"/>
          <w:sz w:val="28"/>
          <w:szCs w:val="28"/>
          <w:bdr w:val="none" w:sz="0" w:space="0" w:color="auto" w:frame="1"/>
          <w:lang w:val="ru-RU" w:eastAsia="en-US"/>
        </w:rPr>
        <w:t>Закону України «Про забезпечення рівних прав та можливостей жінок і чоловіків».</w:t>
      </w:r>
    </w:p>
    <w:p w:rsidR="00890575" w:rsidRPr="006F7497" w:rsidP="00890575">
      <w:pPr>
        <w:shd w:val="clear" w:color="auto" w:fill="FFFFFF"/>
        <w:spacing w:after="0"/>
        <w:ind w:firstLine="567"/>
        <w:jc w:val="both"/>
        <w:rPr>
          <w:rFonts w:ascii="ProbaProRegular" w:eastAsia="Times New Roman" w:hAnsi="ProbaProRegular" w:cs="Times New Roman"/>
          <w:sz w:val="26"/>
          <w:szCs w:val="26"/>
          <w:lang w:val="ru-RU" w:eastAsia="en-US"/>
        </w:rPr>
      </w:pPr>
      <w:r w:rsidRPr="006F7497">
        <w:rPr>
          <w:rFonts w:ascii="Times New Roman" w:eastAsia="Times New Roman" w:hAnsi="Times New Roman" w:cs="Times New Roman"/>
          <w:sz w:val="28"/>
          <w:szCs w:val="28"/>
          <w:bdr w:val="none" w:sz="0" w:space="0" w:color="auto" w:frame="1"/>
          <w:lang w:val="ru-RU" w:eastAsia="en-US"/>
        </w:rPr>
        <w:t>Кривдника може бути направлено на проходження Програми на строк від трьох місяців до одного року у випадках, передбачених законодавством.</w:t>
      </w:r>
    </w:p>
    <w:p w:rsidR="00890575" w:rsidRPr="006F7497" w:rsidP="00890575">
      <w:pPr>
        <w:shd w:val="clear" w:color="auto" w:fill="FFFFFF"/>
        <w:spacing w:after="0"/>
        <w:ind w:firstLine="567"/>
        <w:jc w:val="both"/>
        <w:rPr>
          <w:rFonts w:ascii="ProbaProRegular" w:eastAsia="Times New Roman" w:hAnsi="ProbaProRegular" w:cs="Times New Roman"/>
          <w:sz w:val="26"/>
          <w:szCs w:val="26"/>
          <w:lang w:val="ru-RU" w:eastAsia="en-US"/>
        </w:rPr>
      </w:pPr>
      <w:r w:rsidRPr="006F7497">
        <w:rPr>
          <w:rFonts w:ascii="Times New Roman" w:eastAsia="Times New Roman" w:hAnsi="Times New Roman" w:cs="Times New Roman"/>
          <w:sz w:val="28"/>
          <w:szCs w:val="28"/>
          <w:bdr w:val="none" w:sz="0" w:space="0" w:color="auto" w:frame="1"/>
          <w:lang w:val="ru-RU" w:eastAsia="en-US"/>
        </w:rPr>
        <w:t xml:space="preserve">Також кривдник може брати участь </w:t>
      </w:r>
      <w:r w:rsidRPr="006F7497">
        <w:rPr>
          <w:rFonts w:ascii="Times New Roman" w:eastAsia="Times New Roman" w:hAnsi="Times New Roman" w:cs="Times New Roman"/>
          <w:sz w:val="28"/>
          <w:szCs w:val="28"/>
          <w:bdr w:val="none" w:sz="0" w:space="0" w:color="auto" w:frame="1"/>
          <w:lang w:val="ru-RU" w:eastAsia="en-US"/>
        </w:rPr>
        <w:t>у Програмі за власною ініціативою на добровільній основі.</w:t>
      </w:r>
    </w:p>
    <w:p w:rsidR="00890575" w:rsidRPr="006F7497" w:rsidP="00890575">
      <w:pPr>
        <w:shd w:val="clear" w:color="auto" w:fill="FFFFFF"/>
        <w:spacing w:after="0"/>
        <w:ind w:firstLine="567"/>
        <w:jc w:val="both"/>
        <w:rPr>
          <w:rFonts w:ascii="ProbaProRegular" w:eastAsia="Times New Roman" w:hAnsi="ProbaProRegular" w:cs="Times New Roman"/>
          <w:sz w:val="26"/>
          <w:szCs w:val="26"/>
          <w:lang w:val="ru-RU" w:eastAsia="en-US"/>
        </w:rPr>
      </w:pPr>
      <w:r w:rsidRPr="006F7497">
        <w:rPr>
          <w:rFonts w:ascii="Times New Roman" w:eastAsia="Times New Roman" w:hAnsi="Times New Roman" w:cs="Times New Roman"/>
          <w:sz w:val="28"/>
          <w:szCs w:val="28"/>
          <w:bdr w:val="none" w:sz="0" w:space="0" w:color="auto" w:frame="1"/>
          <w:lang w:val="ru-RU" w:eastAsia="en-US"/>
        </w:rPr>
        <w:t>Не допускається проходження корекційної програми особою, яка перебуває під дією психоактивних речовин.</w:t>
      </w:r>
    </w:p>
    <w:p w:rsidR="00890575" w:rsidRPr="006F7497" w:rsidP="00890575">
      <w:pPr>
        <w:shd w:val="clear" w:color="auto" w:fill="FFFFFF"/>
        <w:spacing w:after="0"/>
        <w:ind w:firstLine="567"/>
        <w:jc w:val="both"/>
        <w:rPr>
          <w:rFonts w:ascii="ProbaProRegular" w:eastAsia="Times New Roman" w:hAnsi="ProbaProRegular" w:cs="Times New Roman"/>
          <w:sz w:val="26"/>
          <w:szCs w:val="26"/>
          <w:lang w:val="ru-RU" w:eastAsia="en-US"/>
        </w:rPr>
      </w:pPr>
      <w:r w:rsidRPr="006F7497">
        <w:rPr>
          <w:rFonts w:ascii="Times New Roman" w:eastAsia="Times New Roman" w:hAnsi="Times New Roman" w:cs="Times New Roman"/>
          <w:sz w:val="28"/>
          <w:szCs w:val="28"/>
          <w:bdr w:val="none" w:sz="0" w:space="0" w:color="auto" w:frame="1"/>
          <w:lang w:val="ru-RU" w:eastAsia="en-US"/>
        </w:rPr>
        <w:t>Якщо особа, яку направлено на проходження Програми, змінює місце проживання, інформація про неї</w:t>
      </w:r>
      <w:r w:rsidRPr="006F7497">
        <w:rPr>
          <w:rFonts w:ascii="Times New Roman" w:eastAsia="Times New Roman" w:hAnsi="Times New Roman" w:cs="Times New Roman"/>
          <w:sz w:val="28"/>
          <w:szCs w:val="28"/>
          <w:bdr w:val="none" w:sz="0" w:space="0" w:color="auto" w:frame="1"/>
          <w:lang w:val="ru-RU" w:eastAsia="en-US"/>
        </w:rPr>
        <w:t xml:space="preserve"> передається до уповноваженого підрозділу органу Національної поліції та структурних підрозділів державних адміністрацій та виконавчих органів місцевих рад, що здійснюють заходи у сфері запобігання та протидії домашньому насильству.</w:t>
      </w:r>
    </w:p>
    <w:p w:rsidR="00890575" w:rsidRPr="006F7497" w:rsidP="00890575">
      <w:pPr>
        <w:shd w:val="clear" w:color="auto" w:fill="FFFFFF"/>
        <w:spacing w:after="0"/>
        <w:ind w:firstLine="567"/>
        <w:jc w:val="both"/>
        <w:rPr>
          <w:rFonts w:ascii="ProbaProRegular" w:eastAsia="Times New Roman" w:hAnsi="ProbaProRegular" w:cs="Times New Roman"/>
          <w:sz w:val="26"/>
          <w:szCs w:val="26"/>
          <w:lang w:val="ru-RU" w:eastAsia="en-US"/>
        </w:rPr>
      </w:pPr>
      <w:r w:rsidRPr="006F7497">
        <w:rPr>
          <w:rFonts w:ascii="Times New Roman" w:eastAsia="Times New Roman" w:hAnsi="Times New Roman" w:cs="Times New Roman"/>
          <w:sz w:val="28"/>
          <w:szCs w:val="28"/>
          <w:bdr w:val="none" w:sz="0" w:space="0" w:color="auto" w:frame="1"/>
          <w:lang w:val="ru-RU" w:eastAsia="en-US"/>
        </w:rPr>
        <w:t>У разі неприбуття кривд</w:t>
      </w:r>
      <w:r w:rsidRPr="006F7497">
        <w:rPr>
          <w:rFonts w:ascii="Times New Roman" w:eastAsia="Times New Roman" w:hAnsi="Times New Roman" w:cs="Times New Roman"/>
          <w:sz w:val="28"/>
          <w:szCs w:val="28"/>
          <w:bdr w:val="none" w:sz="0" w:space="0" w:color="auto" w:frame="1"/>
          <w:lang w:val="ru-RU" w:eastAsia="en-US"/>
        </w:rPr>
        <w:t>ника для проходження Програми або ухилення від її проходження без поважних причин суб’єкти, відповідальні за її виконання, повідомляють про це письмово протягом трьох робочих днів уповноважений підрозділ органу Національної поліції для вжиття відповідних з</w:t>
      </w:r>
      <w:r w:rsidRPr="006F7497">
        <w:rPr>
          <w:rFonts w:ascii="Times New Roman" w:eastAsia="Times New Roman" w:hAnsi="Times New Roman" w:cs="Times New Roman"/>
          <w:sz w:val="28"/>
          <w:szCs w:val="28"/>
          <w:bdr w:val="none" w:sz="0" w:space="0" w:color="auto" w:frame="1"/>
          <w:lang w:val="ru-RU" w:eastAsia="en-US"/>
        </w:rPr>
        <w:t>аходів.</w:t>
      </w:r>
    </w:p>
    <w:p w:rsidR="00890575" w:rsidRPr="006F7497" w:rsidP="00890575">
      <w:pPr>
        <w:shd w:val="clear" w:color="auto" w:fill="FFFFFF"/>
        <w:spacing w:after="0"/>
        <w:ind w:firstLine="567"/>
        <w:jc w:val="both"/>
        <w:rPr>
          <w:rFonts w:ascii="ProbaProRegular" w:eastAsia="Times New Roman" w:hAnsi="ProbaProRegular" w:cs="Times New Roman"/>
          <w:sz w:val="26"/>
          <w:szCs w:val="26"/>
          <w:lang w:val="ru-RU" w:eastAsia="en-US"/>
        </w:rPr>
      </w:pPr>
      <w:r w:rsidRPr="006F7497">
        <w:rPr>
          <w:rFonts w:ascii="Times New Roman" w:eastAsia="Times New Roman" w:hAnsi="Times New Roman" w:cs="Times New Roman"/>
          <w:sz w:val="28"/>
          <w:szCs w:val="28"/>
          <w:bdr w:val="none" w:sz="0" w:space="0" w:color="auto" w:frame="1"/>
          <w:lang w:val="ru-RU" w:eastAsia="en-US"/>
        </w:rPr>
        <w:t>Програму також можуть реалізовувати фахівці, які мають фахову освіту - психолог, психотерапевт, психіатр інших закладів на договірних умовах.</w:t>
      </w:r>
    </w:p>
    <w:p w:rsidR="00890575" w:rsidRPr="006F7497" w:rsidP="00890575">
      <w:pPr>
        <w:spacing w:after="0"/>
        <w:ind w:firstLine="567"/>
        <w:jc w:val="both"/>
        <w:rPr>
          <w:rFonts w:ascii="Times New Roman" w:eastAsia="Calibri" w:hAnsi="Times New Roman" w:cs="Times New Roman"/>
          <w:sz w:val="28"/>
          <w:szCs w:val="28"/>
          <w:lang w:eastAsia="en-US"/>
        </w:rPr>
      </w:pPr>
    </w:p>
    <w:p w:rsidR="00890575" w:rsidRPr="006F7497" w:rsidP="00890575">
      <w:pPr>
        <w:spacing w:after="0"/>
        <w:ind w:firstLine="567"/>
        <w:jc w:val="both"/>
        <w:rPr>
          <w:rFonts w:ascii="Times New Roman" w:eastAsia="Calibri" w:hAnsi="Times New Roman" w:cs="Times New Roman"/>
          <w:sz w:val="28"/>
          <w:szCs w:val="28"/>
          <w:lang w:eastAsia="en-US"/>
        </w:rPr>
      </w:pPr>
    </w:p>
    <w:p w:rsidR="00890575" w:rsidRPr="006F7497" w:rsidP="00890575">
      <w:pPr>
        <w:spacing w:after="0"/>
        <w:ind w:firstLine="567"/>
        <w:jc w:val="both"/>
        <w:rPr>
          <w:rFonts w:ascii="Times New Roman" w:eastAsia="Calibri" w:hAnsi="Times New Roman" w:cs="Times New Roman"/>
          <w:sz w:val="28"/>
          <w:szCs w:val="28"/>
          <w:lang w:eastAsia="en-US"/>
        </w:rPr>
      </w:pPr>
    </w:p>
    <w:p w:rsidR="00890575" w:rsidRPr="006F7497" w:rsidP="00890575">
      <w:pPr>
        <w:shd w:val="clear" w:color="auto" w:fill="FFFFFF"/>
        <w:spacing w:after="0" w:line="360" w:lineRule="auto"/>
        <w:jc w:val="center"/>
        <w:rPr>
          <w:rFonts w:ascii="Times New Roman" w:eastAsia="Times New Roman" w:hAnsi="Times New Roman" w:cs="Times New Roman"/>
          <w:b/>
          <w:bCs/>
          <w:sz w:val="28"/>
          <w:szCs w:val="28"/>
          <w:bdr w:val="none" w:sz="0" w:space="0" w:color="auto" w:frame="1"/>
          <w:shd w:val="clear" w:color="auto" w:fill="FFFFFF"/>
          <w:lang w:val="ru-RU"/>
        </w:rPr>
      </w:pPr>
      <w:r w:rsidRPr="006F7497">
        <w:rPr>
          <w:rFonts w:ascii="Times New Roman" w:eastAsia="Times New Roman" w:hAnsi="Times New Roman" w:cs="Times New Roman"/>
          <w:b/>
          <w:bCs/>
          <w:sz w:val="28"/>
          <w:szCs w:val="28"/>
          <w:bdr w:val="none" w:sz="0" w:space="0" w:color="auto" w:frame="1"/>
          <w:shd w:val="clear" w:color="auto" w:fill="FFFFFF"/>
          <w:lang w:val="en-US"/>
        </w:rPr>
        <w:t>V</w:t>
      </w:r>
      <w:r w:rsidRPr="006F7497">
        <w:rPr>
          <w:rFonts w:ascii="Times New Roman" w:eastAsia="Times New Roman" w:hAnsi="Times New Roman" w:cs="Times New Roman"/>
          <w:b/>
          <w:bCs/>
          <w:sz w:val="28"/>
          <w:szCs w:val="28"/>
          <w:bdr w:val="none" w:sz="0" w:space="0" w:color="auto" w:frame="1"/>
          <w:shd w:val="clear" w:color="auto" w:fill="FFFFFF"/>
        </w:rPr>
        <w:t>ІІ. ЗАХОДИ ПРОГРАМИ ТА</w:t>
      </w:r>
      <w:r w:rsidRPr="006F7497" w:rsidR="0018011B">
        <w:rPr>
          <w:rFonts w:ascii="Times New Roman" w:eastAsia="Times New Roman" w:hAnsi="Times New Roman" w:cs="Times New Roman"/>
          <w:b/>
          <w:bCs/>
          <w:sz w:val="28"/>
          <w:szCs w:val="28"/>
          <w:bdr w:val="none" w:sz="0" w:space="0" w:color="auto" w:frame="1"/>
          <w:shd w:val="clear" w:color="auto" w:fill="FFFFFF"/>
        </w:rPr>
        <w:t xml:space="preserve"> </w:t>
      </w:r>
      <w:r w:rsidRPr="006F7497">
        <w:rPr>
          <w:rFonts w:ascii="Times New Roman" w:eastAsia="Times New Roman" w:hAnsi="Times New Roman" w:cs="Times New Roman"/>
          <w:b/>
          <w:bCs/>
          <w:sz w:val="28"/>
          <w:szCs w:val="28"/>
          <w:bdr w:val="none" w:sz="0" w:space="0" w:color="auto" w:frame="1"/>
          <w:shd w:val="clear" w:color="auto" w:fill="FFFFFF"/>
        </w:rPr>
        <w:t>ЇХ ФІНАНСУВАННЯ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9"/>
        <w:gridCol w:w="1843"/>
        <w:gridCol w:w="1276"/>
        <w:gridCol w:w="1275"/>
        <w:gridCol w:w="1134"/>
      </w:tblGrid>
      <w:tr w:rsidTr="0018011B">
        <w:tblPrEx>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55"/>
        </w:trPr>
        <w:tc>
          <w:tcPr>
            <w:tcW w:w="4219" w:type="dxa"/>
            <w:vMerge w:val="restart"/>
            <w:shd w:val="clear" w:color="auto" w:fill="auto"/>
          </w:tcPr>
          <w:p w:rsidR="00890575" w:rsidRPr="006F7497" w:rsidP="00890575">
            <w:pPr>
              <w:spacing w:after="0" w:line="36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Заходи Програми</w:t>
            </w:r>
          </w:p>
        </w:tc>
        <w:tc>
          <w:tcPr>
            <w:tcW w:w="1843" w:type="dxa"/>
            <w:vMerge w:val="restart"/>
            <w:shd w:val="clear" w:color="auto" w:fill="auto"/>
          </w:tcPr>
          <w:p w:rsidR="00890575" w:rsidRPr="006F7497" w:rsidP="00890575">
            <w:pPr>
              <w:spacing w:after="0" w:line="36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Виконавці</w:t>
            </w:r>
          </w:p>
        </w:tc>
        <w:tc>
          <w:tcPr>
            <w:tcW w:w="3685" w:type="dxa"/>
            <w:gridSpan w:val="3"/>
            <w:shd w:val="clear" w:color="auto" w:fill="auto"/>
          </w:tcPr>
          <w:p w:rsidR="00890575" w:rsidRPr="006F7497" w:rsidP="00890575">
            <w:pPr>
              <w:spacing w:after="0" w:line="24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 xml:space="preserve">Орієнтовний обсяг фінансування за </w:t>
            </w:r>
            <w:r w:rsidRPr="006F7497">
              <w:rPr>
                <w:rFonts w:ascii="Times New Roman" w:eastAsia="Times New Roman" w:hAnsi="Times New Roman" w:cs="Times New Roman"/>
                <w:sz w:val="28"/>
                <w:szCs w:val="28"/>
                <w:lang w:val="ru-RU"/>
              </w:rPr>
              <w:t xml:space="preserve">роками, тис. грн (кошти місцевого бюджету) </w:t>
            </w:r>
          </w:p>
        </w:tc>
      </w:tr>
      <w:tr w:rsidTr="0018011B">
        <w:tblPrEx>
          <w:tblW w:w="9747" w:type="dxa"/>
          <w:tblLayout w:type="fixed"/>
          <w:tblLook w:val="04A0"/>
        </w:tblPrEx>
        <w:trPr>
          <w:trHeight w:val="225"/>
        </w:trPr>
        <w:tc>
          <w:tcPr>
            <w:tcW w:w="4219" w:type="dxa"/>
            <w:vMerge/>
            <w:shd w:val="clear" w:color="auto" w:fill="auto"/>
          </w:tcPr>
          <w:p w:rsidR="00890575" w:rsidRPr="006F7497" w:rsidP="00890575">
            <w:pPr>
              <w:spacing w:after="0" w:line="360" w:lineRule="auto"/>
              <w:jc w:val="center"/>
              <w:rPr>
                <w:rFonts w:ascii="Times New Roman" w:eastAsia="Times New Roman" w:hAnsi="Times New Roman" w:cs="Times New Roman"/>
                <w:sz w:val="28"/>
                <w:szCs w:val="28"/>
                <w:lang w:val="ru-RU"/>
              </w:rPr>
            </w:pPr>
          </w:p>
        </w:tc>
        <w:tc>
          <w:tcPr>
            <w:tcW w:w="1843" w:type="dxa"/>
            <w:vMerge/>
            <w:shd w:val="clear" w:color="auto" w:fill="auto"/>
          </w:tcPr>
          <w:p w:rsidR="00890575" w:rsidRPr="006F7497" w:rsidP="00890575">
            <w:pPr>
              <w:spacing w:after="0" w:line="360" w:lineRule="auto"/>
              <w:jc w:val="center"/>
              <w:rPr>
                <w:rFonts w:ascii="Times New Roman" w:eastAsia="Times New Roman" w:hAnsi="Times New Roman" w:cs="Times New Roman"/>
                <w:sz w:val="28"/>
                <w:szCs w:val="28"/>
                <w:lang w:val="ru-RU"/>
              </w:rPr>
            </w:pPr>
          </w:p>
        </w:tc>
        <w:tc>
          <w:tcPr>
            <w:tcW w:w="1276" w:type="dxa"/>
            <w:shd w:val="clear" w:color="auto" w:fill="auto"/>
          </w:tcPr>
          <w:p w:rsidR="00890575" w:rsidRPr="006F7497" w:rsidP="00890575">
            <w:pPr>
              <w:spacing w:after="0" w:line="24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2025</w:t>
            </w:r>
          </w:p>
        </w:tc>
        <w:tc>
          <w:tcPr>
            <w:tcW w:w="1275" w:type="dxa"/>
            <w:shd w:val="clear" w:color="auto" w:fill="auto"/>
          </w:tcPr>
          <w:p w:rsidR="00890575" w:rsidRPr="006F7497" w:rsidP="00890575">
            <w:pPr>
              <w:spacing w:after="0" w:line="24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2026</w:t>
            </w:r>
          </w:p>
          <w:p w:rsidR="00890575" w:rsidRPr="006F7497" w:rsidP="00890575">
            <w:pPr>
              <w:spacing w:after="0" w:line="24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проект</w:t>
            </w:r>
          </w:p>
        </w:tc>
        <w:tc>
          <w:tcPr>
            <w:tcW w:w="1134" w:type="dxa"/>
            <w:shd w:val="clear" w:color="auto" w:fill="auto"/>
          </w:tcPr>
          <w:p w:rsidR="00890575" w:rsidRPr="006F7497" w:rsidP="00890575">
            <w:pPr>
              <w:spacing w:after="0" w:line="24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2027</w:t>
            </w:r>
          </w:p>
          <w:p w:rsidR="00890575" w:rsidRPr="006F7497" w:rsidP="0018011B">
            <w:pPr>
              <w:spacing w:after="0" w:line="24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п</w:t>
            </w:r>
            <w:r w:rsidRPr="006F7497" w:rsidR="0018011B">
              <w:rPr>
                <w:rFonts w:ascii="Times New Roman" w:eastAsia="Times New Roman" w:hAnsi="Times New Roman" w:cs="Times New Roman"/>
                <w:sz w:val="28"/>
                <w:szCs w:val="28"/>
                <w:lang w:val="ru-RU"/>
              </w:rPr>
              <w:t>ро</w:t>
            </w:r>
            <w:r w:rsidRPr="006F7497">
              <w:rPr>
                <w:rFonts w:ascii="Times New Roman" w:eastAsia="Times New Roman" w:hAnsi="Times New Roman" w:cs="Times New Roman"/>
                <w:sz w:val="28"/>
                <w:szCs w:val="28"/>
                <w:lang w:val="ru-RU"/>
              </w:rPr>
              <w:t>ект</w:t>
            </w:r>
          </w:p>
        </w:tc>
      </w:tr>
      <w:tr w:rsidTr="0018011B">
        <w:tblPrEx>
          <w:tblW w:w="9747" w:type="dxa"/>
          <w:tblLayout w:type="fixed"/>
          <w:tblLook w:val="04A0"/>
        </w:tblPrEx>
        <w:trPr>
          <w:trHeight w:val="225"/>
        </w:trPr>
        <w:tc>
          <w:tcPr>
            <w:tcW w:w="4219" w:type="dxa"/>
            <w:shd w:val="clear" w:color="auto" w:fill="auto"/>
          </w:tcPr>
          <w:p w:rsidR="00890575" w:rsidRPr="006F7497" w:rsidP="00890575">
            <w:pPr>
              <w:spacing w:after="0" w:line="240" w:lineRule="auto"/>
              <w:jc w:val="both"/>
              <w:rPr>
                <w:rFonts w:ascii="Times New Roman" w:eastAsia="Times New Roman" w:hAnsi="Times New Roman" w:cs="Times New Roman"/>
                <w:sz w:val="28"/>
                <w:szCs w:val="28"/>
              </w:rPr>
            </w:pPr>
            <w:r w:rsidRPr="006F7497">
              <w:rPr>
                <w:rFonts w:ascii="Times New Roman" w:eastAsia="Times New Roman" w:hAnsi="Times New Roman" w:cs="Times New Roman"/>
                <w:sz w:val="28"/>
                <w:szCs w:val="28"/>
              </w:rPr>
              <w:t xml:space="preserve">Проведення інформаційно-просвітницьких заходів щодо </w:t>
            </w:r>
            <w:r w:rsidRPr="006F7497">
              <w:rPr>
                <w:rFonts w:ascii="Times New Roman" w:eastAsia="Times New Roman" w:hAnsi="Times New Roman" w:cs="Times New Roman"/>
                <w:sz w:val="28"/>
                <w:szCs w:val="28"/>
                <w:bdr w:val="none" w:sz="0" w:space="0" w:color="auto" w:frame="1"/>
                <w:shd w:val="clear" w:color="auto" w:fill="FFFFFF"/>
              </w:rPr>
              <w:t xml:space="preserve">підвищення рівня обізнаності населення з питань запобігання та протидії домашньому насильству та насильству за ознакою статі, </w:t>
            </w:r>
            <w:r w:rsidRPr="006F7497">
              <w:rPr>
                <w:rFonts w:ascii="Times New Roman" w:eastAsia="Times New Roman" w:hAnsi="Times New Roman" w:cs="Times New Roman"/>
                <w:sz w:val="28"/>
                <w:szCs w:val="28"/>
                <w:bdr w:val="none" w:sz="0" w:space="0" w:color="auto" w:frame="1"/>
                <w:shd w:val="clear" w:color="auto" w:fill="FFFFFF"/>
              </w:rPr>
              <w:t>подолання негативних стереотипів і формування нетерпимого ставлення до ненасильницької моделі поведінки</w:t>
            </w:r>
          </w:p>
        </w:tc>
        <w:tc>
          <w:tcPr>
            <w:tcW w:w="1843" w:type="dxa"/>
            <w:shd w:val="clear" w:color="auto" w:fill="auto"/>
          </w:tcPr>
          <w:p w:rsidR="00890575" w:rsidRPr="006F7497" w:rsidP="00890575">
            <w:pPr>
              <w:spacing w:after="0" w:line="36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Центр соціальних служб</w:t>
            </w:r>
          </w:p>
        </w:tc>
        <w:tc>
          <w:tcPr>
            <w:tcW w:w="1276" w:type="dxa"/>
            <w:shd w:val="clear" w:color="auto" w:fill="auto"/>
          </w:tcPr>
          <w:p w:rsidR="00890575" w:rsidRPr="006F7497" w:rsidP="00890575">
            <w:pPr>
              <w:spacing w:after="0" w:line="24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w:t>
            </w:r>
          </w:p>
        </w:tc>
        <w:tc>
          <w:tcPr>
            <w:tcW w:w="1275" w:type="dxa"/>
            <w:shd w:val="clear" w:color="auto" w:fill="auto"/>
          </w:tcPr>
          <w:p w:rsidR="00890575" w:rsidRPr="006F7497" w:rsidP="00890575">
            <w:pPr>
              <w:spacing w:after="0" w:line="24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w:t>
            </w:r>
          </w:p>
        </w:tc>
        <w:tc>
          <w:tcPr>
            <w:tcW w:w="1134" w:type="dxa"/>
            <w:shd w:val="clear" w:color="auto" w:fill="auto"/>
          </w:tcPr>
          <w:p w:rsidR="00890575" w:rsidRPr="006F7497" w:rsidP="00890575">
            <w:pPr>
              <w:spacing w:after="0" w:line="24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w:t>
            </w:r>
          </w:p>
        </w:tc>
      </w:tr>
      <w:tr w:rsidTr="0018011B">
        <w:tblPrEx>
          <w:tblW w:w="9747" w:type="dxa"/>
          <w:tblLayout w:type="fixed"/>
          <w:tblLook w:val="04A0"/>
        </w:tblPrEx>
        <w:trPr>
          <w:trHeight w:val="1959"/>
        </w:trPr>
        <w:tc>
          <w:tcPr>
            <w:tcW w:w="4219" w:type="dxa"/>
            <w:shd w:val="clear" w:color="auto" w:fill="auto"/>
          </w:tcPr>
          <w:p w:rsidR="00890575" w:rsidRPr="006F7497" w:rsidP="00890575">
            <w:pPr>
              <w:spacing w:after="0" w:line="240" w:lineRule="auto"/>
              <w:jc w:val="both"/>
              <w:rPr>
                <w:rFonts w:ascii="Times New Roman" w:eastAsia="Times New Roman" w:hAnsi="Times New Roman" w:cs="Times New Roman"/>
                <w:sz w:val="28"/>
                <w:szCs w:val="28"/>
                <w:lang w:val="ru-RU"/>
              </w:rPr>
            </w:pPr>
          </w:p>
          <w:p w:rsidR="00890575" w:rsidRPr="006F7497" w:rsidP="00890575">
            <w:pPr>
              <w:spacing w:after="0" w:line="240" w:lineRule="auto"/>
              <w:jc w:val="both"/>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 xml:space="preserve">Придбання комп'ютерного обладнання для оснащення кабінету фахівця/фахівчині по роботі з кривдниками  </w:t>
            </w:r>
          </w:p>
        </w:tc>
        <w:tc>
          <w:tcPr>
            <w:tcW w:w="1843" w:type="dxa"/>
            <w:shd w:val="clear" w:color="auto" w:fill="auto"/>
          </w:tcPr>
          <w:p w:rsidR="00890575" w:rsidRPr="006F7497" w:rsidP="00890575">
            <w:pPr>
              <w:spacing w:after="0" w:line="360" w:lineRule="auto"/>
              <w:jc w:val="center"/>
              <w:rPr>
                <w:rFonts w:ascii="Times New Roman" w:eastAsia="Times New Roman" w:hAnsi="Times New Roman" w:cs="Times New Roman"/>
                <w:sz w:val="28"/>
                <w:szCs w:val="28"/>
                <w:lang w:val="ru-RU"/>
              </w:rPr>
            </w:pPr>
          </w:p>
          <w:p w:rsidR="00890575" w:rsidRPr="006F7497" w:rsidP="00890575">
            <w:pPr>
              <w:spacing w:after="0" w:line="36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 xml:space="preserve">Центр соціальних </w:t>
            </w:r>
            <w:r w:rsidRPr="006F7497">
              <w:rPr>
                <w:rFonts w:ascii="Times New Roman" w:eastAsia="Times New Roman" w:hAnsi="Times New Roman" w:cs="Times New Roman"/>
                <w:sz w:val="28"/>
                <w:szCs w:val="28"/>
                <w:lang w:val="ru-RU"/>
              </w:rPr>
              <w:t>служб</w:t>
            </w:r>
          </w:p>
        </w:tc>
        <w:tc>
          <w:tcPr>
            <w:tcW w:w="1276" w:type="dxa"/>
            <w:shd w:val="clear" w:color="auto" w:fill="auto"/>
          </w:tcPr>
          <w:p w:rsidR="00890575" w:rsidRPr="006F7497" w:rsidP="00890575">
            <w:pPr>
              <w:spacing w:after="0" w:line="36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w:t>
            </w:r>
          </w:p>
        </w:tc>
        <w:tc>
          <w:tcPr>
            <w:tcW w:w="1275" w:type="dxa"/>
            <w:shd w:val="clear" w:color="auto" w:fill="auto"/>
          </w:tcPr>
          <w:p w:rsidR="00890575" w:rsidRPr="006F7497" w:rsidP="00890575">
            <w:pPr>
              <w:spacing w:after="0" w:line="36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90,0</w:t>
            </w:r>
          </w:p>
        </w:tc>
        <w:tc>
          <w:tcPr>
            <w:tcW w:w="1134" w:type="dxa"/>
            <w:shd w:val="clear" w:color="auto" w:fill="auto"/>
          </w:tcPr>
          <w:p w:rsidR="00890575" w:rsidRPr="006F7497" w:rsidP="00890575">
            <w:pPr>
              <w:spacing w:after="0" w:line="36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w:t>
            </w:r>
          </w:p>
        </w:tc>
      </w:tr>
      <w:tr w:rsidTr="0018011B">
        <w:tblPrEx>
          <w:tblW w:w="9747" w:type="dxa"/>
          <w:tblLayout w:type="fixed"/>
          <w:tblLook w:val="04A0"/>
        </w:tblPrEx>
        <w:trPr>
          <w:trHeight w:val="1265"/>
        </w:trPr>
        <w:tc>
          <w:tcPr>
            <w:tcW w:w="4219" w:type="dxa"/>
            <w:shd w:val="clear" w:color="auto" w:fill="auto"/>
          </w:tcPr>
          <w:p w:rsidR="00890575" w:rsidRPr="006F7497" w:rsidP="00890575">
            <w:pPr>
              <w:spacing w:after="0" w:line="240" w:lineRule="auto"/>
              <w:jc w:val="both"/>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 xml:space="preserve">Закупівля методичних посібників для роботи фахівця/фахівчині. </w:t>
            </w:r>
          </w:p>
        </w:tc>
        <w:tc>
          <w:tcPr>
            <w:tcW w:w="1843" w:type="dxa"/>
            <w:shd w:val="clear" w:color="auto" w:fill="auto"/>
          </w:tcPr>
          <w:p w:rsidR="00890575" w:rsidRPr="006F7497" w:rsidP="00890575">
            <w:pPr>
              <w:spacing w:after="0" w:line="36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Центр соціальних служб</w:t>
            </w:r>
          </w:p>
        </w:tc>
        <w:tc>
          <w:tcPr>
            <w:tcW w:w="1276" w:type="dxa"/>
            <w:shd w:val="clear" w:color="auto" w:fill="auto"/>
          </w:tcPr>
          <w:p w:rsidR="00890575" w:rsidRPr="006F7497" w:rsidP="00890575">
            <w:pPr>
              <w:spacing w:after="0" w:line="36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w:t>
            </w:r>
          </w:p>
        </w:tc>
        <w:tc>
          <w:tcPr>
            <w:tcW w:w="1275" w:type="dxa"/>
            <w:shd w:val="clear" w:color="auto" w:fill="auto"/>
          </w:tcPr>
          <w:p w:rsidR="00890575" w:rsidRPr="006F7497" w:rsidP="00890575">
            <w:pPr>
              <w:spacing w:after="0" w:line="36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10,0</w:t>
            </w:r>
          </w:p>
        </w:tc>
        <w:tc>
          <w:tcPr>
            <w:tcW w:w="1134" w:type="dxa"/>
            <w:shd w:val="clear" w:color="auto" w:fill="auto"/>
          </w:tcPr>
          <w:p w:rsidR="00890575" w:rsidRPr="006F7497" w:rsidP="00890575">
            <w:pPr>
              <w:spacing w:after="0" w:line="36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10,0</w:t>
            </w:r>
          </w:p>
        </w:tc>
      </w:tr>
      <w:tr w:rsidTr="0018011B">
        <w:tblPrEx>
          <w:tblW w:w="9747" w:type="dxa"/>
          <w:tblLayout w:type="fixed"/>
          <w:tblLook w:val="04A0"/>
        </w:tblPrEx>
        <w:trPr>
          <w:trHeight w:val="1214"/>
        </w:trPr>
        <w:tc>
          <w:tcPr>
            <w:tcW w:w="4219" w:type="dxa"/>
            <w:shd w:val="clear" w:color="auto" w:fill="auto"/>
          </w:tcPr>
          <w:p w:rsidR="00890575" w:rsidRPr="006F7497" w:rsidP="00890575">
            <w:pPr>
              <w:spacing w:after="0" w:line="240" w:lineRule="auto"/>
              <w:jc w:val="both"/>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Розробка інформаційних буклетів та робочих зошитів для учасників програми</w:t>
            </w:r>
          </w:p>
        </w:tc>
        <w:tc>
          <w:tcPr>
            <w:tcW w:w="1843" w:type="dxa"/>
            <w:shd w:val="clear" w:color="auto" w:fill="auto"/>
          </w:tcPr>
          <w:p w:rsidR="00890575" w:rsidRPr="006F7497" w:rsidP="00890575">
            <w:pPr>
              <w:spacing w:after="0" w:line="36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Центр соціальних служб</w:t>
            </w:r>
          </w:p>
        </w:tc>
        <w:tc>
          <w:tcPr>
            <w:tcW w:w="1276" w:type="dxa"/>
            <w:shd w:val="clear" w:color="auto" w:fill="auto"/>
          </w:tcPr>
          <w:p w:rsidR="00890575" w:rsidRPr="006F7497" w:rsidP="00890575">
            <w:pPr>
              <w:spacing w:after="0" w:line="36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w:t>
            </w:r>
          </w:p>
        </w:tc>
        <w:tc>
          <w:tcPr>
            <w:tcW w:w="1275" w:type="dxa"/>
            <w:shd w:val="clear" w:color="auto" w:fill="auto"/>
          </w:tcPr>
          <w:p w:rsidR="00890575" w:rsidRPr="006F7497" w:rsidP="00890575">
            <w:pPr>
              <w:spacing w:after="0" w:line="36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5,0</w:t>
            </w:r>
          </w:p>
        </w:tc>
        <w:tc>
          <w:tcPr>
            <w:tcW w:w="1134" w:type="dxa"/>
            <w:shd w:val="clear" w:color="auto" w:fill="auto"/>
          </w:tcPr>
          <w:p w:rsidR="00890575" w:rsidRPr="006F7497" w:rsidP="00890575">
            <w:pPr>
              <w:spacing w:after="0" w:line="36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5,0</w:t>
            </w:r>
          </w:p>
        </w:tc>
      </w:tr>
      <w:tr w:rsidTr="0018011B">
        <w:tblPrEx>
          <w:tblW w:w="9747" w:type="dxa"/>
          <w:tblLayout w:type="fixed"/>
          <w:tblLook w:val="04A0"/>
        </w:tblPrEx>
        <w:tc>
          <w:tcPr>
            <w:tcW w:w="4219" w:type="dxa"/>
            <w:shd w:val="clear" w:color="auto" w:fill="auto"/>
          </w:tcPr>
          <w:p w:rsidR="00890575" w:rsidRPr="006F7497" w:rsidP="00890575">
            <w:pPr>
              <w:spacing w:after="0" w:line="240" w:lineRule="auto"/>
              <w:jc w:val="both"/>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 xml:space="preserve">Участь фахівця/фахівчині по роботі з кривдниками у сертифікаційних програмах для підвищення кваліфікації  </w:t>
            </w:r>
          </w:p>
        </w:tc>
        <w:tc>
          <w:tcPr>
            <w:tcW w:w="1843" w:type="dxa"/>
            <w:shd w:val="clear" w:color="auto" w:fill="auto"/>
          </w:tcPr>
          <w:p w:rsidR="00890575" w:rsidRPr="006F7497" w:rsidP="00890575">
            <w:pPr>
              <w:spacing w:after="0" w:line="36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Центр соціальних служб</w:t>
            </w:r>
          </w:p>
        </w:tc>
        <w:tc>
          <w:tcPr>
            <w:tcW w:w="1276" w:type="dxa"/>
            <w:shd w:val="clear" w:color="auto" w:fill="auto"/>
          </w:tcPr>
          <w:p w:rsidR="00890575" w:rsidRPr="006F7497" w:rsidP="00890575">
            <w:pPr>
              <w:spacing w:after="0" w:line="36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w:t>
            </w:r>
          </w:p>
        </w:tc>
        <w:tc>
          <w:tcPr>
            <w:tcW w:w="1275" w:type="dxa"/>
            <w:shd w:val="clear" w:color="auto" w:fill="auto"/>
          </w:tcPr>
          <w:p w:rsidR="00890575" w:rsidRPr="006F7497" w:rsidP="00890575">
            <w:pPr>
              <w:spacing w:after="0" w:line="36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6,5</w:t>
            </w:r>
          </w:p>
        </w:tc>
        <w:tc>
          <w:tcPr>
            <w:tcW w:w="1134" w:type="dxa"/>
            <w:shd w:val="clear" w:color="auto" w:fill="auto"/>
          </w:tcPr>
          <w:p w:rsidR="00890575" w:rsidRPr="006F7497" w:rsidP="00890575">
            <w:pPr>
              <w:spacing w:after="0" w:line="36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3,5</w:t>
            </w:r>
          </w:p>
        </w:tc>
      </w:tr>
      <w:tr w:rsidTr="0018011B">
        <w:tblPrEx>
          <w:tblW w:w="9747" w:type="dxa"/>
          <w:tblLayout w:type="fixed"/>
          <w:tblLook w:val="04A0"/>
        </w:tblPrEx>
        <w:trPr>
          <w:trHeight w:val="1284"/>
        </w:trPr>
        <w:tc>
          <w:tcPr>
            <w:tcW w:w="4219" w:type="dxa"/>
            <w:shd w:val="clear" w:color="auto" w:fill="auto"/>
          </w:tcPr>
          <w:p w:rsidR="00890575" w:rsidRPr="006F7497" w:rsidP="00890575">
            <w:pPr>
              <w:spacing w:after="0" w:line="240" w:lineRule="auto"/>
              <w:jc w:val="both"/>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 xml:space="preserve">Участь фахівця/фахівчині по роботі з кривдниками у супервізійних сесіях </w:t>
            </w:r>
          </w:p>
        </w:tc>
        <w:tc>
          <w:tcPr>
            <w:tcW w:w="1843" w:type="dxa"/>
            <w:shd w:val="clear" w:color="auto" w:fill="auto"/>
          </w:tcPr>
          <w:p w:rsidR="00890575" w:rsidRPr="006F7497" w:rsidP="00890575">
            <w:pPr>
              <w:spacing w:after="0" w:line="36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Центр соціальних служб</w:t>
            </w:r>
          </w:p>
        </w:tc>
        <w:tc>
          <w:tcPr>
            <w:tcW w:w="1276" w:type="dxa"/>
            <w:shd w:val="clear" w:color="auto" w:fill="auto"/>
          </w:tcPr>
          <w:p w:rsidR="00890575" w:rsidRPr="006F7497" w:rsidP="00890575">
            <w:pPr>
              <w:spacing w:after="0" w:line="36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w:t>
            </w:r>
          </w:p>
        </w:tc>
        <w:tc>
          <w:tcPr>
            <w:tcW w:w="1275" w:type="dxa"/>
            <w:shd w:val="clear" w:color="auto" w:fill="auto"/>
          </w:tcPr>
          <w:p w:rsidR="00890575" w:rsidRPr="006F7497" w:rsidP="00890575">
            <w:pPr>
              <w:spacing w:after="0" w:line="36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w:t>
            </w:r>
          </w:p>
        </w:tc>
        <w:tc>
          <w:tcPr>
            <w:tcW w:w="1134" w:type="dxa"/>
            <w:shd w:val="clear" w:color="auto" w:fill="auto"/>
          </w:tcPr>
          <w:p w:rsidR="00890575" w:rsidRPr="006F7497" w:rsidP="00890575">
            <w:pPr>
              <w:spacing w:after="0" w:line="36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w:t>
            </w:r>
          </w:p>
        </w:tc>
      </w:tr>
      <w:tr w:rsidTr="0018011B">
        <w:tblPrEx>
          <w:tblW w:w="9747" w:type="dxa"/>
          <w:tblLayout w:type="fixed"/>
          <w:tblLook w:val="04A0"/>
        </w:tblPrEx>
        <w:trPr>
          <w:trHeight w:val="398"/>
        </w:trPr>
        <w:tc>
          <w:tcPr>
            <w:tcW w:w="4219" w:type="dxa"/>
            <w:shd w:val="clear" w:color="auto" w:fill="auto"/>
          </w:tcPr>
          <w:p w:rsidR="00890575" w:rsidRPr="006F7497" w:rsidP="00890575">
            <w:pPr>
              <w:spacing w:after="0" w:line="360" w:lineRule="auto"/>
              <w:jc w:val="both"/>
              <w:rPr>
                <w:rFonts w:ascii="Times New Roman" w:eastAsia="Times New Roman" w:hAnsi="Times New Roman" w:cs="Times New Roman"/>
                <w:b/>
                <w:sz w:val="28"/>
                <w:szCs w:val="28"/>
                <w:lang w:val="ru-RU"/>
              </w:rPr>
            </w:pPr>
            <w:r w:rsidRPr="006F7497">
              <w:rPr>
                <w:rFonts w:ascii="Times New Roman" w:eastAsia="Times New Roman" w:hAnsi="Times New Roman" w:cs="Times New Roman"/>
                <w:b/>
                <w:sz w:val="28"/>
                <w:szCs w:val="28"/>
                <w:lang w:val="ru-RU"/>
              </w:rPr>
              <w:t>Всого:</w:t>
            </w:r>
          </w:p>
        </w:tc>
        <w:tc>
          <w:tcPr>
            <w:tcW w:w="1843" w:type="dxa"/>
            <w:shd w:val="clear" w:color="auto" w:fill="auto"/>
          </w:tcPr>
          <w:p w:rsidR="00890575" w:rsidRPr="006F7497" w:rsidP="00890575">
            <w:pPr>
              <w:spacing w:after="0" w:line="360" w:lineRule="auto"/>
              <w:jc w:val="center"/>
              <w:rPr>
                <w:rFonts w:ascii="Times New Roman" w:eastAsia="Times New Roman" w:hAnsi="Times New Roman" w:cs="Times New Roman"/>
                <w:sz w:val="28"/>
                <w:szCs w:val="28"/>
                <w:lang w:val="ru-RU"/>
              </w:rPr>
            </w:pPr>
          </w:p>
        </w:tc>
        <w:tc>
          <w:tcPr>
            <w:tcW w:w="1276" w:type="dxa"/>
            <w:shd w:val="clear" w:color="auto" w:fill="auto"/>
          </w:tcPr>
          <w:p w:rsidR="00890575" w:rsidRPr="006F7497" w:rsidP="00890575">
            <w:pPr>
              <w:spacing w:after="0" w:line="360" w:lineRule="auto"/>
              <w:jc w:val="center"/>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ru-RU"/>
              </w:rPr>
              <w:t>-</w:t>
            </w:r>
          </w:p>
        </w:tc>
        <w:tc>
          <w:tcPr>
            <w:tcW w:w="1275" w:type="dxa"/>
            <w:shd w:val="clear" w:color="auto" w:fill="auto"/>
          </w:tcPr>
          <w:p w:rsidR="00890575" w:rsidRPr="006F7497" w:rsidP="00890575">
            <w:pPr>
              <w:spacing w:after="0" w:line="360" w:lineRule="auto"/>
              <w:jc w:val="center"/>
              <w:rPr>
                <w:rFonts w:ascii="Times New Roman" w:eastAsia="Times New Roman" w:hAnsi="Times New Roman" w:cs="Times New Roman"/>
                <w:b/>
                <w:sz w:val="28"/>
                <w:szCs w:val="28"/>
                <w:lang w:val="ru-RU"/>
              </w:rPr>
            </w:pPr>
            <w:r w:rsidRPr="006F7497">
              <w:rPr>
                <w:rFonts w:ascii="Times New Roman" w:eastAsia="Times New Roman" w:hAnsi="Times New Roman" w:cs="Times New Roman"/>
                <w:b/>
                <w:sz w:val="28"/>
                <w:szCs w:val="28"/>
                <w:lang w:val="ru-RU"/>
              </w:rPr>
              <w:t>111,5</w:t>
            </w:r>
          </w:p>
        </w:tc>
        <w:tc>
          <w:tcPr>
            <w:tcW w:w="1134" w:type="dxa"/>
            <w:shd w:val="clear" w:color="auto" w:fill="auto"/>
          </w:tcPr>
          <w:p w:rsidR="00890575" w:rsidRPr="006F7497" w:rsidP="00890575">
            <w:pPr>
              <w:spacing w:after="0" w:line="360" w:lineRule="auto"/>
              <w:jc w:val="center"/>
              <w:rPr>
                <w:rFonts w:ascii="Times New Roman" w:eastAsia="Times New Roman" w:hAnsi="Times New Roman" w:cs="Times New Roman"/>
                <w:b/>
                <w:sz w:val="28"/>
                <w:szCs w:val="28"/>
                <w:lang w:val="ru-RU"/>
              </w:rPr>
            </w:pPr>
            <w:r w:rsidRPr="006F7497">
              <w:rPr>
                <w:rFonts w:ascii="Times New Roman" w:eastAsia="Times New Roman" w:hAnsi="Times New Roman" w:cs="Times New Roman"/>
                <w:b/>
                <w:sz w:val="28"/>
                <w:szCs w:val="28"/>
                <w:lang w:val="ru-RU"/>
              </w:rPr>
              <w:t>18,5</w:t>
            </w:r>
          </w:p>
        </w:tc>
      </w:tr>
    </w:tbl>
    <w:p w:rsidR="00890575" w:rsidRPr="006F7497" w:rsidP="00B02A22">
      <w:pPr>
        <w:shd w:val="clear" w:color="auto" w:fill="FFFFFF"/>
        <w:spacing w:before="225" w:after="225"/>
        <w:jc w:val="center"/>
        <w:rPr>
          <w:rFonts w:ascii="Times New Roman" w:eastAsia="Times New Roman" w:hAnsi="Times New Roman" w:cs="Times New Roman"/>
          <w:b/>
          <w:bCs/>
          <w:sz w:val="28"/>
          <w:szCs w:val="28"/>
          <w:bdr w:val="none" w:sz="0" w:space="0" w:color="auto" w:frame="1"/>
          <w:shd w:val="clear" w:color="auto" w:fill="FFFFFF"/>
        </w:rPr>
      </w:pPr>
      <w:r w:rsidRPr="006F7497">
        <w:rPr>
          <w:rFonts w:ascii="Times New Roman" w:eastAsia="Times New Roman" w:hAnsi="Times New Roman" w:cs="Times New Roman"/>
          <w:b/>
          <w:bCs/>
          <w:sz w:val="28"/>
          <w:szCs w:val="28"/>
          <w:bdr w:val="none" w:sz="0" w:space="0" w:color="auto" w:frame="1"/>
          <w:shd w:val="clear" w:color="auto" w:fill="FFFFFF"/>
          <w:lang w:val="en-US"/>
        </w:rPr>
        <w:t>V</w:t>
      </w:r>
      <w:r w:rsidRPr="006F7497">
        <w:rPr>
          <w:rFonts w:ascii="Times New Roman" w:eastAsia="Times New Roman" w:hAnsi="Times New Roman" w:cs="Times New Roman"/>
          <w:b/>
          <w:bCs/>
          <w:sz w:val="28"/>
          <w:szCs w:val="28"/>
          <w:bdr w:val="none" w:sz="0" w:space="0" w:color="auto" w:frame="1"/>
          <w:shd w:val="clear" w:color="auto" w:fill="FFFFFF"/>
        </w:rPr>
        <w:t>І</w:t>
      </w:r>
      <w:r w:rsidRPr="006F7497">
        <w:rPr>
          <w:rFonts w:ascii="Times New Roman" w:eastAsia="Times New Roman" w:hAnsi="Times New Roman" w:cs="Times New Roman"/>
          <w:b/>
          <w:bCs/>
          <w:sz w:val="28"/>
          <w:szCs w:val="28"/>
          <w:bdr w:val="none" w:sz="0" w:space="0" w:color="auto" w:frame="1"/>
          <w:shd w:val="clear" w:color="auto" w:fill="FFFFFF"/>
          <w:lang w:val="en-US"/>
        </w:rPr>
        <w:t>I</w:t>
      </w:r>
      <w:r w:rsidRPr="006F7497">
        <w:rPr>
          <w:rFonts w:ascii="Times New Roman" w:eastAsia="Times New Roman" w:hAnsi="Times New Roman" w:cs="Times New Roman"/>
          <w:b/>
          <w:bCs/>
          <w:sz w:val="28"/>
          <w:szCs w:val="28"/>
          <w:bdr w:val="none" w:sz="0" w:space="0" w:color="auto" w:frame="1"/>
          <w:shd w:val="clear" w:color="auto" w:fill="FFFFFF"/>
        </w:rPr>
        <w:t>І</w:t>
      </w:r>
      <w:r w:rsidRPr="006F7497">
        <w:rPr>
          <w:rFonts w:ascii="Times New Roman" w:eastAsia="Times New Roman" w:hAnsi="Times New Roman" w:cs="Times New Roman"/>
          <w:b/>
          <w:bCs/>
          <w:sz w:val="28"/>
          <w:szCs w:val="28"/>
          <w:bdr w:val="none" w:sz="0" w:space="0" w:color="auto" w:frame="1"/>
          <w:shd w:val="clear" w:color="auto" w:fill="FFFFFF"/>
          <w:lang w:val="ru-RU"/>
        </w:rPr>
        <w:t>. ОЧІКУВАНІ РЕЗУЛЬТАТИ ВІД</w:t>
      </w:r>
      <w:r w:rsidRPr="006F7497">
        <w:rPr>
          <w:rFonts w:ascii="Times New Roman" w:eastAsia="Times New Roman" w:hAnsi="Times New Roman" w:cs="Times New Roman"/>
          <w:b/>
          <w:bCs/>
          <w:sz w:val="28"/>
          <w:szCs w:val="28"/>
          <w:bdr w:val="none" w:sz="0" w:space="0" w:color="auto" w:frame="1"/>
          <w:shd w:val="clear" w:color="auto" w:fill="FFFFFF"/>
        </w:rPr>
        <w:t xml:space="preserve"> РЕАЛІЗАЦІЇ ПРОГРАМИ</w:t>
      </w:r>
    </w:p>
    <w:p w:rsidR="00890575" w:rsidRPr="006F7497" w:rsidP="00890575">
      <w:pPr>
        <w:shd w:val="clear" w:color="auto" w:fill="FFFFFF"/>
        <w:spacing w:after="0"/>
        <w:ind w:firstLine="567"/>
        <w:jc w:val="both"/>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bdr w:val="none" w:sz="0" w:space="0" w:color="auto" w:frame="1"/>
          <w:shd w:val="clear" w:color="auto" w:fill="FFFFFF"/>
          <w:lang w:val="ru-RU"/>
        </w:rPr>
        <w:t>Виконання Програми дасть змогу знизити рівень домашнього насильства, насильства за ознакою статі та забезпечити захист прав постраждалих осіб через удосконалення системи запобігання та протидії</w:t>
      </w:r>
      <w:r w:rsidRPr="006F7497">
        <w:rPr>
          <w:rFonts w:ascii="Times New Roman" w:eastAsia="Times New Roman" w:hAnsi="Times New Roman" w:cs="Times New Roman"/>
          <w:sz w:val="28"/>
          <w:szCs w:val="28"/>
          <w:bdr w:val="none" w:sz="0" w:space="0" w:color="auto" w:frame="1"/>
          <w:shd w:val="clear" w:color="auto" w:fill="FFFFFF"/>
          <w:lang w:val="ru-RU"/>
        </w:rPr>
        <w:t xml:space="preserve"> такому насильству, удосконалення відповідної нормативно-правової бази, запровадження дієвого механізму взаємодії суб’єктів, що здійснюють заходи у сфері запобігання та протидії домашньому насильству та насильству за ознакою статі.</w:t>
      </w:r>
    </w:p>
    <w:p w:rsidR="00890575" w:rsidRPr="006F7497" w:rsidP="00890575">
      <w:pPr>
        <w:shd w:val="clear" w:color="auto" w:fill="FFFFFF"/>
        <w:spacing w:after="0"/>
        <w:ind w:firstLine="567"/>
        <w:jc w:val="both"/>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bdr w:val="none" w:sz="0" w:space="0" w:color="auto" w:frame="1"/>
          <w:shd w:val="clear" w:color="auto" w:fill="FFFFFF"/>
          <w:lang w:val="ru-RU"/>
        </w:rPr>
        <w:t>За результатами Програми</w:t>
      </w:r>
      <w:r w:rsidRPr="006F7497">
        <w:rPr>
          <w:rFonts w:ascii="Times New Roman" w:eastAsia="Times New Roman" w:hAnsi="Times New Roman" w:cs="Times New Roman"/>
          <w:sz w:val="28"/>
          <w:szCs w:val="28"/>
          <w:bdr w:val="none" w:sz="0" w:space="0" w:color="auto" w:frame="1"/>
          <w:shd w:val="clear" w:color="auto" w:fill="FFFFFF"/>
          <w:lang w:val="ru-RU"/>
        </w:rPr>
        <w:t xml:space="preserve"> буде забезпечено:</w:t>
      </w:r>
    </w:p>
    <w:p w:rsidR="00890575" w:rsidRPr="006F7497" w:rsidP="00890575">
      <w:pPr>
        <w:shd w:val="clear" w:color="auto" w:fill="FFFFFF"/>
        <w:spacing w:after="0"/>
        <w:ind w:firstLine="567"/>
        <w:jc w:val="both"/>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bdr w:val="none" w:sz="0" w:space="0" w:color="auto" w:frame="1"/>
          <w:shd w:val="clear" w:color="auto" w:fill="FFFFFF"/>
          <w:lang w:val="ru-RU"/>
        </w:rPr>
        <w:t>- зростання довіри громадян до суб’єктів, що здійснюють заходи у сфері запобігання та протидії домашньому насильству та насильству за ознакою статі, подолання психологічних та інших бар’єрів у прийнятті та реалізації рішень щодо зверненн</w:t>
      </w:r>
      <w:r w:rsidRPr="006F7497">
        <w:rPr>
          <w:rFonts w:ascii="Times New Roman" w:eastAsia="Times New Roman" w:hAnsi="Times New Roman" w:cs="Times New Roman"/>
          <w:sz w:val="28"/>
          <w:szCs w:val="28"/>
          <w:bdr w:val="none" w:sz="0" w:space="0" w:color="auto" w:frame="1"/>
          <w:shd w:val="clear" w:color="auto" w:fill="FFFFFF"/>
          <w:lang w:val="ru-RU"/>
        </w:rPr>
        <w:t>я до цих суб’єктів з приводу такого насильства;</w:t>
      </w:r>
    </w:p>
    <w:p w:rsidR="00890575" w:rsidRPr="006F7497" w:rsidP="00890575">
      <w:pPr>
        <w:shd w:val="clear" w:color="auto" w:fill="FFFFFF"/>
        <w:spacing w:after="0"/>
        <w:ind w:firstLine="567"/>
        <w:jc w:val="both"/>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bdr w:val="none" w:sz="0" w:space="0" w:color="auto" w:frame="1"/>
          <w:shd w:val="clear" w:color="auto" w:fill="FFFFFF"/>
          <w:lang w:val="ru-RU"/>
        </w:rPr>
        <w:t>- доступність і якість надання необхідних соціальних послуг особам, постраждалим від домашнього насильства, насильства за ознакою статі, у тому числі дітям, людям похилого віку, особам з інвалідністю, громадя</w:t>
      </w:r>
      <w:r w:rsidRPr="006F7497">
        <w:rPr>
          <w:rFonts w:ascii="Times New Roman" w:eastAsia="Times New Roman" w:hAnsi="Times New Roman" w:cs="Times New Roman"/>
          <w:sz w:val="28"/>
          <w:szCs w:val="28"/>
          <w:bdr w:val="none" w:sz="0" w:space="0" w:color="auto" w:frame="1"/>
          <w:shd w:val="clear" w:color="auto" w:fill="FFFFFF"/>
          <w:lang w:val="ru-RU"/>
        </w:rPr>
        <w:t>нам, що належать до інших вразливих груп, у загальних і спеціалізованих службах підтримки постраждалих осіб, визначених Законом України</w:t>
      </w:r>
      <w:r w:rsidRPr="006F7497">
        <w:rPr>
          <w:rFonts w:ascii="Times New Roman" w:eastAsia="Times New Roman" w:hAnsi="Times New Roman" w:cs="Times New Roman"/>
          <w:sz w:val="28"/>
          <w:szCs w:val="28"/>
          <w:bdr w:val="none" w:sz="0" w:space="0" w:color="auto" w:frame="1"/>
          <w:shd w:val="clear" w:color="auto" w:fill="FFFFFF"/>
          <w:lang w:val="en-US"/>
        </w:rPr>
        <w:t> </w:t>
      </w:r>
      <w:r w:rsidR="000807D1">
        <w:rPr>
          <w:rFonts w:ascii="Times New Roman" w:eastAsia="Times New Roman" w:hAnsi="Times New Roman" w:cs="Times New Roman"/>
          <w:sz w:val="28"/>
          <w:szCs w:val="28"/>
          <w:bdr w:val="none" w:sz="0" w:space="0" w:color="auto" w:frame="1"/>
          <w:shd w:val="clear" w:color="auto" w:fill="FFFFFF"/>
          <w:lang w:val="ru-RU"/>
        </w:rPr>
        <w:t>«</w:t>
      </w:r>
      <w:r w:rsidRPr="006F7497">
        <w:rPr>
          <w:rFonts w:ascii="Times New Roman" w:eastAsia="Times New Roman" w:hAnsi="Times New Roman" w:cs="Times New Roman"/>
          <w:sz w:val="28"/>
          <w:szCs w:val="28"/>
          <w:bdr w:val="none" w:sz="0" w:space="0" w:color="auto" w:frame="1"/>
          <w:shd w:val="clear" w:color="auto" w:fill="FFFFFF"/>
          <w:lang w:val="ru-RU"/>
        </w:rPr>
        <w:t>Про запобігання та протидію домашньому насильству</w:t>
      </w:r>
      <w:r w:rsidR="000807D1">
        <w:rPr>
          <w:rFonts w:ascii="Times New Roman" w:eastAsia="Times New Roman" w:hAnsi="Times New Roman" w:cs="Times New Roman"/>
          <w:sz w:val="28"/>
          <w:szCs w:val="28"/>
          <w:bdr w:val="none" w:sz="0" w:space="0" w:color="auto" w:frame="1"/>
          <w:shd w:val="clear" w:color="auto" w:fill="FFFFFF"/>
          <w:lang w:val="ru-RU"/>
        </w:rPr>
        <w:t>»</w:t>
      </w:r>
      <w:r w:rsidRPr="006F7497">
        <w:rPr>
          <w:rFonts w:ascii="Times New Roman" w:eastAsia="Times New Roman" w:hAnsi="Times New Roman" w:cs="Times New Roman"/>
          <w:sz w:val="28"/>
          <w:szCs w:val="28"/>
          <w:bdr w:val="none" w:sz="0" w:space="0" w:color="auto" w:frame="1"/>
          <w:shd w:val="clear" w:color="auto" w:fill="FFFFFF"/>
          <w:lang w:val="ru-RU"/>
        </w:rPr>
        <w:t>;</w:t>
      </w:r>
    </w:p>
    <w:p w:rsidR="00890575" w:rsidRPr="006F7497" w:rsidP="00890575">
      <w:pPr>
        <w:shd w:val="clear" w:color="auto" w:fill="FFFFFF"/>
        <w:spacing w:after="0"/>
        <w:ind w:firstLine="567"/>
        <w:jc w:val="both"/>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bdr w:val="none" w:sz="0" w:space="0" w:color="auto" w:frame="1"/>
          <w:shd w:val="clear" w:color="auto" w:fill="FFFFFF"/>
          <w:lang w:val="ru-RU"/>
        </w:rPr>
        <w:t>- спеціальну підготовку фахівців з числа суб’єктів, що здійснюють з</w:t>
      </w:r>
      <w:r w:rsidRPr="006F7497">
        <w:rPr>
          <w:rFonts w:ascii="Times New Roman" w:eastAsia="Times New Roman" w:hAnsi="Times New Roman" w:cs="Times New Roman"/>
          <w:sz w:val="28"/>
          <w:szCs w:val="28"/>
          <w:bdr w:val="none" w:sz="0" w:space="0" w:color="auto" w:frame="1"/>
          <w:shd w:val="clear" w:color="auto" w:fill="FFFFFF"/>
          <w:lang w:val="ru-RU"/>
        </w:rPr>
        <w:t>аходи у сфері запобігання та протидії домашньому насильству та насильству за ознакою статі, що забезпечуватиме підвищення якості надання відповідної допомоги;</w:t>
      </w:r>
    </w:p>
    <w:p w:rsidR="00890575" w:rsidRPr="006F7497" w:rsidP="00890575">
      <w:pPr>
        <w:shd w:val="clear" w:color="auto" w:fill="FFFFFF"/>
        <w:spacing w:after="0"/>
        <w:ind w:firstLine="567"/>
        <w:jc w:val="both"/>
        <w:rPr>
          <w:rFonts w:ascii="Times New Roman" w:eastAsia="Times New Roman" w:hAnsi="Times New Roman" w:cs="Times New Roman"/>
          <w:sz w:val="28"/>
          <w:szCs w:val="28"/>
          <w:bdr w:val="none" w:sz="0" w:space="0" w:color="auto" w:frame="1"/>
          <w:shd w:val="clear" w:color="auto" w:fill="FFFFFF"/>
          <w:lang w:val="ru-RU"/>
        </w:rPr>
      </w:pPr>
      <w:r w:rsidRPr="006F7497">
        <w:rPr>
          <w:rFonts w:ascii="Times New Roman" w:eastAsia="Times New Roman" w:hAnsi="Times New Roman" w:cs="Times New Roman"/>
          <w:sz w:val="28"/>
          <w:szCs w:val="28"/>
          <w:bdr w:val="none" w:sz="0" w:space="0" w:color="auto" w:frame="1"/>
          <w:shd w:val="clear" w:color="auto" w:fill="FFFFFF"/>
          <w:lang w:val="ru-RU"/>
        </w:rPr>
        <w:t xml:space="preserve">- підвищення рівня обізнаності населення з питань запобігання та протидії домашньому насильству </w:t>
      </w:r>
      <w:r w:rsidRPr="006F7497">
        <w:rPr>
          <w:rFonts w:ascii="Times New Roman" w:eastAsia="Times New Roman" w:hAnsi="Times New Roman" w:cs="Times New Roman"/>
          <w:sz w:val="28"/>
          <w:szCs w:val="28"/>
          <w:bdr w:val="none" w:sz="0" w:space="0" w:color="auto" w:frame="1"/>
          <w:shd w:val="clear" w:color="auto" w:fill="FFFFFF"/>
          <w:lang w:val="ru-RU"/>
        </w:rPr>
        <w:t>та насильству за ознакою статі, подолання негативних стереотипів і формування нетерпимого ставлення до насильницької моделі поведінки, посилення ролі чоловіків у протидії домашньому насильству та насильству за ознакою статі.</w:t>
      </w:r>
    </w:p>
    <w:p w:rsidR="00890575" w:rsidRPr="006F7497" w:rsidP="00890575">
      <w:pPr>
        <w:shd w:val="clear" w:color="auto" w:fill="FFFFFF"/>
        <w:spacing w:after="0"/>
        <w:ind w:firstLine="567"/>
        <w:jc w:val="both"/>
        <w:rPr>
          <w:rFonts w:ascii="Times New Roman" w:eastAsia="Times New Roman" w:hAnsi="Times New Roman" w:cs="Times New Roman"/>
          <w:sz w:val="28"/>
          <w:szCs w:val="28"/>
          <w:lang w:val="ru-RU"/>
        </w:rPr>
      </w:pPr>
    </w:p>
    <w:p w:rsidR="00890575" w:rsidRPr="006F7497" w:rsidP="00890575">
      <w:pPr>
        <w:shd w:val="clear" w:color="auto" w:fill="FFFFFF"/>
        <w:spacing w:after="0"/>
        <w:ind w:firstLine="567"/>
        <w:jc w:val="both"/>
        <w:rPr>
          <w:rFonts w:ascii="Times New Roman" w:eastAsia="Times New Roman" w:hAnsi="Times New Roman" w:cs="Times New Roman"/>
          <w:sz w:val="28"/>
          <w:szCs w:val="28"/>
          <w:lang w:val="ru-RU"/>
        </w:rPr>
      </w:pPr>
    </w:p>
    <w:p w:rsidR="00890575" w:rsidRPr="006F7497" w:rsidP="00890575">
      <w:pPr>
        <w:shd w:val="clear" w:color="auto" w:fill="FFFFFF"/>
        <w:spacing w:after="0" w:line="360" w:lineRule="auto"/>
        <w:jc w:val="center"/>
        <w:rPr>
          <w:rFonts w:ascii="Times New Roman" w:eastAsia="Times New Roman" w:hAnsi="Times New Roman" w:cs="Times New Roman"/>
          <w:b/>
          <w:bCs/>
          <w:sz w:val="28"/>
          <w:szCs w:val="28"/>
          <w:bdr w:val="none" w:sz="0" w:space="0" w:color="auto" w:frame="1"/>
          <w:shd w:val="clear" w:color="auto" w:fill="FFFFFF"/>
          <w:lang w:val="ru-RU"/>
        </w:rPr>
      </w:pPr>
      <w:r w:rsidRPr="006F7497">
        <w:rPr>
          <w:rFonts w:ascii="Times New Roman" w:eastAsia="Times New Roman" w:hAnsi="Times New Roman" w:cs="Times New Roman"/>
          <w:b/>
          <w:bCs/>
          <w:sz w:val="28"/>
          <w:szCs w:val="28"/>
          <w:bdr w:val="none" w:sz="0" w:space="0" w:color="auto" w:frame="1"/>
          <w:shd w:val="clear" w:color="auto" w:fill="FFFFFF"/>
        </w:rPr>
        <w:t xml:space="preserve">ІХ. </w:t>
      </w:r>
      <w:r w:rsidRPr="006F7497">
        <w:rPr>
          <w:rFonts w:ascii="Times New Roman" w:eastAsia="Times New Roman" w:hAnsi="Times New Roman" w:cs="Times New Roman"/>
          <w:b/>
          <w:bCs/>
          <w:sz w:val="28"/>
          <w:szCs w:val="28"/>
          <w:bdr w:val="none" w:sz="0" w:space="0" w:color="auto" w:frame="1"/>
          <w:shd w:val="clear" w:color="auto" w:fill="FFFFFF"/>
          <w:lang w:val="ru-RU"/>
        </w:rPr>
        <w:t xml:space="preserve"> ФІНАНСОВІ РЕСУРСИ НЕОБХІДНІ ДЛЯ </w:t>
      </w:r>
    </w:p>
    <w:p w:rsidR="00890575" w:rsidRPr="006F7497" w:rsidP="00890575">
      <w:pPr>
        <w:shd w:val="clear" w:color="auto" w:fill="FFFFFF"/>
        <w:spacing w:after="0" w:line="360" w:lineRule="auto"/>
        <w:jc w:val="center"/>
        <w:rPr>
          <w:rFonts w:ascii="Times New Roman" w:eastAsia="Times New Roman" w:hAnsi="Times New Roman" w:cs="Times New Roman"/>
          <w:b/>
          <w:bCs/>
          <w:sz w:val="28"/>
          <w:szCs w:val="28"/>
          <w:bdr w:val="none" w:sz="0" w:space="0" w:color="auto" w:frame="1"/>
          <w:shd w:val="clear" w:color="auto" w:fill="FFFFFF"/>
          <w:lang w:val="ru-RU"/>
        </w:rPr>
      </w:pPr>
      <w:r w:rsidRPr="006F7497">
        <w:rPr>
          <w:rFonts w:ascii="Times New Roman" w:eastAsia="Times New Roman" w:hAnsi="Times New Roman" w:cs="Times New Roman"/>
          <w:b/>
          <w:bCs/>
          <w:sz w:val="28"/>
          <w:szCs w:val="28"/>
          <w:bdr w:val="none" w:sz="0" w:space="0" w:color="auto" w:frame="1"/>
          <w:shd w:val="clear" w:color="auto" w:fill="FFFFFF"/>
          <w:lang w:val="ru-RU"/>
        </w:rPr>
        <w:t>ВИКОНАННЯ ПРОГРАМИ</w:t>
      </w:r>
    </w:p>
    <w:p w:rsidR="00890575" w:rsidRPr="006F7497" w:rsidP="00890575">
      <w:pPr>
        <w:shd w:val="clear" w:color="auto" w:fill="FFFFFF"/>
        <w:spacing w:after="0"/>
        <w:jc w:val="center"/>
        <w:rPr>
          <w:rFonts w:ascii="Times New Roman" w:eastAsia="Times New Roman" w:hAnsi="Times New Roman" w:cs="Times New Roman"/>
          <w:sz w:val="28"/>
          <w:szCs w:val="28"/>
          <w:lang w:val="ru-RU"/>
        </w:rPr>
      </w:pPr>
    </w:p>
    <w:p w:rsidR="00890575" w:rsidRPr="006F7497" w:rsidP="0018011B">
      <w:pPr>
        <w:shd w:val="clear" w:color="auto" w:fill="FFFFFF"/>
        <w:spacing w:after="0"/>
        <w:ind w:firstLine="550"/>
        <w:jc w:val="both"/>
        <w:rPr>
          <w:rFonts w:ascii="Times New Roman" w:eastAsia="Times New Roman" w:hAnsi="Times New Roman" w:cs="Times New Roman"/>
          <w:sz w:val="28"/>
          <w:szCs w:val="28"/>
        </w:rPr>
      </w:pPr>
      <w:r w:rsidRPr="006F7497">
        <w:rPr>
          <w:rFonts w:ascii="Times New Roman" w:eastAsia="Times New Roman" w:hAnsi="Times New Roman" w:cs="Times New Roman"/>
          <w:sz w:val="28"/>
          <w:szCs w:val="28"/>
          <w:bdr w:val="none" w:sz="0" w:space="0" w:color="auto" w:frame="1"/>
          <w:shd w:val="clear" w:color="auto" w:fill="FFFFFF"/>
          <w:lang w:val="ru-RU"/>
        </w:rPr>
        <w:t>Фінансування Програми передбачається здійснювати за рахунок</w:t>
      </w:r>
      <w:r w:rsidRPr="006F7497">
        <w:rPr>
          <w:rFonts w:ascii="Times New Roman" w:eastAsia="Calibri" w:hAnsi="Times New Roman" w:cs="Times New Roman"/>
          <w:sz w:val="28"/>
          <w:szCs w:val="28"/>
          <w:lang w:eastAsia="en-US"/>
        </w:rPr>
        <w:t xml:space="preserve"> коштів місцевого бюджету, а також інших джерел, не заборонених чинним законодавством України.</w:t>
      </w:r>
      <w:r w:rsidRPr="006F7497">
        <w:rPr>
          <w:rFonts w:ascii="Times New Roman" w:eastAsia="Times New Roman" w:hAnsi="Times New Roman" w:cs="Times New Roman"/>
          <w:sz w:val="28"/>
          <w:szCs w:val="28"/>
          <w:lang w:val="en-US"/>
        </w:rPr>
        <w:t> </w:t>
      </w:r>
    </w:p>
    <w:p w:rsidR="00B02A22" w:rsidRPr="006F7497" w:rsidP="0018011B">
      <w:pPr>
        <w:shd w:val="clear" w:color="auto" w:fill="FFFFFF"/>
        <w:spacing w:after="0"/>
        <w:ind w:firstLine="550"/>
        <w:jc w:val="both"/>
        <w:rPr>
          <w:rFonts w:ascii="Times New Roman" w:eastAsia="Times New Roman" w:hAnsi="Times New Roman" w:cs="Times New Roman"/>
          <w:sz w:val="28"/>
          <w:szCs w:val="28"/>
        </w:rPr>
      </w:pPr>
    </w:p>
    <w:p w:rsidR="00B02A22" w:rsidRPr="006F7497" w:rsidP="0018011B">
      <w:pPr>
        <w:shd w:val="clear" w:color="auto" w:fill="FFFFFF"/>
        <w:spacing w:after="0"/>
        <w:ind w:firstLine="550"/>
        <w:jc w:val="both"/>
        <w:rPr>
          <w:rFonts w:ascii="Times New Roman" w:eastAsia="Times New Roman" w:hAnsi="Times New Roman" w:cs="Times New Roman"/>
          <w:sz w:val="28"/>
          <w:szCs w:val="28"/>
        </w:rPr>
      </w:pPr>
    </w:p>
    <w:p w:rsidR="00890575" w:rsidRPr="006F7497" w:rsidP="004A3F3D">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ru-RU"/>
        </w:rPr>
      </w:pPr>
      <w:r w:rsidRPr="006F7497">
        <w:rPr>
          <w:rFonts w:ascii="Times New Roman" w:eastAsia="Times New Roman" w:hAnsi="Times New Roman" w:cs="Times New Roman"/>
          <w:b/>
          <w:bCs/>
          <w:sz w:val="28"/>
          <w:szCs w:val="28"/>
          <w:bdr w:val="none" w:sz="0" w:space="0" w:color="auto" w:frame="1"/>
          <w:shd w:val="clear" w:color="auto" w:fill="FFFFFF"/>
          <w:lang w:val="ru-RU"/>
        </w:rPr>
        <w:t xml:space="preserve">Х. КООРДИНАЦІЯ ТА КОНТРОЛЬ ЗА </w:t>
      </w:r>
      <w:r w:rsidRPr="006F7497" w:rsidR="0018011B">
        <w:rPr>
          <w:rFonts w:ascii="Times New Roman" w:eastAsia="Times New Roman" w:hAnsi="Times New Roman" w:cs="Times New Roman"/>
          <w:b/>
          <w:bCs/>
          <w:sz w:val="28"/>
          <w:szCs w:val="28"/>
          <w:bdr w:val="none" w:sz="0" w:space="0" w:color="auto" w:frame="1"/>
          <w:shd w:val="clear" w:color="auto" w:fill="FFFFFF"/>
          <w:lang w:val="ru-RU"/>
        </w:rPr>
        <w:t>ХОДОМ</w:t>
      </w:r>
    </w:p>
    <w:p w:rsidR="00890575" w:rsidRPr="006F7497" w:rsidP="004A3F3D">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val="ru-RU"/>
        </w:rPr>
      </w:pPr>
      <w:r w:rsidRPr="006F7497">
        <w:rPr>
          <w:rFonts w:ascii="Times New Roman" w:eastAsia="Times New Roman" w:hAnsi="Times New Roman" w:cs="Times New Roman"/>
          <w:b/>
          <w:bCs/>
          <w:sz w:val="28"/>
          <w:szCs w:val="28"/>
          <w:bdr w:val="none" w:sz="0" w:space="0" w:color="auto" w:frame="1"/>
          <w:shd w:val="clear" w:color="auto" w:fill="FFFFFF"/>
          <w:lang w:val="ru-RU"/>
        </w:rPr>
        <w:t>ВИКОНА</w:t>
      </w:r>
      <w:r w:rsidRPr="006F7497" w:rsidR="0018011B">
        <w:rPr>
          <w:rFonts w:ascii="Times New Roman" w:eastAsia="Times New Roman" w:hAnsi="Times New Roman" w:cs="Times New Roman"/>
          <w:b/>
          <w:bCs/>
          <w:sz w:val="28"/>
          <w:szCs w:val="28"/>
          <w:bdr w:val="none" w:sz="0" w:space="0" w:color="auto" w:frame="1"/>
          <w:shd w:val="clear" w:color="auto" w:fill="FFFFFF"/>
          <w:lang w:val="ru-RU"/>
        </w:rPr>
        <w:t>ННЯ</w:t>
      </w:r>
      <w:r w:rsidRPr="006F7497">
        <w:rPr>
          <w:rFonts w:ascii="Times New Roman" w:eastAsia="Times New Roman" w:hAnsi="Times New Roman" w:cs="Times New Roman"/>
          <w:b/>
          <w:bCs/>
          <w:sz w:val="28"/>
          <w:szCs w:val="28"/>
          <w:bdr w:val="none" w:sz="0" w:space="0" w:color="auto" w:frame="1"/>
          <w:shd w:val="clear" w:color="auto" w:fill="FFFFFF"/>
          <w:lang w:val="ru-RU"/>
        </w:rPr>
        <w:t xml:space="preserve"> ПРОГРАМИ</w:t>
      </w:r>
    </w:p>
    <w:p w:rsidR="004A3F3D" w:rsidRPr="006F7497" w:rsidP="004A3F3D">
      <w:pPr>
        <w:shd w:val="clear" w:color="auto" w:fill="FFFFFF"/>
        <w:spacing w:after="0" w:line="240" w:lineRule="auto"/>
        <w:jc w:val="center"/>
        <w:rPr>
          <w:rFonts w:ascii="Times New Roman" w:eastAsia="Times New Roman" w:hAnsi="Times New Roman" w:cs="Times New Roman"/>
          <w:sz w:val="28"/>
          <w:szCs w:val="28"/>
          <w:lang w:val="ru-RU"/>
        </w:rPr>
      </w:pPr>
    </w:p>
    <w:p w:rsidR="00890575" w:rsidRPr="006F7497" w:rsidP="00890575">
      <w:pPr>
        <w:shd w:val="clear" w:color="auto" w:fill="FFFFFF"/>
        <w:spacing w:after="0"/>
        <w:ind w:firstLine="550"/>
        <w:jc w:val="both"/>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bdr w:val="none" w:sz="0" w:space="0" w:color="auto" w:frame="1"/>
          <w:shd w:val="clear" w:color="auto" w:fill="FFFFFF"/>
          <w:lang w:val="ru-RU"/>
        </w:rPr>
        <w:t>Координація  та контроль роботи по виконанню Програми покладається на виконавчий комітет Броварської міської ради Броварського ра</w:t>
      </w:r>
      <w:r w:rsidR="006F7497">
        <w:rPr>
          <w:rFonts w:ascii="Times New Roman" w:eastAsia="Times New Roman" w:hAnsi="Times New Roman" w:cs="Times New Roman"/>
          <w:sz w:val="28"/>
          <w:szCs w:val="28"/>
          <w:bdr w:val="none" w:sz="0" w:space="0" w:color="auto" w:frame="1"/>
          <w:shd w:val="clear" w:color="auto" w:fill="FFFFFF"/>
          <w:lang w:val="ru-RU"/>
        </w:rPr>
        <w:t>йо</w:t>
      </w:r>
      <w:r w:rsidRPr="006F7497">
        <w:rPr>
          <w:rFonts w:ascii="Times New Roman" w:eastAsia="Times New Roman" w:hAnsi="Times New Roman" w:cs="Times New Roman"/>
          <w:sz w:val="28"/>
          <w:szCs w:val="28"/>
          <w:bdr w:val="none" w:sz="0" w:space="0" w:color="auto" w:frame="1"/>
          <w:shd w:val="clear" w:color="auto" w:fill="FFFFFF"/>
          <w:lang w:val="ru-RU"/>
        </w:rPr>
        <w:t>ну Київської області.</w:t>
      </w:r>
    </w:p>
    <w:p w:rsidR="00890575" w:rsidRPr="006F7497" w:rsidP="00890575">
      <w:pPr>
        <w:shd w:val="clear" w:color="auto" w:fill="FFFFFF"/>
        <w:spacing w:before="225" w:after="165" w:line="240" w:lineRule="auto"/>
        <w:rPr>
          <w:rFonts w:ascii="Times New Roman" w:eastAsia="Times New Roman" w:hAnsi="Times New Roman" w:cs="Times New Roman"/>
          <w:sz w:val="28"/>
          <w:szCs w:val="28"/>
          <w:lang w:val="ru-RU"/>
        </w:rPr>
      </w:pPr>
      <w:r w:rsidRPr="006F7497">
        <w:rPr>
          <w:rFonts w:ascii="Times New Roman" w:eastAsia="Times New Roman" w:hAnsi="Times New Roman" w:cs="Times New Roman"/>
          <w:sz w:val="28"/>
          <w:szCs w:val="28"/>
          <w:lang w:val="en-US"/>
        </w:rPr>
        <w:t> </w:t>
      </w:r>
    </w:p>
    <w:p w:rsidR="00890575" w:rsidRPr="006F7497" w:rsidP="00890575">
      <w:pPr>
        <w:spacing w:after="0" w:line="259" w:lineRule="auto"/>
        <w:ind w:firstLine="5670"/>
        <w:rPr>
          <w:rFonts w:ascii="Times New Roman" w:eastAsia="Times New Roman" w:hAnsi="Times New Roman" w:cs="Times New Roman"/>
          <w:sz w:val="24"/>
          <w:szCs w:val="24"/>
          <w:bdr w:val="none" w:sz="0" w:space="0" w:color="auto" w:frame="1"/>
          <w:lang w:eastAsia="ru-RU"/>
        </w:rPr>
      </w:pPr>
    </w:p>
    <w:p w:rsidR="00890575" w:rsidRPr="006F7497" w:rsidP="00890575">
      <w:pPr>
        <w:spacing w:after="160"/>
        <w:jc w:val="center"/>
        <w:rPr>
          <w:rFonts w:ascii="Times New Roman" w:eastAsia="Calibri" w:hAnsi="Times New Roman" w:cs="Times New Roman"/>
          <w:sz w:val="28"/>
          <w:szCs w:val="28"/>
          <w:lang w:val="ru-RU" w:eastAsia="en-US"/>
        </w:rPr>
      </w:pPr>
      <w:r w:rsidRPr="006F7497">
        <w:rPr>
          <w:rFonts w:ascii="Times New Roman" w:eastAsia="Calibri" w:hAnsi="Times New Roman" w:cs="Times New Roman"/>
          <w:sz w:val="28"/>
          <w:szCs w:val="28"/>
          <w:lang w:val="ru-RU" w:eastAsia="en-US"/>
        </w:rPr>
        <w:t>Міський голова</w:t>
      </w:r>
      <w:r w:rsidRPr="006F7497">
        <w:rPr>
          <w:rFonts w:ascii="Times New Roman" w:eastAsia="Calibri" w:hAnsi="Times New Roman" w:cs="Times New Roman"/>
          <w:sz w:val="28"/>
          <w:szCs w:val="28"/>
          <w:lang w:val="ru-RU" w:eastAsia="en-US"/>
        </w:rPr>
        <w:tab/>
      </w:r>
      <w:r w:rsidRPr="006F7497">
        <w:rPr>
          <w:rFonts w:ascii="Times New Roman" w:eastAsia="Calibri" w:hAnsi="Times New Roman" w:cs="Times New Roman"/>
          <w:sz w:val="28"/>
          <w:szCs w:val="28"/>
          <w:lang w:val="ru-RU" w:eastAsia="en-US"/>
        </w:rPr>
        <w:tab/>
        <w:t xml:space="preserve">      </w:t>
      </w:r>
      <w:r w:rsidRPr="006F7497">
        <w:rPr>
          <w:rFonts w:ascii="Times New Roman" w:eastAsia="Calibri" w:hAnsi="Times New Roman" w:cs="Times New Roman"/>
          <w:sz w:val="28"/>
          <w:szCs w:val="28"/>
          <w:lang w:val="ru-RU" w:eastAsia="en-US"/>
        </w:rPr>
        <w:tab/>
      </w:r>
      <w:r w:rsidRPr="006F7497">
        <w:rPr>
          <w:rFonts w:ascii="Times New Roman" w:eastAsia="Calibri" w:hAnsi="Times New Roman" w:cs="Times New Roman"/>
          <w:sz w:val="28"/>
          <w:szCs w:val="28"/>
          <w:lang w:val="ru-RU" w:eastAsia="en-US"/>
        </w:rPr>
        <w:tab/>
      </w:r>
      <w:r w:rsidRPr="006F7497">
        <w:rPr>
          <w:rFonts w:ascii="Times New Roman" w:eastAsia="Calibri" w:hAnsi="Times New Roman" w:cs="Times New Roman"/>
          <w:sz w:val="28"/>
          <w:szCs w:val="28"/>
          <w:lang w:val="ru-RU" w:eastAsia="en-US"/>
        </w:rPr>
        <w:tab/>
      </w:r>
      <w:r w:rsidRPr="006F7497">
        <w:rPr>
          <w:rFonts w:ascii="Times New Roman" w:eastAsia="Calibri" w:hAnsi="Times New Roman" w:cs="Times New Roman"/>
          <w:sz w:val="28"/>
          <w:szCs w:val="28"/>
          <w:lang w:val="ru-RU" w:eastAsia="en-US"/>
        </w:rPr>
        <w:tab/>
      </w:r>
      <w:r w:rsidRPr="006F7497">
        <w:rPr>
          <w:rFonts w:ascii="Times New Roman" w:eastAsia="Calibri" w:hAnsi="Times New Roman" w:cs="Times New Roman"/>
          <w:sz w:val="28"/>
          <w:szCs w:val="28"/>
          <w:lang w:val="ru-RU" w:eastAsia="en-US"/>
        </w:rPr>
        <w:tab/>
        <w:t xml:space="preserve">       Ігор  САПОЖКО</w:t>
      </w:r>
    </w:p>
    <w:p w:rsidR="00890575" w:rsidRPr="006F7497" w:rsidP="00890575">
      <w:pPr>
        <w:spacing w:after="0" w:line="259" w:lineRule="auto"/>
        <w:ind w:firstLine="5670"/>
        <w:rPr>
          <w:rFonts w:ascii="Times New Roman" w:eastAsia="Times New Roman" w:hAnsi="Times New Roman" w:cs="Times New Roman"/>
          <w:sz w:val="24"/>
          <w:szCs w:val="24"/>
          <w:bdr w:val="none" w:sz="0" w:space="0" w:color="auto" w:frame="1"/>
          <w:lang w:eastAsia="ru-RU"/>
        </w:rPr>
      </w:pPr>
    </w:p>
    <w:p w:rsidR="00890575" w:rsidRPr="006F7497" w:rsidP="00890575">
      <w:pPr>
        <w:spacing w:after="160" w:line="259" w:lineRule="auto"/>
        <w:ind w:left="5664" w:firstLine="6"/>
        <w:rPr>
          <w:rFonts w:ascii="Times New Roman" w:eastAsia="Calibri" w:hAnsi="Times New Roman" w:cs="Times New Roman"/>
          <w:b/>
          <w:sz w:val="28"/>
          <w:szCs w:val="28"/>
          <w:lang w:eastAsia="en-US"/>
        </w:rPr>
      </w:pPr>
    </w:p>
    <w:p w:rsidR="00890575" w:rsidRPr="006F7497" w:rsidP="00890575">
      <w:pPr>
        <w:spacing w:after="160" w:line="259" w:lineRule="auto"/>
        <w:ind w:left="5664" w:firstLine="6"/>
        <w:rPr>
          <w:rFonts w:ascii="Times New Roman" w:eastAsia="Calibri" w:hAnsi="Times New Roman" w:cs="Times New Roman"/>
          <w:b/>
          <w:sz w:val="28"/>
          <w:szCs w:val="28"/>
          <w:lang w:eastAsia="en-US"/>
        </w:rPr>
      </w:pPr>
    </w:p>
    <w:p w:rsidR="00890575" w:rsidRPr="006F7497" w:rsidP="00890575">
      <w:pPr>
        <w:spacing w:after="160" w:line="259" w:lineRule="auto"/>
        <w:ind w:left="5664" w:firstLine="6"/>
        <w:rPr>
          <w:rFonts w:ascii="Times New Roman" w:eastAsia="Calibri" w:hAnsi="Times New Roman" w:cs="Times New Roman"/>
          <w:b/>
          <w:sz w:val="28"/>
          <w:szCs w:val="28"/>
          <w:lang w:eastAsia="en-US"/>
        </w:rPr>
      </w:pPr>
    </w:p>
    <w:p w:rsidR="00890575" w:rsidRPr="006F7497" w:rsidP="00890575">
      <w:pPr>
        <w:spacing w:after="160" w:line="259" w:lineRule="auto"/>
        <w:ind w:left="5664" w:firstLine="6"/>
        <w:rPr>
          <w:rFonts w:ascii="Times New Roman" w:eastAsia="Calibri" w:hAnsi="Times New Roman" w:cs="Times New Roman"/>
          <w:b/>
          <w:sz w:val="28"/>
          <w:szCs w:val="28"/>
          <w:lang w:eastAsia="en-US"/>
        </w:rPr>
      </w:pPr>
    </w:p>
    <w:p w:rsidR="00890575" w:rsidRPr="006F7497" w:rsidP="00890575">
      <w:pPr>
        <w:spacing w:after="160" w:line="259" w:lineRule="auto"/>
        <w:ind w:left="5664" w:firstLine="6"/>
        <w:rPr>
          <w:rFonts w:ascii="Times New Roman" w:eastAsia="Calibri" w:hAnsi="Times New Roman" w:cs="Times New Roman"/>
          <w:b/>
          <w:sz w:val="28"/>
          <w:szCs w:val="28"/>
          <w:lang w:eastAsia="en-US"/>
        </w:rPr>
      </w:pPr>
    </w:p>
    <w:p w:rsidR="00890575" w:rsidRPr="006F7497" w:rsidP="00890575">
      <w:pPr>
        <w:spacing w:after="160" w:line="259" w:lineRule="auto"/>
        <w:ind w:left="5664" w:firstLine="6"/>
        <w:rPr>
          <w:rFonts w:ascii="Times New Roman" w:eastAsia="Calibri" w:hAnsi="Times New Roman" w:cs="Times New Roman"/>
          <w:b/>
          <w:sz w:val="28"/>
          <w:szCs w:val="28"/>
          <w:lang w:eastAsia="en-US"/>
        </w:rPr>
      </w:pPr>
    </w:p>
    <w:p w:rsidR="00890575" w:rsidRPr="006F7497" w:rsidP="00890575">
      <w:pPr>
        <w:spacing w:after="160" w:line="259" w:lineRule="auto"/>
        <w:ind w:left="5664" w:firstLine="6"/>
        <w:rPr>
          <w:rFonts w:ascii="Times New Roman" w:eastAsia="Calibri" w:hAnsi="Times New Roman" w:cs="Times New Roman"/>
          <w:b/>
          <w:sz w:val="28"/>
          <w:szCs w:val="28"/>
          <w:lang w:eastAsia="en-US"/>
        </w:rPr>
      </w:pPr>
    </w:p>
    <w:p w:rsidR="00890575" w:rsidRPr="006F7497" w:rsidP="00890575">
      <w:pPr>
        <w:spacing w:after="160" w:line="259" w:lineRule="auto"/>
        <w:ind w:left="5664" w:firstLine="6"/>
        <w:rPr>
          <w:rFonts w:ascii="Times New Roman" w:eastAsia="Calibri" w:hAnsi="Times New Roman" w:cs="Times New Roman"/>
          <w:b/>
          <w:sz w:val="28"/>
          <w:szCs w:val="28"/>
          <w:lang w:eastAsia="en-US"/>
        </w:rPr>
      </w:pPr>
    </w:p>
    <w:p w:rsidR="00890575" w:rsidRPr="006F7497" w:rsidP="00890575">
      <w:pPr>
        <w:spacing w:after="160" w:line="259" w:lineRule="auto"/>
        <w:ind w:left="5664" w:firstLine="6"/>
        <w:rPr>
          <w:rFonts w:ascii="Times New Roman" w:eastAsia="Calibri" w:hAnsi="Times New Roman" w:cs="Times New Roman"/>
          <w:b/>
          <w:sz w:val="28"/>
          <w:szCs w:val="28"/>
          <w:lang w:eastAsia="en-US"/>
        </w:rPr>
      </w:pPr>
    </w:p>
    <w:p w:rsidR="00890575" w:rsidRPr="006F7497" w:rsidP="00890575">
      <w:pPr>
        <w:spacing w:after="160" w:line="259" w:lineRule="auto"/>
        <w:ind w:left="5664" w:firstLine="6"/>
        <w:rPr>
          <w:rFonts w:ascii="Times New Roman" w:eastAsia="Calibri" w:hAnsi="Times New Roman" w:cs="Times New Roman"/>
          <w:b/>
          <w:sz w:val="28"/>
          <w:szCs w:val="28"/>
          <w:lang w:eastAsia="en-US"/>
        </w:rPr>
      </w:pPr>
    </w:p>
    <w:p w:rsidR="00890575" w:rsidRPr="006F7497" w:rsidP="00890575">
      <w:pPr>
        <w:spacing w:after="160" w:line="259" w:lineRule="auto"/>
        <w:ind w:left="5664" w:firstLine="6"/>
        <w:rPr>
          <w:rFonts w:ascii="Times New Roman" w:eastAsia="Calibri" w:hAnsi="Times New Roman" w:cs="Times New Roman"/>
          <w:b/>
          <w:sz w:val="28"/>
          <w:szCs w:val="28"/>
          <w:lang w:eastAsia="en-US"/>
        </w:rPr>
      </w:pPr>
    </w:p>
    <w:p w:rsidR="00890575" w:rsidRPr="006F7497" w:rsidP="00890575">
      <w:pPr>
        <w:spacing w:after="160" w:line="259" w:lineRule="auto"/>
        <w:ind w:left="5664" w:firstLine="6"/>
        <w:rPr>
          <w:rFonts w:ascii="Times New Roman" w:eastAsia="Calibri" w:hAnsi="Times New Roman" w:cs="Times New Roman"/>
          <w:b/>
          <w:sz w:val="28"/>
          <w:szCs w:val="28"/>
          <w:lang w:eastAsia="en-US"/>
        </w:rPr>
      </w:pPr>
    </w:p>
    <w:p w:rsidR="00890575" w:rsidRPr="006F7497" w:rsidP="00890575">
      <w:pPr>
        <w:spacing w:after="160" w:line="259" w:lineRule="auto"/>
        <w:ind w:left="5664" w:firstLine="6"/>
        <w:rPr>
          <w:rFonts w:ascii="Times New Roman" w:eastAsia="Calibri" w:hAnsi="Times New Roman" w:cs="Times New Roman"/>
          <w:b/>
          <w:sz w:val="28"/>
          <w:szCs w:val="28"/>
          <w:lang w:eastAsia="en-US"/>
        </w:rPr>
      </w:pPr>
    </w:p>
    <w:p w:rsidR="00890575" w:rsidRPr="006F7497" w:rsidP="00890575">
      <w:pPr>
        <w:spacing w:after="160" w:line="259" w:lineRule="auto"/>
        <w:ind w:left="5664" w:firstLine="6"/>
        <w:rPr>
          <w:rFonts w:ascii="Times New Roman" w:eastAsia="Calibri" w:hAnsi="Times New Roman" w:cs="Times New Roman"/>
          <w:b/>
          <w:sz w:val="28"/>
          <w:szCs w:val="28"/>
          <w:lang w:eastAsia="en-US"/>
        </w:rPr>
      </w:pPr>
    </w:p>
    <w:p w:rsidR="00890575" w:rsidRPr="006F7497" w:rsidP="00890575">
      <w:pPr>
        <w:spacing w:after="160" w:line="259" w:lineRule="auto"/>
        <w:ind w:left="5664" w:firstLine="6"/>
        <w:rPr>
          <w:rFonts w:ascii="Times New Roman" w:eastAsia="Calibri" w:hAnsi="Times New Roman" w:cs="Times New Roman"/>
          <w:b/>
          <w:sz w:val="28"/>
          <w:szCs w:val="28"/>
          <w:lang w:eastAsia="en-US"/>
        </w:rPr>
      </w:pPr>
    </w:p>
    <w:p w:rsidR="0018011B" w:rsidRPr="006F7497" w:rsidP="00890575">
      <w:pPr>
        <w:spacing w:after="160" w:line="259" w:lineRule="auto"/>
        <w:ind w:left="5664" w:firstLine="6"/>
        <w:rPr>
          <w:rFonts w:ascii="Times New Roman" w:eastAsia="Calibri" w:hAnsi="Times New Roman" w:cs="Times New Roman"/>
          <w:b/>
          <w:sz w:val="28"/>
          <w:szCs w:val="28"/>
          <w:lang w:eastAsia="en-US"/>
        </w:rPr>
      </w:pPr>
    </w:p>
    <w:p w:rsidR="0018011B" w:rsidRPr="006F7497" w:rsidP="00890575">
      <w:pPr>
        <w:spacing w:after="160" w:line="259" w:lineRule="auto"/>
        <w:ind w:left="5664" w:firstLine="6"/>
        <w:rPr>
          <w:rFonts w:ascii="Times New Roman" w:eastAsia="Calibri" w:hAnsi="Times New Roman" w:cs="Times New Roman"/>
          <w:b/>
          <w:sz w:val="28"/>
          <w:szCs w:val="28"/>
          <w:lang w:eastAsia="en-US"/>
        </w:rPr>
      </w:pPr>
    </w:p>
    <w:p w:rsidR="0018011B" w:rsidRPr="006F7497" w:rsidP="00890575">
      <w:pPr>
        <w:spacing w:after="160" w:line="259" w:lineRule="auto"/>
        <w:ind w:left="5664" w:firstLine="6"/>
        <w:rPr>
          <w:rFonts w:ascii="Times New Roman" w:eastAsia="Calibri" w:hAnsi="Times New Roman" w:cs="Times New Roman"/>
          <w:b/>
          <w:sz w:val="28"/>
          <w:szCs w:val="28"/>
          <w:lang w:eastAsia="en-US"/>
        </w:rPr>
      </w:pPr>
    </w:p>
    <w:p w:rsidR="0018011B" w:rsidRPr="006F7497" w:rsidP="00890575">
      <w:pPr>
        <w:spacing w:after="160" w:line="259" w:lineRule="auto"/>
        <w:ind w:left="5664" w:firstLine="6"/>
        <w:rPr>
          <w:rFonts w:ascii="Times New Roman" w:eastAsia="Calibri" w:hAnsi="Times New Roman" w:cs="Times New Roman"/>
          <w:b/>
          <w:sz w:val="28"/>
          <w:szCs w:val="28"/>
          <w:lang w:eastAsia="en-US"/>
        </w:rPr>
      </w:pPr>
      <w:bookmarkStart w:id="11" w:name="_GoBack"/>
      <w:bookmarkEnd w:id="11"/>
      <w:permEnd w:id="0"/>
    </w:p>
    <w:sectPr w:rsidSect="00A55B3F">
      <w:headerReference w:type="default" r:id="rId6"/>
      <w:footerReference w:type="default" r:id="rId7"/>
      <w:pgSz w:w="11906" w:h="16838"/>
      <w:pgMar w:top="426"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altName w:val="Haettenschweiler"/>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robaProRegular">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00000000" w:usb1="00000000" w:usb2="00000000" w:usb3="00000000" w:csb0="0000019E" w:csb1="00000000"/>
  </w:font>
  <w:font w:name="InfoPlus CODE128 60">
    <w:altName w:val="Times New Roman"/>
    <w:panose1 w:val="00000000000000000000"/>
    <w:charset w:val="CC"/>
    <w:family w:val="auto"/>
    <w:pitch w:val="variable"/>
    <w:sig w:usb0="00000000" w:usb1="00000000" w:usb2="00000000" w:usb3="00000000" w:csb0="0000007E" w:csb1="00000000"/>
  </w:font>
  <w:font w:name="InfoPlus CODE128 12">
    <w:altName w:val="Times New Roman"/>
    <w:panose1 w:val="00000000000000000000"/>
    <w:charset w:val="CC"/>
    <w:family w:val="auto"/>
    <w:pitch w:val="variable"/>
    <w:sig w:usb0="00000000" w:usb1="00000000" w:usb2="00000000" w:usb3="00000000" w:csb0="0000007E" w:csb1="00000000"/>
  </w:font>
  <w:font w:name="MS Sans Serif">
    <w:altName w:val="Microsoft Sans Serif"/>
    <w:panose1 w:val="00000000000000000000"/>
    <w:charset w:val="CC"/>
    <w:family w:val="auto"/>
    <w:pitch w:val="default"/>
    <w:sig w:usb0="00000000"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8B4247" w:rsidR="008B4247">
          <w:rPr>
            <w:rFonts w:ascii="Times New Roman" w:hAnsi="Times New Roman" w:cs="Times New Roman"/>
            <w:noProof/>
            <w:sz w:val="24"/>
            <w:szCs w:val="24"/>
            <w:lang w:val="ru-RU"/>
          </w:rPr>
          <w:t>9</w:t>
        </w:r>
        <w:r w:rsidRPr="00231682">
          <w:rPr>
            <w:rFonts w:ascii="Times New Roman" w:hAnsi="Times New Roman" w:cs="Times New Roman"/>
            <w:sz w:val="24"/>
            <w:szCs w:val="24"/>
          </w:rPr>
          <w:fldChar w:fldCharType="end"/>
        </w:r>
      </w:p>
    </w:sdtContent>
  </w:sdt>
  <w:p w:rsidR="0023168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2" w:displacedByCustomXml="prev"/>
  <w:p w:rsidR="00231682" w:rsidRPr="0023168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0D460F"/>
    <w:multiLevelType w:val="multilevel"/>
    <w:tmpl w:val="F9F02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25813"/>
    <w:rsid w:val="000807D1"/>
    <w:rsid w:val="00092BE2"/>
    <w:rsid w:val="000E0637"/>
    <w:rsid w:val="001060A6"/>
    <w:rsid w:val="00137C61"/>
    <w:rsid w:val="0018011B"/>
    <w:rsid w:val="001D23F4"/>
    <w:rsid w:val="00231682"/>
    <w:rsid w:val="002B683A"/>
    <w:rsid w:val="003377E0"/>
    <w:rsid w:val="003735BC"/>
    <w:rsid w:val="00374364"/>
    <w:rsid w:val="003A2799"/>
    <w:rsid w:val="003B2A39"/>
    <w:rsid w:val="003B2DAB"/>
    <w:rsid w:val="004208DA"/>
    <w:rsid w:val="00424AD7"/>
    <w:rsid w:val="0045626F"/>
    <w:rsid w:val="004A3F3D"/>
    <w:rsid w:val="004E41C7"/>
    <w:rsid w:val="00524AF7"/>
    <w:rsid w:val="00545B76"/>
    <w:rsid w:val="005E1513"/>
    <w:rsid w:val="006963FA"/>
    <w:rsid w:val="006F7497"/>
    <w:rsid w:val="007732CE"/>
    <w:rsid w:val="007C582E"/>
    <w:rsid w:val="00821BD7"/>
    <w:rsid w:val="00853C00"/>
    <w:rsid w:val="00890575"/>
    <w:rsid w:val="008B4247"/>
    <w:rsid w:val="008E0157"/>
    <w:rsid w:val="00910331"/>
    <w:rsid w:val="00973F9B"/>
    <w:rsid w:val="009D1EC6"/>
    <w:rsid w:val="009F0D6C"/>
    <w:rsid w:val="00A55B3F"/>
    <w:rsid w:val="00A84A56"/>
    <w:rsid w:val="00AE57AA"/>
    <w:rsid w:val="00B02A22"/>
    <w:rsid w:val="00B20C04"/>
    <w:rsid w:val="00C548BE"/>
    <w:rsid w:val="00CB633A"/>
    <w:rsid w:val="00D3715D"/>
    <w:rsid w:val="00DC4FD6"/>
    <w:rsid w:val="00E0395B"/>
    <w:rsid w:val="00E43502"/>
    <w:rsid w:val="00E71A04"/>
    <w:rsid w:val="00EA5031"/>
    <w:rsid w:val="00EC35BD"/>
    <w:rsid w:val="00EF4D7B"/>
    <w:rsid w:val="00F24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BalloonText">
    <w:name w:val="Balloon Text"/>
    <w:basedOn w:val="Normal"/>
    <w:link w:val="a1"/>
    <w:uiPriority w:val="99"/>
    <w:semiHidden/>
    <w:unhideWhenUsed/>
    <w:rsid w:val="00890575"/>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890575"/>
    <w:rPr>
      <w:rFonts w:ascii="Tahoma" w:hAnsi="Tahoma" w:cs="Tahoma"/>
      <w:sz w:val="16"/>
      <w:szCs w:val="16"/>
    </w:rPr>
  </w:style>
  <w:style w:type="table" w:styleId="GridTableLight">
    <w:name w:val="Grid Table Light"/>
    <w:basedOn w:val="TableNormal"/>
    <w:uiPriority w:val="40"/>
    <w:rsid w:val="00351764"/>
    <w:pPr>
      <w:spacing w:after="0" w:line="240" w:lineRule="auto"/>
    </w:pPr>
    <w:rPr>
      <w:rFonts w:eastAsia="Times New Roman" w:cs="Calibri"/>
      <w:lang w:eastAsia="en-US"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2229-19" TargetMode="External" /><Relationship Id="rId5" Type="http://schemas.openxmlformats.org/officeDocument/2006/relationships/hyperlink" Target="https://zakon.rada.gov.ua/laws/show/2866-15"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robaProRegular">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4F28FE"/>
    <w:rsid w:val="00540CE0"/>
    <w:rsid w:val="007F5039"/>
    <w:rsid w:val="00973F9B"/>
    <w:rsid w:val="00A02AF3"/>
    <w:rsid w:val="00AA652D"/>
    <w:rsid w:val="00AC65ED"/>
    <w:rsid w:val="00C5520D"/>
    <w:rsid w:val="00D329F5"/>
    <w:rsid w:val="00DC7550"/>
    <w:rsid w:val="00E31DF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10</Pages>
  <Words>2298</Words>
  <Characters>13102</Characters>
  <Application>Microsoft Office Word</Application>
  <DocSecurity>8</DocSecurity>
  <Lines>109</Lines>
  <Paragraphs>30</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15370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32</cp:revision>
  <dcterms:created xsi:type="dcterms:W3CDTF">2021-08-31T06:42:00Z</dcterms:created>
  <dcterms:modified xsi:type="dcterms:W3CDTF">2025-07-11T08:12:00Z</dcterms:modified>
</cp:coreProperties>
</file>