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ПВ-641</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853C00" w:rsidRPr="003A2799" w:rsidP="007732CE">
      <w:pPr>
        <w:tabs>
          <w:tab w:val="left" w:pos="5610"/>
          <w:tab w:val="left" w:pos="6358"/>
        </w:tabs>
        <w:spacing w:after="0"/>
        <w:ind w:left="5103"/>
        <w:jc w:val="center"/>
        <w:rPr>
          <w:rFonts w:ascii="Times New Roman" w:hAnsi="Times New Roman" w:cs="Times New Roman"/>
          <w:b/>
          <w:bCs/>
          <w:sz w:val="24"/>
          <w:szCs w:val="24"/>
        </w:rPr>
      </w:pPr>
    </w:p>
    <w:p w:rsidR="004A3F3D" w:rsidRPr="00A55B3F" w:rsidP="00A55B3F">
      <w:pPr>
        <w:ind w:left="5664" w:firstLine="6"/>
        <w:jc w:val="center"/>
        <w:rPr>
          <w:rFonts w:ascii="Times New Roman" w:hAnsi="Times New Roman"/>
          <w:sz w:val="28"/>
          <w:szCs w:val="28"/>
        </w:rPr>
      </w:pPr>
      <w:permStart w:id="0" w:edGrp="everyone"/>
      <w:r>
        <w:rPr>
          <w:rFonts w:ascii="Times New Roman" w:hAnsi="Times New Roman"/>
          <w:sz w:val="28"/>
          <w:szCs w:val="28"/>
        </w:rPr>
        <w:t>Додаток</w:t>
      </w:r>
    </w:p>
    <w:p w:rsidR="00890575" w:rsidP="00A55B3F">
      <w:pPr>
        <w:ind w:left="5664" w:firstLine="6"/>
        <w:jc w:val="center"/>
        <w:rPr>
          <w:rFonts w:ascii="Times New Roman" w:hAnsi="Times New Roman"/>
          <w:b/>
          <w:sz w:val="28"/>
          <w:szCs w:val="28"/>
          <w:lang w:val="ru-RU"/>
        </w:rPr>
      </w:pPr>
      <w:r>
        <w:rPr>
          <w:rFonts w:ascii="Times New Roman" w:hAnsi="Times New Roman"/>
          <w:b/>
          <w:sz w:val="28"/>
          <w:szCs w:val="28"/>
        </w:rPr>
        <w:t>СХВАЛЕНО</w:t>
      </w:r>
      <w:r w:rsidRPr="00025813">
        <w:rPr>
          <w:rFonts w:ascii="Times New Roman" w:hAnsi="Times New Roman"/>
          <w:b/>
          <w:sz w:val="28"/>
          <w:szCs w:val="28"/>
          <w:lang w:val="ru-RU"/>
        </w:rPr>
        <w:t>:</w:t>
      </w:r>
    </w:p>
    <w:p w:rsidR="00A55B3F" w:rsidP="00A55B3F">
      <w:pPr>
        <w:spacing w:after="0"/>
        <w:ind w:left="5664" w:firstLine="6"/>
        <w:jc w:val="center"/>
        <w:rPr>
          <w:rFonts w:ascii="Times New Roman" w:hAnsi="Times New Roman"/>
          <w:sz w:val="28"/>
          <w:szCs w:val="28"/>
          <w:lang w:val="ru-RU"/>
        </w:rPr>
      </w:pPr>
      <w:r>
        <w:rPr>
          <w:rFonts w:ascii="Times New Roman" w:hAnsi="Times New Roman"/>
          <w:sz w:val="28"/>
          <w:szCs w:val="28"/>
          <w:lang w:val="ru-RU"/>
        </w:rPr>
        <w:t>Р</w:t>
      </w:r>
      <w:r w:rsidRPr="00025813">
        <w:rPr>
          <w:rFonts w:ascii="Times New Roman" w:hAnsi="Times New Roman"/>
          <w:sz w:val="28"/>
          <w:szCs w:val="28"/>
          <w:lang w:val="ru-RU"/>
        </w:rPr>
        <w:t xml:space="preserve">ішення </w:t>
      </w:r>
      <w:r>
        <w:rPr>
          <w:rFonts w:ascii="Times New Roman" w:hAnsi="Times New Roman"/>
          <w:sz w:val="28"/>
          <w:szCs w:val="28"/>
        </w:rPr>
        <w:t>виконавчого комітету</w:t>
      </w:r>
      <w:r w:rsidRPr="00025813">
        <w:rPr>
          <w:rFonts w:ascii="Times New Roman" w:hAnsi="Times New Roman"/>
          <w:sz w:val="28"/>
          <w:szCs w:val="28"/>
          <w:lang w:val="ru-RU"/>
        </w:rPr>
        <w:t xml:space="preserve"> Броварської міської ради Броварського району </w:t>
      </w:r>
    </w:p>
    <w:p w:rsidR="00890575" w:rsidP="00A55B3F">
      <w:pPr>
        <w:spacing w:after="0"/>
        <w:ind w:left="5664" w:firstLine="6"/>
        <w:jc w:val="center"/>
        <w:rPr>
          <w:rFonts w:ascii="Times New Roman" w:hAnsi="Times New Roman"/>
          <w:sz w:val="28"/>
          <w:szCs w:val="28"/>
          <w:lang w:val="ru-RU"/>
        </w:rPr>
      </w:pPr>
      <w:r w:rsidRPr="00025813">
        <w:rPr>
          <w:rFonts w:ascii="Times New Roman" w:hAnsi="Times New Roman"/>
          <w:sz w:val="28"/>
          <w:szCs w:val="28"/>
          <w:lang w:val="ru-RU"/>
        </w:rPr>
        <w:t>Київської області</w:t>
      </w:r>
    </w:p>
    <w:p w:rsidR="004208DA" w:rsidRPr="007C582E" w:rsidP="004208DA">
      <w:pPr>
        <w:spacing w:after="0"/>
        <w:rPr>
          <w:rFonts w:ascii="Times New Roman" w:hAnsi="Times New Roman" w:cs="Times New Roman"/>
          <w:sz w:val="28"/>
          <w:szCs w:val="28"/>
        </w:rPr>
      </w:pPr>
    </w:p>
    <w:p w:rsidR="00890575" w:rsidP="00890575">
      <w:pPr>
        <w:spacing w:after="0"/>
        <w:jc w:val="center"/>
        <w:rPr>
          <w:rFonts w:ascii="Times New Roman" w:hAnsi="Times New Roman"/>
          <w:sz w:val="28"/>
          <w:szCs w:val="28"/>
          <w:lang w:val="ru-RU"/>
        </w:rPr>
      </w:pPr>
    </w:p>
    <w:p w:rsidR="00890575" w:rsidP="00890575">
      <w:pPr>
        <w:spacing w:after="0"/>
        <w:jc w:val="center"/>
        <w:rPr>
          <w:rFonts w:ascii="Times New Roman" w:hAnsi="Times New Roman"/>
          <w:sz w:val="28"/>
          <w:szCs w:val="28"/>
          <w:lang w:val="ru-RU"/>
        </w:rPr>
      </w:pPr>
    </w:p>
    <w:p w:rsidR="00890575" w:rsidP="00890575">
      <w:pPr>
        <w:spacing w:after="0"/>
        <w:jc w:val="center"/>
        <w:rPr>
          <w:rFonts w:ascii="Times New Roman" w:hAnsi="Times New Roman"/>
          <w:sz w:val="28"/>
          <w:szCs w:val="28"/>
          <w:lang w:val="ru-RU"/>
        </w:rPr>
      </w:pPr>
    </w:p>
    <w:p w:rsidR="00890575" w:rsidP="00890575">
      <w:pPr>
        <w:spacing w:after="0"/>
        <w:jc w:val="center"/>
        <w:rPr>
          <w:rFonts w:ascii="Times New Roman" w:hAnsi="Times New Roman"/>
          <w:sz w:val="28"/>
          <w:szCs w:val="28"/>
          <w:lang w:val="ru-RU"/>
        </w:rPr>
      </w:pPr>
    </w:p>
    <w:p w:rsidR="00890575" w:rsidP="00890575">
      <w:pPr>
        <w:spacing w:after="0"/>
        <w:jc w:val="center"/>
        <w:rPr>
          <w:rFonts w:ascii="Times New Roman" w:hAnsi="Times New Roman"/>
          <w:sz w:val="28"/>
          <w:szCs w:val="28"/>
          <w:lang w:val="ru-RU"/>
        </w:rPr>
      </w:pPr>
    </w:p>
    <w:p w:rsidR="00890575" w:rsidP="00890575">
      <w:pPr>
        <w:spacing w:after="0"/>
        <w:jc w:val="center"/>
        <w:rPr>
          <w:rFonts w:ascii="Times New Roman" w:hAnsi="Times New Roman"/>
          <w:sz w:val="28"/>
          <w:szCs w:val="28"/>
          <w:lang w:val="ru-RU"/>
        </w:rPr>
      </w:pPr>
    </w:p>
    <w:p w:rsidR="00890575" w:rsidP="00890575">
      <w:pPr>
        <w:spacing w:after="0"/>
        <w:jc w:val="center"/>
        <w:rPr>
          <w:rFonts w:ascii="Times New Roman" w:hAnsi="Times New Roman"/>
          <w:sz w:val="28"/>
          <w:szCs w:val="28"/>
          <w:lang w:val="ru-RU"/>
        </w:rPr>
      </w:pPr>
    </w:p>
    <w:p w:rsidR="00890575" w:rsidP="00890575">
      <w:pPr>
        <w:spacing w:after="0"/>
        <w:jc w:val="center"/>
        <w:rPr>
          <w:rFonts w:ascii="Times New Roman" w:hAnsi="Times New Roman"/>
          <w:sz w:val="28"/>
          <w:szCs w:val="28"/>
          <w:lang w:val="ru-RU"/>
        </w:rPr>
      </w:pPr>
    </w:p>
    <w:p w:rsidR="00890575" w:rsidP="00890575">
      <w:pPr>
        <w:spacing w:after="0"/>
        <w:jc w:val="center"/>
        <w:rPr>
          <w:rFonts w:ascii="Times New Roman" w:hAnsi="Times New Roman"/>
          <w:sz w:val="28"/>
          <w:szCs w:val="28"/>
          <w:lang w:val="ru-RU"/>
        </w:rPr>
      </w:pPr>
    </w:p>
    <w:p w:rsidR="00890575" w:rsidRPr="00890575" w:rsidP="00890575">
      <w:pPr>
        <w:spacing w:after="0"/>
        <w:jc w:val="center"/>
        <w:rPr>
          <w:rFonts w:ascii="Times New Roman" w:eastAsia="Times New Roman" w:hAnsi="Times New Roman"/>
          <w:b/>
          <w:color w:val="000000"/>
          <w:sz w:val="28"/>
          <w:szCs w:val="28"/>
          <w:bdr w:val="none" w:sz="0" w:space="0" w:color="auto" w:frame="1"/>
          <w:shd w:val="clear" w:color="auto" w:fill="FFFFFF"/>
          <w:lang w:val="ru-RU"/>
        </w:rPr>
      </w:pPr>
      <w:r w:rsidRPr="00890575">
        <w:rPr>
          <w:rFonts w:ascii="Times New Roman" w:hAnsi="Times New Roman"/>
          <w:b/>
          <w:sz w:val="28"/>
          <w:szCs w:val="28"/>
          <w:lang w:val="ru-RU"/>
        </w:rPr>
        <w:t xml:space="preserve">Програма для кривдників </w:t>
      </w:r>
      <w:r w:rsidRPr="00890575">
        <w:rPr>
          <w:rFonts w:ascii="Times New Roman" w:eastAsia="Times New Roman" w:hAnsi="Times New Roman"/>
          <w:b/>
          <w:color w:val="000000"/>
          <w:sz w:val="28"/>
          <w:szCs w:val="28"/>
          <w:bdr w:val="none" w:sz="0" w:space="0" w:color="auto" w:frame="1"/>
          <w:shd w:val="clear" w:color="auto" w:fill="FFFFFF"/>
          <w:lang w:val="ru-RU"/>
        </w:rPr>
        <w:t xml:space="preserve">на території </w:t>
      </w:r>
    </w:p>
    <w:p w:rsidR="00890575" w:rsidRPr="00890575" w:rsidP="00890575">
      <w:pPr>
        <w:spacing w:after="0"/>
        <w:jc w:val="center"/>
        <w:rPr>
          <w:rFonts w:ascii="Times New Roman" w:eastAsia="Times New Roman" w:hAnsi="Times New Roman"/>
          <w:b/>
          <w:color w:val="000000"/>
          <w:sz w:val="28"/>
          <w:szCs w:val="28"/>
          <w:bdr w:val="none" w:sz="0" w:space="0" w:color="auto" w:frame="1"/>
          <w:shd w:val="clear" w:color="auto" w:fill="FFFFFF"/>
          <w:lang w:val="ru-RU"/>
        </w:rPr>
      </w:pPr>
      <w:r w:rsidRPr="00890575">
        <w:rPr>
          <w:rFonts w:ascii="Times New Roman" w:eastAsia="Times New Roman" w:hAnsi="Times New Roman"/>
          <w:b/>
          <w:color w:val="000000"/>
          <w:sz w:val="28"/>
          <w:szCs w:val="28"/>
          <w:bdr w:val="none" w:sz="0" w:space="0" w:color="auto" w:frame="1"/>
          <w:shd w:val="clear" w:color="auto" w:fill="FFFFFF"/>
          <w:lang w:val="ru-RU"/>
        </w:rPr>
        <w:t>Броварської  міської територіальної громади</w:t>
      </w:r>
    </w:p>
    <w:p w:rsidR="00890575" w:rsidRPr="00890575" w:rsidP="00890575">
      <w:pPr>
        <w:spacing w:after="0"/>
        <w:jc w:val="center"/>
        <w:rPr>
          <w:rFonts w:ascii="Times New Roman" w:hAnsi="Times New Roman"/>
          <w:b/>
          <w:sz w:val="28"/>
          <w:szCs w:val="28"/>
        </w:rPr>
      </w:pPr>
      <w:r w:rsidRPr="00890575">
        <w:rPr>
          <w:rFonts w:ascii="Times New Roman" w:hAnsi="Times New Roman"/>
          <w:b/>
          <w:sz w:val="28"/>
          <w:szCs w:val="28"/>
          <w:lang w:val="ru-RU"/>
        </w:rPr>
        <w:t>на 202</w:t>
      </w:r>
      <w:r w:rsidRPr="00890575">
        <w:rPr>
          <w:rFonts w:ascii="Times New Roman" w:hAnsi="Times New Roman"/>
          <w:b/>
          <w:sz w:val="28"/>
          <w:szCs w:val="28"/>
        </w:rPr>
        <w:t>5</w:t>
      </w:r>
      <w:r w:rsidRPr="00890575">
        <w:rPr>
          <w:rFonts w:ascii="Times New Roman" w:hAnsi="Times New Roman"/>
          <w:b/>
          <w:sz w:val="28"/>
          <w:szCs w:val="28"/>
          <w:lang w:val="ru-RU"/>
        </w:rPr>
        <w:t>-202</w:t>
      </w:r>
      <w:r w:rsidRPr="00890575">
        <w:rPr>
          <w:rFonts w:ascii="Times New Roman" w:hAnsi="Times New Roman"/>
          <w:b/>
          <w:sz w:val="28"/>
          <w:szCs w:val="28"/>
        </w:rPr>
        <w:t>7</w:t>
      </w:r>
      <w:r w:rsidRPr="00890575">
        <w:rPr>
          <w:rFonts w:ascii="Times New Roman" w:hAnsi="Times New Roman"/>
          <w:b/>
          <w:sz w:val="28"/>
          <w:szCs w:val="28"/>
          <w:lang w:val="ru-RU"/>
        </w:rPr>
        <w:t xml:space="preserve"> р</w:t>
      </w:r>
      <w:r w:rsidRPr="00890575">
        <w:rPr>
          <w:rFonts w:ascii="Times New Roman" w:hAnsi="Times New Roman"/>
          <w:b/>
          <w:sz w:val="28"/>
          <w:szCs w:val="28"/>
        </w:rPr>
        <w:t>оки</w:t>
      </w:r>
    </w:p>
    <w:p w:rsidR="00890575" w:rsidRPr="00C548BE" w:rsidP="00890575">
      <w:pPr>
        <w:spacing w:after="0"/>
        <w:ind w:firstLine="4536"/>
        <w:rPr>
          <w:rFonts w:ascii="Times New Roman" w:hAnsi="Times New Roman"/>
          <w:sz w:val="28"/>
          <w:szCs w:val="28"/>
          <w:lang w:val="ru-RU"/>
        </w:rPr>
      </w:pPr>
    </w:p>
    <w:p w:rsidR="00890575" w:rsidRPr="00C548BE" w:rsidP="00890575">
      <w:pPr>
        <w:ind w:firstLine="4536"/>
        <w:rPr>
          <w:rFonts w:ascii="Times New Roman" w:hAnsi="Times New Roman"/>
          <w:sz w:val="28"/>
          <w:szCs w:val="28"/>
          <w:lang w:val="ru-RU"/>
        </w:rPr>
      </w:pPr>
    </w:p>
    <w:p w:rsidR="00890575" w:rsidRPr="00C548BE" w:rsidP="00890575">
      <w:pPr>
        <w:ind w:firstLine="4536"/>
        <w:rPr>
          <w:rFonts w:ascii="Times New Roman" w:hAnsi="Times New Roman"/>
          <w:sz w:val="28"/>
          <w:szCs w:val="28"/>
          <w:lang w:val="ru-RU"/>
        </w:rPr>
      </w:pPr>
    </w:p>
    <w:p w:rsidR="00890575" w:rsidRPr="00C548BE" w:rsidP="00890575">
      <w:pPr>
        <w:ind w:firstLine="4536"/>
        <w:rPr>
          <w:rFonts w:ascii="Times New Roman" w:hAnsi="Times New Roman"/>
          <w:sz w:val="28"/>
          <w:szCs w:val="28"/>
          <w:lang w:val="ru-RU"/>
        </w:rPr>
      </w:pPr>
    </w:p>
    <w:p w:rsidR="00890575" w:rsidP="00890575">
      <w:pPr>
        <w:ind w:firstLine="4536"/>
        <w:rPr>
          <w:rFonts w:ascii="Times New Roman" w:hAnsi="Times New Roman"/>
          <w:sz w:val="28"/>
          <w:szCs w:val="28"/>
          <w:lang w:val="ru-RU"/>
        </w:rPr>
      </w:pPr>
    </w:p>
    <w:p w:rsidR="00890575" w:rsidRPr="00C548BE" w:rsidP="00890575">
      <w:pPr>
        <w:ind w:firstLine="4536"/>
        <w:rPr>
          <w:rFonts w:ascii="Times New Roman" w:hAnsi="Times New Roman"/>
          <w:sz w:val="28"/>
          <w:szCs w:val="28"/>
          <w:lang w:val="ru-RU"/>
        </w:rPr>
      </w:pPr>
    </w:p>
    <w:p w:rsidR="00890575" w:rsidP="00890575">
      <w:pPr>
        <w:ind w:firstLine="4536"/>
        <w:rPr>
          <w:rFonts w:ascii="Times New Roman" w:hAnsi="Times New Roman"/>
          <w:sz w:val="28"/>
          <w:szCs w:val="28"/>
          <w:lang w:val="ru-RU"/>
        </w:rPr>
      </w:pPr>
    </w:p>
    <w:p w:rsidR="00890575" w:rsidP="00890575">
      <w:pPr>
        <w:ind w:firstLine="4536"/>
        <w:jc w:val="both"/>
        <w:rPr>
          <w:rFonts w:ascii="Times New Roman" w:hAnsi="Times New Roman"/>
          <w:sz w:val="28"/>
          <w:szCs w:val="28"/>
          <w:lang w:val="ru-RU"/>
        </w:rPr>
      </w:pPr>
    </w:p>
    <w:p w:rsidR="00890575" w:rsidRPr="00C548BE" w:rsidP="00890575">
      <w:pPr>
        <w:ind w:firstLine="4536"/>
        <w:rPr>
          <w:rFonts w:ascii="Times New Roman" w:hAnsi="Times New Roman"/>
          <w:sz w:val="28"/>
          <w:szCs w:val="28"/>
          <w:lang w:val="ru-RU"/>
        </w:rPr>
      </w:pPr>
    </w:p>
    <w:p w:rsidR="00890575" w:rsidP="00890575">
      <w:pPr>
        <w:spacing w:after="0" w:line="240" w:lineRule="auto"/>
        <w:jc w:val="center"/>
        <w:rPr>
          <w:rFonts w:ascii="Times New Roman" w:hAnsi="Times New Roman"/>
          <w:sz w:val="28"/>
          <w:szCs w:val="28"/>
          <w:lang w:val="ru-RU"/>
        </w:rPr>
      </w:pPr>
      <w:r>
        <w:rPr>
          <w:rFonts w:ascii="Times New Roman" w:hAnsi="Times New Roman"/>
          <w:sz w:val="28"/>
          <w:szCs w:val="28"/>
          <w:lang w:val="ru-RU"/>
        </w:rPr>
        <w:t xml:space="preserve">м. </w:t>
      </w:r>
      <w:r>
        <w:rPr>
          <w:rFonts w:ascii="Times New Roman" w:hAnsi="Times New Roman"/>
          <w:sz w:val="28"/>
          <w:szCs w:val="28"/>
          <w:lang w:val="ru-RU"/>
        </w:rPr>
        <w:t>Бровари</w:t>
      </w:r>
    </w:p>
    <w:p w:rsidR="00890575" w:rsidP="00890575">
      <w:pPr>
        <w:spacing w:after="0" w:line="240" w:lineRule="auto"/>
        <w:jc w:val="center"/>
        <w:rPr>
          <w:rFonts w:ascii="Times New Roman" w:hAnsi="Times New Roman"/>
          <w:sz w:val="28"/>
          <w:szCs w:val="28"/>
          <w:lang w:val="ru-RU"/>
        </w:rPr>
      </w:pPr>
      <w:r>
        <w:rPr>
          <w:rFonts w:ascii="Times New Roman" w:hAnsi="Times New Roman"/>
          <w:sz w:val="28"/>
          <w:szCs w:val="28"/>
          <w:lang w:val="ru-RU"/>
        </w:rPr>
        <w:t>2025 рік</w:t>
      </w:r>
    </w:p>
    <w:p w:rsidR="004A3F3D" w:rsidP="00890575">
      <w:pPr>
        <w:spacing w:after="0" w:line="240" w:lineRule="auto"/>
        <w:jc w:val="center"/>
        <w:rPr>
          <w:rFonts w:ascii="Times New Roman" w:hAnsi="Times New Roman"/>
          <w:sz w:val="28"/>
          <w:szCs w:val="28"/>
          <w:lang w:val="ru-RU"/>
        </w:rPr>
      </w:pPr>
    </w:p>
    <w:p w:rsidR="004A3F3D" w:rsidP="00890575">
      <w:pPr>
        <w:spacing w:after="0" w:line="240" w:lineRule="auto"/>
        <w:jc w:val="center"/>
        <w:rPr>
          <w:rFonts w:ascii="Times New Roman" w:hAnsi="Times New Roman"/>
          <w:sz w:val="28"/>
          <w:szCs w:val="28"/>
          <w:lang w:val="ru-RU"/>
        </w:rPr>
      </w:pPr>
    </w:p>
    <w:p w:rsidR="00B02A22" w:rsidP="00890575">
      <w:pPr>
        <w:spacing w:after="0" w:line="240" w:lineRule="auto"/>
        <w:jc w:val="center"/>
        <w:rPr>
          <w:rFonts w:ascii="Times New Roman" w:hAnsi="Times New Roman"/>
          <w:sz w:val="28"/>
          <w:szCs w:val="28"/>
          <w:lang w:val="ru-RU"/>
        </w:rPr>
      </w:pPr>
    </w:p>
    <w:p w:rsidR="00B02A22" w:rsidRPr="00C548BE" w:rsidP="00890575">
      <w:pPr>
        <w:spacing w:after="0" w:line="240" w:lineRule="auto"/>
        <w:jc w:val="center"/>
        <w:rPr>
          <w:rFonts w:ascii="Times New Roman" w:hAnsi="Times New Roman"/>
          <w:sz w:val="28"/>
          <w:szCs w:val="28"/>
          <w:lang w:val="ru-RU"/>
        </w:rPr>
      </w:pPr>
    </w:p>
    <w:p w:rsidR="00A55B3F" w:rsidP="00890575">
      <w:pPr>
        <w:spacing w:after="0"/>
        <w:jc w:val="center"/>
        <w:rPr>
          <w:rFonts w:ascii="Times New Roman" w:eastAsia="Calibri" w:hAnsi="Times New Roman" w:cs="Times New Roman"/>
          <w:b/>
          <w:bCs/>
          <w:sz w:val="28"/>
          <w:szCs w:val="28"/>
          <w:lang w:eastAsia="en-US"/>
        </w:rPr>
      </w:pPr>
    </w:p>
    <w:p w:rsidR="00890575" w:rsidRPr="006F7497" w:rsidP="00890575">
      <w:pPr>
        <w:spacing w:after="0"/>
        <w:jc w:val="center"/>
        <w:rPr>
          <w:rFonts w:ascii="Times New Roman" w:eastAsia="Calibri" w:hAnsi="Times New Roman" w:cs="Times New Roman"/>
          <w:b/>
          <w:bCs/>
          <w:sz w:val="28"/>
          <w:szCs w:val="28"/>
          <w:lang w:val="ru-RU" w:eastAsia="en-US"/>
        </w:rPr>
      </w:pPr>
      <w:r w:rsidRPr="006F7497">
        <w:rPr>
          <w:rFonts w:ascii="Times New Roman" w:eastAsia="Calibri" w:hAnsi="Times New Roman" w:cs="Times New Roman"/>
          <w:b/>
          <w:bCs/>
          <w:sz w:val="28"/>
          <w:szCs w:val="28"/>
          <w:lang w:eastAsia="en-US"/>
        </w:rPr>
        <w:t>І. ПАСПОРТ</w:t>
      </w:r>
      <w:r w:rsidRPr="006F7497">
        <w:rPr>
          <w:rFonts w:ascii="Times New Roman" w:eastAsia="Calibri" w:hAnsi="Times New Roman" w:cs="Times New Roman"/>
          <w:b/>
          <w:bCs/>
          <w:sz w:val="28"/>
          <w:szCs w:val="28"/>
          <w:lang w:val="ru-RU" w:eastAsia="en-US"/>
        </w:rPr>
        <w:t xml:space="preserve"> </w:t>
      </w:r>
    </w:p>
    <w:p w:rsidR="00890575" w:rsidRPr="006F7497" w:rsidP="00890575">
      <w:pPr>
        <w:spacing w:after="0"/>
        <w:jc w:val="center"/>
        <w:rPr>
          <w:rFonts w:ascii="Times New Roman" w:eastAsia="Times New Roman" w:hAnsi="Times New Roman" w:cs="Times New Roman"/>
          <w:sz w:val="28"/>
          <w:szCs w:val="28"/>
          <w:bdr w:val="none" w:sz="0" w:space="0" w:color="auto" w:frame="1"/>
          <w:shd w:val="clear" w:color="auto" w:fill="FFFFFF"/>
          <w:lang w:val="ru-RU"/>
        </w:rPr>
      </w:pPr>
      <w:r w:rsidRPr="006F7497">
        <w:rPr>
          <w:rFonts w:ascii="Times New Roman" w:eastAsia="Calibri" w:hAnsi="Times New Roman" w:cs="Times New Roman"/>
          <w:bCs/>
          <w:sz w:val="28"/>
          <w:szCs w:val="28"/>
          <w:lang w:val="ru-RU" w:eastAsia="en-US"/>
        </w:rPr>
        <w:t xml:space="preserve">Програма </w:t>
      </w:r>
      <w:r w:rsidRPr="006F7497">
        <w:rPr>
          <w:rFonts w:ascii="Times New Roman" w:eastAsia="Calibri" w:hAnsi="Times New Roman" w:cs="Times New Roman"/>
          <w:sz w:val="28"/>
          <w:szCs w:val="28"/>
          <w:lang w:val="ru-RU" w:eastAsia="en-US"/>
        </w:rPr>
        <w:t xml:space="preserve">для кривдників </w:t>
      </w:r>
      <w:r w:rsidRPr="006F7497">
        <w:rPr>
          <w:rFonts w:ascii="Times New Roman" w:eastAsia="Times New Roman" w:hAnsi="Times New Roman" w:cs="Times New Roman"/>
          <w:sz w:val="28"/>
          <w:szCs w:val="28"/>
          <w:bdr w:val="none" w:sz="0" w:space="0" w:color="auto" w:frame="1"/>
          <w:shd w:val="clear" w:color="auto" w:fill="FFFFFF"/>
          <w:lang w:val="ru-RU"/>
        </w:rPr>
        <w:t xml:space="preserve">на території </w:t>
      </w:r>
    </w:p>
    <w:p w:rsidR="00890575" w:rsidRPr="006F7497" w:rsidP="00890575">
      <w:pPr>
        <w:spacing w:after="0"/>
        <w:jc w:val="center"/>
        <w:rPr>
          <w:rFonts w:ascii="Times New Roman" w:eastAsia="Times New Roman" w:hAnsi="Times New Roman" w:cs="Times New Roman"/>
          <w:sz w:val="28"/>
          <w:szCs w:val="28"/>
          <w:bdr w:val="none" w:sz="0" w:space="0" w:color="auto" w:frame="1"/>
          <w:shd w:val="clear" w:color="auto" w:fill="FFFFFF"/>
          <w:lang w:val="ru-RU"/>
        </w:rPr>
      </w:pPr>
      <w:r w:rsidRPr="006F7497">
        <w:rPr>
          <w:rFonts w:ascii="Times New Roman" w:eastAsia="Times New Roman" w:hAnsi="Times New Roman" w:cs="Times New Roman"/>
          <w:sz w:val="28"/>
          <w:szCs w:val="28"/>
          <w:bdr w:val="none" w:sz="0" w:space="0" w:color="auto" w:frame="1"/>
          <w:shd w:val="clear" w:color="auto" w:fill="FFFFFF"/>
          <w:lang w:val="ru-RU"/>
        </w:rPr>
        <w:t>Броварської  міської територіальної громади</w:t>
      </w:r>
    </w:p>
    <w:p w:rsidR="00890575" w:rsidRPr="006F7497" w:rsidP="00890575">
      <w:pPr>
        <w:spacing w:after="0"/>
        <w:jc w:val="center"/>
        <w:rPr>
          <w:rFonts w:ascii="Times New Roman" w:eastAsia="Calibri" w:hAnsi="Times New Roman" w:cs="Times New Roman"/>
          <w:sz w:val="28"/>
          <w:szCs w:val="28"/>
          <w:lang w:eastAsia="en-US"/>
        </w:rPr>
      </w:pPr>
      <w:r w:rsidRPr="006F7497">
        <w:rPr>
          <w:rFonts w:ascii="Times New Roman" w:eastAsia="Calibri" w:hAnsi="Times New Roman" w:cs="Times New Roman"/>
          <w:sz w:val="28"/>
          <w:szCs w:val="28"/>
          <w:lang w:val="ru-RU" w:eastAsia="en-US"/>
        </w:rPr>
        <w:t>на 202</w:t>
      </w:r>
      <w:r w:rsidRPr="006F7497">
        <w:rPr>
          <w:rFonts w:ascii="Times New Roman" w:eastAsia="Calibri" w:hAnsi="Times New Roman" w:cs="Times New Roman"/>
          <w:sz w:val="28"/>
          <w:szCs w:val="28"/>
          <w:lang w:eastAsia="en-US"/>
        </w:rPr>
        <w:t>5</w:t>
      </w:r>
      <w:r w:rsidRPr="006F7497">
        <w:rPr>
          <w:rFonts w:ascii="Times New Roman" w:eastAsia="Calibri" w:hAnsi="Times New Roman" w:cs="Times New Roman"/>
          <w:sz w:val="28"/>
          <w:szCs w:val="28"/>
          <w:lang w:val="ru-RU" w:eastAsia="en-US"/>
        </w:rPr>
        <w:t>-202</w:t>
      </w:r>
      <w:r w:rsidRPr="006F7497">
        <w:rPr>
          <w:rFonts w:ascii="Times New Roman" w:eastAsia="Calibri" w:hAnsi="Times New Roman" w:cs="Times New Roman"/>
          <w:sz w:val="28"/>
          <w:szCs w:val="28"/>
          <w:lang w:eastAsia="en-US"/>
        </w:rPr>
        <w:t>7</w:t>
      </w:r>
      <w:r w:rsidRPr="006F7497">
        <w:rPr>
          <w:rFonts w:ascii="Times New Roman" w:eastAsia="Calibri" w:hAnsi="Times New Roman" w:cs="Times New Roman"/>
          <w:sz w:val="28"/>
          <w:szCs w:val="28"/>
          <w:lang w:val="ru-RU" w:eastAsia="en-US"/>
        </w:rPr>
        <w:t xml:space="preserve"> р</w:t>
      </w:r>
      <w:r w:rsidRPr="006F7497">
        <w:rPr>
          <w:rFonts w:ascii="Times New Roman" w:eastAsia="Calibri" w:hAnsi="Times New Roman" w:cs="Times New Roman"/>
          <w:sz w:val="28"/>
          <w:szCs w:val="28"/>
          <w:lang w:eastAsia="en-US"/>
        </w:rPr>
        <w:t>оки</w:t>
      </w:r>
    </w:p>
    <w:p w:rsidR="00890575" w:rsidRPr="006F7497" w:rsidP="00890575">
      <w:pPr>
        <w:shd w:val="clear" w:color="auto" w:fill="FFFFFF"/>
        <w:spacing w:after="0" w:line="240" w:lineRule="auto"/>
        <w:ind w:left="1080"/>
        <w:jc w:val="both"/>
        <w:rPr>
          <w:rFonts w:ascii="Times New Roman" w:eastAsia="Calibri" w:hAnsi="Times New Roman" w:cs="Times New Roman"/>
          <w:b/>
          <w:bCs/>
          <w:sz w:val="28"/>
          <w:szCs w:val="28"/>
          <w:lang w:val="ru-RU"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2979"/>
        <w:gridCol w:w="5670"/>
      </w:tblGrid>
      <w:tr w:rsidTr="001C1C22">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66"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1</w:t>
            </w:r>
          </w:p>
        </w:tc>
        <w:tc>
          <w:tcPr>
            <w:tcW w:w="2979"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Ініціатор розроблення Програми</w:t>
            </w:r>
          </w:p>
        </w:tc>
        <w:tc>
          <w:tcPr>
            <w:tcW w:w="5670"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 xml:space="preserve">Броварська міська рада Броварського району Київської області </w:t>
            </w:r>
          </w:p>
        </w:tc>
      </w:tr>
      <w:tr w:rsidTr="001C1C22">
        <w:tblPrEx>
          <w:tblW w:w="0" w:type="auto"/>
          <w:tblInd w:w="-176" w:type="dxa"/>
          <w:tblLook w:val="01E0"/>
        </w:tblPrEx>
        <w:tc>
          <w:tcPr>
            <w:tcW w:w="566"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2</w:t>
            </w:r>
          </w:p>
        </w:tc>
        <w:tc>
          <w:tcPr>
            <w:tcW w:w="2979"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en-US" w:eastAsia="en-US"/>
              </w:rPr>
            </w:pPr>
            <w:r w:rsidRPr="006F7497">
              <w:rPr>
                <w:rFonts w:ascii="Times New Roman" w:eastAsia="Calibri" w:hAnsi="Times New Roman" w:cs="Times New Roman"/>
                <w:sz w:val="28"/>
                <w:szCs w:val="28"/>
                <w:lang w:val="en-US" w:eastAsia="en-US"/>
              </w:rPr>
              <w:t>Розробник Програми</w:t>
            </w:r>
          </w:p>
        </w:tc>
        <w:tc>
          <w:tcPr>
            <w:tcW w:w="5670" w:type="dxa"/>
          </w:tcPr>
          <w:p w:rsidR="00890575" w:rsidRPr="006F7497" w:rsidP="00890575">
            <w:pPr>
              <w:shd w:val="clear" w:color="auto" w:fill="FFFFFF"/>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Центр соціальних служб  Броварської міської ради Броварського  району Київської області</w:t>
            </w:r>
          </w:p>
        </w:tc>
      </w:tr>
      <w:tr w:rsidTr="001C1C22">
        <w:tblPrEx>
          <w:tblW w:w="0" w:type="auto"/>
          <w:tblInd w:w="-176" w:type="dxa"/>
          <w:tblLook w:val="01E0"/>
        </w:tblPrEx>
        <w:tc>
          <w:tcPr>
            <w:tcW w:w="566"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3</w:t>
            </w:r>
          </w:p>
        </w:tc>
        <w:tc>
          <w:tcPr>
            <w:tcW w:w="2979" w:type="dxa"/>
          </w:tcPr>
          <w:tbl>
            <w:tblPr>
              <w:tblW w:w="0" w:type="auto"/>
              <w:shd w:val="clear" w:color="auto" w:fill="FCFCFC"/>
              <w:tblCellMar>
                <w:top w:w="15" w:type="dxa"/>
                <w:left w:w="15" w:type="dxa"/>
                <w:bottom w:w="15" w:type="dxa"/>
                <w:right w:w="15" w:type="dxa"/>
              </w:tblCellMar>
              <w:tblLook w:val="04A0"/>
            </w:tblPr>
            <w:tblGrid>
              <w:gridCol w:w="2097"/>
              <w:gridCol w:w="36"/>
            </w:tblGrid>
            <w:tr w:rsidTr="001C1C22">
              <w:tblPrEx>
                <w:tblW w:w="0" w:type="auto"/>
                <w:shd w:val="clear" w:color="auto" w:fill="FCFCFC"/>
                <w:tblCellMar>
                  <w:top w:w="15" w:type="dxa"/>
                  <w:left w:w="15" w:type="dxa"/>
                  <w:bottom w:w="15" w:type="dxa"/>
                  <w:right w:w="15" w:type="dxa"/>
                </w:tblCellMar>
                <w:tblLook w:val="04A0"/>
              </w:tblPrEx>
              <w:tc>
                <w:tcPr>
                  <w:tcW w:w="0" w:type="auto"/>
                  <w:shd w:val="clear" w:color="auto" w:fill="FCFCFC"/>
                  <w:vAlign w:val="center"/>
                  <w:hideMark/>
                </w:tcPr>
                <w:p w:rsidR="00890575" w:rsidRPr="006F7497" w:rsidP="00890575">
                  <w:pPr>
                    <w:spacing w:after="300" w:line="240" w:lineRule="auto"/>
                    <w:rPr>
                      <w:rFonts w:ascii="Times New Roman" w:eastAsia="Times New Roman" w:hAnsi="Times New Roman" w:cs="Times New Roman"/>
                      <w:sz w:val="28"/>
                      <w:szCs w:val="28"/>
                      <w:lang w:val="ru-RU" w:eastAsia="en-US"/>
                    </w:rPr>
                  </w:pPr>
                  <w:r w:rsidRPr="006F7497">
                    <w:rPr>
                      <w:rFonts w:ascii="Times New Roman" w:eastAsia="Times New Roman" w:hAnsi="Times New Roman" w:cs="Times New Roman"/>
                      <w:sz w:val="28"/>
                      <w:szCs w:val="28"/>
                      <w:lang w:val="ru-RU" w:eastAsia="en-US"/>
                    </w:rPr>
                    <w:t>Законодавча база</w:t>
                  </w:r>
                </w:p>
              </w:tc>
              <w:tc>
                <w:tcPr>
                  <w:tcW w:w="0" w:type="auto"/>
                  <w:shd w:val="clear" w:color="auto" w:fill="FCFCFC"/>
                  <w:vAlign w:val="center"/>
                  <w:hideMark/>
                </w:tcPr>
                <w:p w:rsidR="00890575" w:rsidRPr="006F7497" w:rsidP="00890575">
                  <w:pPr>
                    <w:spacing w:after="300" w:line="240" w:lineRule="auto"/>
                    <w:rPr>
                      <w:rFonts w:ascii="Times New Roman" w:eastAsia="Times New Roman" w:hAnsi="Times New Roman" w:cs="Times New Roman"/>
                      <w:sz w:val="28"/>
                      <w:szCs w:val="28"/>
                      <w:lang w:val="ru-RU" w:eastAsia="en-US"/>
                    </w:rPr>
                  </w:pPr>
                </w:p>
              </w:tc>
            </w:tr>
          </w:tbl>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p>
        </w:tc>
        <w:tc>
          <w:tcPr>
            <w:tcW w:w="5670" w:type="dxa"/>
          </w:tcPr>
          <w:p w:rsidR="00890575" w:rsidRPr="006F7497" w:rsidP="00890575">
            <w:pPr>
              <w:shd w:val="clear" w:color="auto" w:fill="FFFFFF"/>
              <w:spacing w:after="160" w:line="259" w:lineRule="auto"/>
              <w:jc w:val="both"/>
              <w:rPr>
                <w:rFonts w:ascii="Times New Roman" w:eastAsia="Calibri" w:hAnsi="Times New Roman" w:cs="Times New Roman"/>
                <w:sz w:val="28"/>
                <w:szCs w:val="28"/>
                <w:lang w:val="ru-RU" w:eastAsia="en-US"/>
              </w:rPr>
            </w:pPr>
            <w:r w:rsidRPr="006F7497">
              <w:rPr>
                <w:rFonts w:ascii="Times New Roman" w:eastAsia="Times New Roman" w:hAnsi="Times New Roman" w:cs="Times New Roman"/>
                <w:sz w:val="28"/>
                <w:szCs w:val="28"/>
                <w:lang w:val="ru-RU" w:eastAsia="en-US"/>
              </w:rPr>
              <w:t>Закони України «Про запобігання та протидію домашньому насильству»,</w:t>
            </w:r>
            <w:r w:rsidRPr="006F7497">
              <w:rPr>
                <w:rFonts w:ascii="Times New Roman" w:eastAsia="Times New Roman" w:hAnsi="Times New Roman" w:cs="Times New Roman"/>
                <w:sz w:val="28"/>
                <w:szCs w:val="28"/>
                <w:lang w:val="en-US" w:eastAsia="en-US"/>
              </w:rPr>
              <w:t> </w:t>
            </w:r>
            <w:r w:rsidRPr="006F7497">
              <w:rPr>
                <w:rFonts w:ascii="Times New Roman" w:eastAsia="Times New Roman" w:hAnsi="Times New Roman" w:cs="Times New Roman"/>
                <w:sz w:val="28"/>
                <w:szCs w:val="28"/>
                <w:lang w:val="ru-RU" w:eastAsia="en-US"/>
              </w:rPr>
              <w:t xml:space="preserve"> «Про забезпечення рівних прав та можливостей жінок і чоловіків»</w:t>
            </w:r>
          </w:p>
        </w:tc>
      </w:tr>
      <w:tr w:rsidTr="001C1C22">
        <w:tblPrEx>
          <w:tblW w:w="0" w:type="auto"/>
          <w:tblInd w:w="-176" w:type="dxa"/>
          <w:tblLook w:val="01E0"/>
        </w:tblPrEx>
        <w:tc>
          <w:tcPr>
            <w:tcW w:w="566"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eastAsia="en-US"/>
              </w:rPr>
            </w:pPr>
            <w:r w:rsidRPr="006F7497">
              <w:rPr>
                <w:rFonts w:ascii="Times New Roman" w:eastAsia="Calibri" w:hAnsi="Times New Roman" w:cs="Times New Roman"/>
                <w:sz w:val="28"/>
                <w:szCs w:val="28"/>
                <w:lang w:eastAsia="en-US"/>
              </w:rPr>
              <w:t>4</w:t>
            </w:r>
          </w:p>
        </w:tc>
        <w:tc>
          <w:tcPr>
            <w:tcW w:w="2979"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Відповідальні виконавці Програми</w:t>
            </w:r>
          </w:p>
        </w:tc>
        <w:tc>
          <w:tcPr>
            <w:tcW w:w="5670"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Центр соціальних служб Броварської міської ради Броварського  району Київської області</w:t>
            </w:r>
          </w:p>
        </w:tc>
      </w:tr>
      <w:tr w:rsidTr="001C1C22">
        <w:tblPrEx>
          <w:tblW w:w="0" w:type="auto"/>
          <w:tblInd w:w="-176" w:type="dxa"/>
          <w:tblLook w:val="01E0"/>
        </w:tblPrEx>
        <w:tc>
          <w:tcPr>
            <w:tcW w:w="566"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eastAsia="en-US"/>
              </w:rPr>
            </w:pPr>
            <w:r w:rsidRPr="006F7497">
              <w:rPr>
                <w:rFonts w:ascii="Times New Roman" w:eastAsia="Calibri" w:hAnsi="Times New Roman" w:cs="Times New Roman"/>
                <w:sz w:val="28"/>
                <w:szCs w:val="28"/>
                <w:lang w:eastAsia="en-US"/>
              </w:rPr>
              <w:t>5.</w:t>
            </w:r>
          </w:p>
        </w:tc>
        <w:tc>
          <w:tcPr>
            <w:tcW w:w="2979"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Головний розпорядник бюджетних коштів</w:t>
            </w:r>
          </w:p>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p>
        </w:tc>
        <w:tc>
          <w:tcPr>
            <w:tcW w:w="5670"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 xml:space="preserve">Управління соціального захисту </w:t>
            </w:r>
            <w:r w:rsidRPr="006F7497" w:rsidR="006F7497">
              <w:rPr>
                <w:rFonts w:ascii="Times New Roman" w:eastAsia="Calibri" w:hAnsi="Times New Roman" w:cs="Times New Roman"/>
                <w:sz w:val="28"/>
                <w:szCs w:val="28"/>
                <w:lang w:val="ru-RU" w:eastAsia="en-US"/>
              </w:rPr>
              <w:t xml:space="preserve">населення </w:t>
            </w:r>
            <w:r w:rsidRPr="006F7497">
              <w:rPr>
                <w:rFonts w:ascii="Times New Roman" w:eastAsia="Calibri" w:hAnsi="Times New Roman" w:cs="Times New Roman"/>
                <w:sz w:val="28"/>
                <w:szCs w:val="28"/>
                <w:lang w:val="ru-RU" w:eastAsia="en-US"/>
              </w:rPr>
              <w:t>Броварської міської ради Броварського  району Київсь</w:t>
            </w:r>
            <w:r w:rsidRPr="006F7497">
              <w:rPr>
                <w:rFonts w:ascii="Times New Roman" w:eastAsia="Calibri" w:hAnsi="Times New Roman" w:cs="Times New Roman"/>
                <w:sz w:val="28"/>
                <w:szCs w:val="28"/>
                <w:lang w:val="ru-RU" w:eastAsia="en-US"/>
              </w:rPr>
              <w:t>кої області</w:t>
            </w:r>
          </w:p>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p>
        </w:tc>
      </w:tr>
      <w:tr w:rsidTr="001C1C22">
        <w:tblPrEx>
          <w:tblW w:w="0" w:type="auto"/>
          <w:tblInd w:w="-176" w:type="dxa"/>
          <w:tblLook w:val="01E0"/>
        </w:tblPrEx>
        <w:tc>
          <w:tcPr>
            <w:tcW w:w="566"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eastAsia="en-US"/>
              </w:rPr>
            </w:pPr>
            <w:r w:rsidRPr="006F7497">
              <w:rPr>
                <w:rFonts w:ascii="Times New Roman" w:eastAsia="Calibri" w:hAnsi="Times New Roman" w:cs="Times New Roman"/>
                <w:sz w:val="28"/>
                <w:szCs w:val="28"/>
                <w:lang w:eastAsia="en-US"/>
              </w:rPr>
              <w:t>6</w:t>
            </w:r>
          </w:p>
        </w:tc>
        <w:tc>
          <w:tcPr>
            <w:tcW w:w="2979"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Учасники програми</w:t>
            </w:r>
          </w:p>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p>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p>
        </w:tc>
        <w:tc>
          <w:tcPr>
            <w:tcW w:w="5670"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Особи, які належать до групи ризику щодо вчинення домашнього насильства та/або насильства за ознакою статі, кривдники.</w:t>
            </w:r>
          </w:p>
        </w:tc>
      </w:tr>
      <w:tr w:rsidTr="001C1C22">
        <w:tblPrEx>
          <w:tblW w:w="0" w:type="auto"/>
          <w:tblInd w:w="-176" w:type="dxa"/>
          <w:tblLook w:val="01E0"/>
        </w:tblPrEx>
        <w:trPr>
          <w:trHeight w:val="252"/>
        </w:trPr>
        <w:tc>
          <w:tcPr>
            <w:tcW w:w="566"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eastAsia="en-US"/>
              </w:rPr>
            </w:pPr>
            <w:r w:rsidRPr="006F7497">
              <w:rPr>
                <w:rFonts w:ascii="Times New Roman" w:eastAsia="Calibri" w:hAnsi="Times New Roman" w:cs="Times New Roman"/>
                <w:sz w:val="28"/>
                <w:szCs w:val="28"/>
                <w:lang w:eastAsia="en-US"/>
              </w:rPr>
              <w:t>7</w:t>
            </w:r>
          </w:p>
        </w:tc>
        <w:tc>
          <w:tcPr>
            <w:tcW w:w="2979"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en-US" w:eastAsia="en-US"/>
              </w:rPr>
              <w:t>Терміни реалізації Програми</w:t>
            </w:r>
          </w:p>
        </w:tc>
        <w:tc>
          <w:tcPr>
            <w:tcW w:w="5670"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en-US" w:eastAsia="en-US"/>
              </w:rPr>
              <w:t>2025</w:t>
            </w:r>
            <w:r w:rsidRPr="006F7497">
              <w:rPr>
                <w:rFonts w:ascii="Times New Roman" w:eastAsia="Calibri" w:hAnsi="Times New Roman" w:cs="Times New Roman"/>
                <w:sz w:val="28"/>
                <w:szCs w:val="28"/>
                <w:lang w:eastAsia="en-US"/>
              </w:rPr>
              <w:t>,</w:t>
            </w:r>
            <w:r w:rsidRPr="006F7497">
              <w:rPr>
                <w:rFonts w:ascii="Times New Roman" w:eastAsia="Calibri" w:hAnsi="Times New Roman" w:cs="Times New Roman"/>
                <w:sz w:val="28"/>
                <w:szCs w:val="28"/>
                <w:lang w:val="en-US" w:eastAsia="en-US"/>
              </w:rPr>
              <w:t xml:space="preserve"> </w:t>
            </w:r>
            <w:r w:rsidRPr="006F7497">
              <w:rPr>
                <w:rFonts w:ascii="Times New Roman" w:eastAsia="Calibri" w:hAnsi="Times New Roman" w:cs="Times New Roman"/>
                <w:sz w:val="28"/>
                <w:szCs w:val="28"/>
                <w:lang w:eastAsia="en-US"/>
              </w:rPr>
              <w:t xml:space="preserve">2026, </w:t>
            </w:r>
            <w:r w:rsidRPr="006F7497">
              <w:rPr>
                <w:rFonts w:ascii="Times New Roman" w:eastAsia="Calibri" w:hAnsi="Times New Roman" w:cs="Times New Roman"/>
                <w:sz w:val="28"/>
                <w:szCs w:val="28"/>
                <w:lang w:val="en-US" w:eastAsia="en-US"/>
              </w:rPr>
              <w:t xml:space="preserve">2027 роки  </w:t>
            </w:r>
          </w:p>
        </w:tc>
      </w:tr>
      <w:tr w:rsidTr="001C1C22">
        <w:tblPrEx>
          <w:tblW w:w="0" w:type="auto"/>
          <w:tblInd w:w="-176" w:type="dxa"/>
          <w:tblLook w:val="01E0"/>
        </w:tblPrEx>
        <w:tc>
          <w:tcPr>
            <w:tcW w:w="566"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en-US" w:eastAsia="en-US"/>
              </w:rPr>
            </w:pPr>
            <w:r w:rsidRPr="006F7497">
              <w:rPr>
                <w:rFonts w:ascii="Times New Roman" w:eastAsia="Calibri" w:hAnsi="Times New Roman" w:cs="Times New Roman"/>
                <w:sz w:val="28"/>
                <w:szCs w:val="28"/>
                <w:lang w:eastAsia="en-US"/>
              </w:rPr>
              <w:t>8</w:t>
            </w:r>
          </w:p>
        </w:tc>
        <w:tc>
          <w:tcPr>
            <w:tcW w:w="2979"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Фінансування Програми</w:t>
            </w:r>
          </w:p>
        </w:tc>
        <w:tc>
          <w:tcPr>
            <w:tcW w:w="5670" w:type="dxa"/>
          </w:tcPr>
          <w:p w:rsidR="00890575" w:rsidRPr="006F7497" w:rsidP="00890575">
            <w:pPr>
              <w:widowControl w:val="0"/>
              <w:autoSpaceDE w:val="0"/>
              <w:autoSpaceDN w:val="0"/>
              <w:adjustRightInd w:val="0"/>
              <w:spacing w:after="160" w:line="259" w:lineRule="auto"/>
              <w:jc w:val="both"/>
              <w:rPr>
                <w:rFonts w:ascii="Times New Roman" w:eastAsia="Calibri" w:hAnsi="Times New Roman" w:cs="Times New Roman"/>
                <w:sz w:val="28"/>
                <w:szCs w:val="28"/>
                <w:lang w:eastAsia="en-US"/>
              </w:rPr>
            </w:pPr>
            <w:r w:rsidRPr="006F7497">
              <w:rPr>
                <w:rFonts w:ascii="Times New Roman" w:eastAsia="Calibri" w:hAnsi="Times New Roman" w:cs="Times New Roman"/>
                <w:sz w:val="28"/>
                <w:szCs w:val="28"/>
                <w:lang w:eastAsia="en-US"/>
              </w:rPr>
              <w:t xml:space="preserve">Кошти місцевого </w:t>
            </w:r>
            <w:r w:rsidRPr="006F7497">
              <w:rPr>
                <w:rFonts w:ascii="Times New Roman" w:eastAsia="Calibri" w:hAnsi="Times New Roman" w:cs="Times New Roman"/>
                <w:sz w:val="28"/>
                <w:szCs w:val="28"/>
                <w:lang w:eastAsia="en-US"/>
              </w:rPr>
              <w:t>бюджету, а також інші джерела, не заборонені чинним законодавством України</w:t>
            </w:r>
          </w:p>
        </w:tc>
      </w:tr>
    </w:tbl>
    <w:p w:rsidR="00890575" w:rsidRPr="006F7497" w:rsidP="00890575">
      <w:pPr>
        <w:spacing w:after="0" w:line="240" w:lineRule="auto"/>
        <w:rPr>
          <w:rFonts w:ascii="Times New Roman" w:eastAsia="Times New Roman" w:hAnsi="Times New Roman" w:cs="Times New Roman"/>
          <w:bCs/>
          <w:sz w:val="28"/>
          <w:szCs w:val="28"/>
        </w:rPr>
      </w:pPr>
    </w:p>
    <w:p w:rsidR="00890575" w:rsidRPr="006F7497" w:rsidP="00890575">
      <w:pPr>
        <w:shd w:val="clear" w:color="auto" w:fill="FFFFFF"/>
        <w:spacing w:after="0" w:line="240" w:lineRule="auto"/>
        <w:ind w:firstLine="550"/>
        <w:jc w:val="center"/>
        <w:rPr>
          <w:rFonts w:ascii="Times New Roman" w:eastAsia="Times New Roman" w:hAnsi="Times New Roman" w:cs="Times New Roman"/>
          <w:b/>
          <w:sz w:val="28"/>
          <w:szCs w:val="28"/>
          <w:bdr w:val="none" w:sz="0" w:space="0" w:color="auto" w:frame="1"/>
          <w:shd w:val="clear" w:color="auto" w:fill="FFFFFF"/>
          <w:lang w:val="ru-RU"/>
        </w:rPr>
      </w:pPr>
    </w:p>
    <w:p w:rsidR="00890575" w:rsidRPr="006F7497" w:rsidP="00890575">
      <w:pPr>
        <w:shd w:val="clear" w:color="auto" w:fill="FFFFFF"/>
        <w:spacing w:after="0" w:line="240" w:lineRule="auto"/>
        <w:ind w:firstLine="550"/>
        <w:jc w:val="center"/>
        <w:rPr>
          <w:rFonts w:ascii="Times New Roman" w:eastAsia="Times New Roman" w:hAnsi="Times New Roman" w:cs="Times New Roman"/>
          <w:b/>
          <w:sz w:val="28"/>
          <w:szCs w:val="28"/>
          <w:bdr w:val="none" w:sz="0" w:space="0" w:color="auto" w:frame="1"/>
          <w:shd w:val="clear" w:color="auto" w:fill="FFFFFF"/>
          <w:lang w:val="ru-RU"/>
        </w:rPr>
      </w:pPr>
    </w:p>
    <w:p w:rsidR="00890575" w:rsidRPr="006F7497" w:rsidP="00890575">
      <w:pPr>
        <w:shd w:val="clear" w:color="auto" w:fill="FFFFFF"/>
        <w:spacing w:after="0" w:line="240" w:lineRule="auto"/>
        <w:ind w:firstLine="550"/>
        <w:jc w:val="center"/>
        <w:rPr>
          <w:rFonts w:ascii="Times New Roman" w:eastAsia="Times New Roman" w:hAnsi="Times New Roman" w:cs="Times New Roman"/>
          <w:b/>
          <w:sz w:val="28"/>
          <w:szCs w:val="28"/>
          <w:bdr w:val="none" w:sz="0" w:space="0" w:color="auto" w:frame="1"/>
          <w:shd w:val="clear" w:color="auto" w:fill="FFFFFF"/>
          <w:lang w:val="ru-RU"/>
        </w:rPr>
      </w:pPr>
    </w:p>
    <w:p w:rsidR="00890575" w:rsidRPr="006F7497" w:rsidP="00890575">
      <w:pPr>
        <w:shd w:val="clear" w:color="auto" w:fill="FFFFFF"/>
        <w:spacing w:after="0" w:line="240" w:lineRule="auto"/>
        <w:ind w:firstLine="550"/>
        <w:jc w:val="center"/>
        <w:rPr>
          <w:rFonts w:ascii="Times New Roman" w:eastAsia="Times New Roman" w:hAnsi="Times New Roman" w:cs="Times New Roman"/>
          <w:b/>
          <w:sz w:val="28"/>
          <w:szCs w:val="28"/>
          <w:bdr w:val="none" w:sz="0" w:space="0" w:color="auto" w:frame="1"/>
          <w:shd w:val="clear" w:color="auto" w:fill="FFFFFF"/>
          <w:lang w:val="ru-RU"/>
        </w:rPr>
      </w:pPr>
    </w:p>
    <w:p w:rsidR="00890575" w:rsidRPr="006F7497" w:rsidP="00890575">
      <w:pPr>
        <w:shd w:val="clear" w:color="auto" w:fill="FFFFFF"/>
        <w:spacing w:after="0" w:line="240" w:lineRule="auto"/>
        <w:ind w:firstLine="550"/>
        <w:jc w:val="center"/>
        <w:rPr>
          <w:rFonts w:ascii="Times New Roman" w:eastAsia="Times New Roman" w:hAnsi="Times New Roman" w:cs="Times New Roman"/>
          <w:b/>
          <w:sz w:val="28"/>
          <w:szCs w:val="28"/>
          <w:bdr w:val="none" w:sz="0" w:space="0" w:color="auto" w:frame="1"/>
          <w:shd w:val="clear" w:color="auto" w:fill="FFFFFF"/>
          <w:lang w:val="ru-RU"/>
        </w:rPr>
      </w:pPr>
    </w:p>
    <w:p w:rsidR="00890575" w:rsidRPr="006F7497" w:rsidP="00890575">
      <w:pPr>
        <w:shd w:val="clear" w:color="auto" w:fill="FFFFFF"/>
        <w:spacing w:after="0" w:line="240" w:lineRule="auto"/>
        <w:ind w:firstLine="550"/>
        <w:jc w:val="center"/>
        <w:rPr>
          <w:rFonts w:ascii="Times New Roman" w:eastAsia="Times New Roman" w:hAnsi="Times New Roman" w:cs="Times New Roman"/>
          <w:b/>
          <w:sz w:val="28"/>
          <w:szCs w:val="28"/>
          <w:bdr w:val="none" w:sz="0" w:space="0" w:color="auto" w:frame="1"/>
          <w:shd w:val="clear" w:color="auto" w:fill="FFFFFF"/>
          <w:lang w:val="ru-RU"/>
        </w:rPr>
      </w:pPr>
    </w:p>
    <w:p w:rsidR="00890575" w:rsidRPr="006F7497" w:rsidP="00890575">
      <w:pPr>
        <w:shd w:val="clear" w:color="auto" w:fill="FFFFFF"/>
        <w:spacing w:after="0" w:line="240" w:lineRule="auto"/>
        <w:ind w:firstLine="550"/>
        <w:jc w:val="center"/>
        <w:rPr>
          <w:rFonts w:ascii="Times New Roman" w:eastAsia="Times New Roman" w:hAnsi="Times New Roman" w:cs="Times New Roman"/>
          <w:b/>
          <w:sz w:val="28"/>
          <w:szCs w:val="28"/>
          <w:bdr w:val="none" w:sz="0" w:space="0" w:color="auto" w:frame="1"/>
          <w:shd w:val="clear" w:color="auto" w:fill="FFFFFF"/>
          <w:lang w:val="ru-RU"/>
        </w:rPr>
      </w:pPr>
      <w:r w:rsidRPr="006F7497">
        <w:rPr>
          <w:rFonts w:ascii="Times New Roman" w:eastAsia="Times New Roman" w:hAnsi="Times New Roman" w:cs="Times New Roman"/>
          <w:b/>
          <w:sz w:val="28"/>
          <w:szCs w:val="28"/>
          <w:bdr w:val="none" w:sz="0" w:space="0" w:color="auto" w:frame="1"/>
          <w:shd w:val="clear" w:color="auto" w:fill="FFFFFF"/>
          <w:lang w:val="ru-RU"/>
        </w:rPr>
        <w:t>ІІ.  ВИЗНАЧЕННЯ ПРОБЛЕМ, НА РОЗВ'</w:t>
      </w:r>
      <w:r w:rsidRPr="006F7497" w:rsidR="004A3F3D">
        <w:rPr>
          <w:rFonts w:ascii="Times New Roman" w:eastAsia="Times New Roman" w:hAnsi="Times New Roman" w:cs="Times New Roman"/>
          <w:b/>
          <w:sz w:val="28"/>
          <w:szCs w:val="28"/>
          <w:bdr w:val="none" w:sz="0" w:space="0" w:color="auto" w:frame="1"/>
          <w:shd w:val="clear" w:color="auto" w:fill="FFFFFF"/>
          <w:lang w:val="ru-RU"/>
        </w:rPr>
        <w:t>ЯЗАННЯ ЯКИХ СПРЯМОВАНА ПРОГРАМА</w:t>
      </w:r>
      <w:r w:rsidRPr="006F7497">
        <w:rPr>
          <w:rFonts w:ascii="Times New Roman" w:eastAsia="Times New Roman" w:hAnsi="Times New Roman" w:cs="Times New Roman"/>
          <w:b/>
          <w:sz w:val="28"/>
          <w:szCs w:val="28"/>
          <w:bdr w:val="none" w:sz="0" w:space="0" w:color="auto" w:frame="1"/>
          <w:shd w:val="clear" w:color="auto" w:fill="FFFFFF"/>
          <w:lang w:val="ru-RU"/>
        </w:rPr>
        <w:t xml:space="preserve"> </w:t>
      </w:r>
    </w:p>
    <w:p w:rsidR="00890575" w:rsidRPr="006F7497" w:rsidP="00890575">
      <w:pPr>
        <w:shd w:val="clear" w:color="auto" w:fill="FFFFFF"/>
        <w:spacing w:after="0" w:line="360" w:lineRule="auto"/>
        <w:ind w:firstLine="550"/>
        <w:jc w:val="center"/>
        <w:rPr>
          <w:rFonts w:ascii="Times New Roman" w:eastAsia="Times New Roman" w:hAnsi="Times New Roman" w:cs="Times New Roman"/>
          <w:sz w:val="28"/>
          <w:szCs w:val="28"/>
          <w:bdr w:val="none" w:sz="0" w:space="0" w:color="auto" w:frame="1"/>
          <w:shd w:val="clear" w:color="auto" w:fill="FFFFFF"/>
          <w:lang w:val="ru-RU"/>
        </w:rPr>
      </w:pPr>
    </w:p>
    <w:p w:rsidR="00890575" w:rsidRPr="006F7497" w:rsidP="00890575">
      <w:pPr>
        <w:shd w:val="clear" w:color="auto" w:fill="FFFFFF"/>
        <w:spacing w:after="0"/>
        <w:ind w:firstLine="567"/>
        <w:jc w:val="both"/>
        <w:rPr>
          <w:rFonts w:ascii="Times New Roman" w:eastAsia="Times New Roman" w:hAnsi="Times New Roman" w:cs="Times New Roman"/>
          <w:sz w:val="28"/>
          <w:szCs w:val="28"/>
          <w:bdr w:val="none" w:sz="0" w:space="0" w:color="auto" w:frame="1"/>
          <w:shd w:val="clear" w:color="auto" w:fill="FFFFFF"/>
          <w:lang w:val="ru-RU"/>
        </w:rPr>
      </w:pPr>
      <w:r w:rsidRPr="006F7497">
        <w:rPr>
          <w:rFonts w:ascii="Times New Roman" w:eastAsia="Times New Roman" w:hAnsi="Times New Roman" w:cs="Times New Roman"/>
          <w:sz w:val="28"/>
          <w:szCs w:val="28"/>
          <w:bdr w:val="none" w:sz="0" w:space="0" w:color="auto" w:frame="1"/>
          <w:shd w:val="clear" w:color="auto" w:fill="FFFFFF"/>
          <w:lang w:val="ru-RU"/>
        </w:rPr>
        <w:t xml:space="preserve">Останніми роками громадськість України все більше переймається проблемою домашнього насильства – одного з найболючіших соціальних явищ. </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В Україні та інших регіонах світу спостерігається значна різноманітність форм та способів знущання в сім’ях. Домашнє на</w:t>
      </w:r>
      <w:r w:rsidRPr="006F7497">
        <w:rPr>
          <w:rFonts w:ascii="Times New Roman" w:eastAsia="Times New Roman" w:hAnsi="Times New Roman" w:cs="Times New Roman"/>
          <w:sz w:val="28"/>
          <w:szCs w:val="28"/>
          <w:bdr w:val="none" w:sz="0" w:space="0" w:color="auto" w:frame="1"/>
          <w:shd w:val="clear" w:color="auto" w:fill="FFFFFF"/>
          <w:lang w:val="ru-RU"/>
        </w:rPr>
        <w:t>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 xml:space="preserve">Насильство існує у всіх соціальних групах, </w:t>
      </w:r>
      <w:r w:rsidRPr="006F7497">
        <w:rPr>
          <w:rFonts w:ascii="Times New Roman" w:eastAsia="Times New Roman" w:hAnsi="Times New Roman" w:cs="Times New Roman"/>
          <w:sz w:val="28"/>
          <w:szCs w:val="28"/>
          <w:bdr w:val="none" w:sz="0" w:space="0" w:color="auto" w:frame="1"/>
          <w:shd w:val="clear" w:color="auto" w:fill="FFFFFF"/>
          <w:lang w:val="ru-RU"/>
        </w:rPr>
        <w:t>незалежно від рівня доходу, освіти, становища в суспільстві, класових, расових, культурних, релігійних, соціально-економічних аспектів.</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Оскільки в незалежній демократичній Україні має місце розуміння громадськістю важливості дотримання прав людини й особис</w:t>
      </w:r>
      <w:r w:rsidRPr="006F7497">
        <w:rPr>
          <w:rFonts w:ascii="Times New Roman" w:eastAsia="Times New Roman" w:hAnsi="Times New Roman" w:cs="Times New Roman"/>
          <w:sz w:val="28"/>
          <w:szCs w:val="28"/>
          <w:bdr w:val="none" w:sz="0" w:space="0" w:color="auto" w:frame="1"/>
          <w:shd w:val="clear" w:color="auto" w:fill="FFFFFF"/>
          <w:lang w:val="ru-RU"/>
        </w:rPr>
        <w:t>тих свобод, домашнє насильство набуває ознак соціально усвідомленої проблеми. Адже це вже не особиста справа кривдника та його жертви, а проблема, що потребує загальної уваги й ужиття конкретних заходів на рівні державної політики, спрямованих на її виріше</w:t>
      </w:r>
      <w:r w:rsidRPr="006F7497">
        <w:rPr>
          <w:rFonts w:ascii="Times New Roman" w:eastAsia="Times New Roman" w:hAnsi="Times New Roman" w:cs="Times New Roman"/>
          <w:sz w:val="28"/>
          <w:szCs w:val="28"/>
          <w:bdr w:val="none" w:sz="0" w:space="0" w:color="auto" w:frame="1"/>
          <w:shd w:val="clear" w:color="auto" w:fill="FFFFFF"/>
          <w:lang w:val="ru-RU"/>
        </w:rPr>
        <w:t>ння.</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Домашнє насильство є серйозним порушенням прав людини, що їх держава має відстоювати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w:t>
      </w:r>
      <w:r w:rsidRPr="006F7497">
        <w:rPr>
          <w:rFonts w:ascii="Times New Roman" w:eastAsia="Times New Roman" w:hAnsi="Times New Roman" w:cs="Times New Roman"/>
          <w:sz w:val="28"/>
          <w:szCs w:val="28"/>
          <w:bdr w:val="none" w:sz="0" w:space="0" w:color="auto" w:frame="1"/>
          <w:shd w:val="clear" w:color="auto" w:fill="FFFFFF"/>
          <w:lang w:val="ru-RU"/>
        </w:rPr>
        <w:t>оду від дискримінації за ознакою статі; право на здоровий та безпечний розвиток тощо.</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На жаль, для багатьох наших співвітчизників найближчі люди стають джерелом небезпеки. Для того, щоб стало можливим вплинути на цей процес, треба усвідомити, як і чому від</w:t>
      </w:r>
      <w:r w:rsidRPr="006F7497">
        <w:rPr>
          <w:rFonts w:ascii="Times New Roman" w:eastAsia="Times New Roman" w:hAnsi="Times New Roman" w:cs="Times New Roman"/>
          <w:sz w:val="28"/>
          <w:szCs w:val="28"/>
          <w:bdr w:val="none" w:sz="0" w:space="0" w:color="auto" w:frame="1"/>
          <w:shd w:val="clear" w:color="auto" w:fill="FFFFFF"/>
          <w:lang w:val="ru-RU"/>
        </w:rPr>
        <w:t>бувається домашнє насильство, яким чином воно впливає на причетних до цього осіб і як можна оволодіти корекційними методиками впливу на агресивну поведінку людей.</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Хоча від домашнього насильства переважно страждають жінки, ця проблема не може розглядатися я</w:t>
      </w:r>
      <w:r w:rsidRPr="006F7497">
        <w:rPr>
          <w:rFonts w:ascii="Times New Roman" w:eastAsia="Times New Roman" w:hAnsi="Times New Roman" w:cs="Times New Roman"/>
          <w:sz w:val="28"/>
          <w:szCs w:val="28"/>
          <w:bdr w:val="none" w:sz="0" w:space="0" w:color="auto" w:frame="1"/>
          <w:shd w:val="clear" w:color="auto" w:fill="FFFFFF"/>
          <w:lang w:val="ru-RU"/>
        </w:rPr>
        <w:t>к суто жіноча. Проблема домашнього насильства повинна вирішуватися з огляду на її багатомірність,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w:t>
      </w:r>
      <w:r w:rsidRPr="006F7497">
        <w:rPr>
          <w:rFonts w:ascii="Times New Roman" w:eastAsia="Times New Roman" w:hAnsi="Times New Roman" w:cs="Times New Roman"/>
          <w:sz w:val="28"/>
          <w:szCs w:val="28"/>
          <w:bdr w:val="none" w:sz="0" w:space="0" w:color="auto" w:frame="1"/>
          <w:shd w:val="clear" w:color="auto" w:fill="FFFFFF"/>
          <w:lang w:val="ru-RU"/>
        </w:rPr>
        <w:t xml:space="preserve">,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 Крім того, від </w:t>
      </w:r>
      <w:r w:rsidRPr="006F7497">
        <w:rPr>
          <w:rFonts w:ascii="Times New Roman" w:eastAsia="Times New Roman" w:hAnsi="Times New Roman" w:cs="Times New Roman"/>
          <w:sz w:val="28"/>
          <w:szCs w:val="28"/>
          <w:bdr w:val="none" w:sz="0" w:space="0" w:color="auto" w:frame="1"/>
          <w:shd w:val="clear" w:color="auto" w:fill="FFFFFF"/>
          <w:lang w:val="ru-RU"/>
        </w:rPr>
        <w:t xml:space="preserve">домашнього насильства страждають і самі кривдники, </w:t>
      </w:r>
      <w:r w:rsidRPr="006F7497">
        <w:rPr>
          <w:rFonts w:ascii="Times New Roman" w:eastAsia="Times New Roman" w:hAnsi="Times New Roman" w:cs="Times New Roman"/>
          <w:sz w:val="28"/>
          <w:szCs w:val="28"/>
          <w:bdr w:val="none" w:sz="0" w:space="0" w:color="auto" w:frame="1"/>
          <w:shd w:val="clear" w:color="auto" w:fill="FFFFFF"/>
          <w:lang w:val="ru-RU"/>
        </w:rPr>
        <w:t>через брак любові та підтримки від своїх близьких та оточуючих.</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w:t>
      </w:r>
      <w:r w:rsidRPr="006F7497">
        <w:rPr>
          <w:rFonts w:ascii="Times New Roman" w:eastAsia="Times New Roman" w:hAnsi="Times New Roman" w:cs="Times New Roman"/>
          <w:sz w:val="28"/>
          <w:szCs w:val="28"/>
          <w:bdr w:val="none" w:sz="0" w:space="0" w:color="auto" w:frame="1"/>
          <w:shd w:val="clear" w:color="auto" w:fill="FFFFFF"/>
          <w:lang w:val="ru-RU"/>
        </w:rPr>
        <w:t>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w:t>
      </w:r>
      <w:r w:rsidRPr="006F7497">
        <w:rPr>
          <w:rFonts w:ascii="Times New Roman" w:eastAsia="Times New Roman" w:hAnsi="Times New Roman" w:cs="Times New Roman"/>
          <w:sz w:val="28"/>
          <w:szCs w:val="28"/>
          <w:bdr w:val="none" w:sz="0" w:space="0" w:color="auto" w:frame="1"/>
          <w:shd w:val="clear" w:color="auto" w:fill="FFFFFF"/>
          <w:lang w:val="ru-RU"/>
        </w:rPr>
        <w:t>.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rsidR="00890575" w:rsidRPr="006F7497" w:rsidP="00890575">
      <w:pPr>
        <w:shd w:val="clear" w:color="auto" w:fill="FFFFFF"/>
        <w:spacing w:after="0"/>
        <w:ind w:firstLine="567"/>
        <w:jc w:val="both"/>
        <w:rPr>
          <w:rFonts w:ascii="Arial" w:eastAsia="Times New Roman" w:hAnsi="Arial" w:cs="Arial"/>
          <w:sz w:val="26"/>
          <w:szCs w:val="26"/>
        </w:rPr>
      </w:pPr>
      <w:r w:rsidRPr="006F7497">
        <w:rPr>
          <w:rFonts w:ascii="Times New Roman" w:eastAsia="Times New Roman" w:hAnsi="Times New Roman" w:cs="Times New Roman"/>
          <w:sz w:val="28"/>
          <w:szCs w:val="28"/>
          <w:bdr w:val="none" w:sz="0" w:space="0" w:color="auto" w:frame="1"/>
        </w:rPr>
        <w:t>Україна ратифікувала низку міжнародних угод, узявши тим самим на себе зобов’язання щодо з</w:t>
      </w:r>
      <w:r w:rsidRPr="006F7497">
        <w:rPr>
          <w:rFonts w:ascii="Times New Roman" w:eastAsia="Times New Roman" w:hAnsi="Times New Roman" w:cs="Times New Roman"/>
          <w:sz w:val="28"/>
          <w:szCs w:val="28"/>
          <w:bdr w:val="none" w:sz="0" w:space="0" w:color="auto" w:frame="1"/>
        </w:rPr>
        <w:t>ахисту людей від насильства, в тому числі і домашнього, а також є країною, яка одна з небагатьох держав світу реалізовує програми, спрямовані на корекцію ненасильницької моделі поведінки для осіб, які вчиняють домашнє насильство. Робота з кривдниками стано</w:t>
      </w:r>
      <w:r w:rsidRPr="006F7497">
        <w:rPr>
          <w:rFonts w:ascii="Times New Roman" w:eastAsia="Times New Roman" w:hAnsi="Times New Roman" w:cs="Times New Roman"/>
          <w:sz w:val="28"/>
          <w:szCs w:val="28"/>
          <w:bdr w:val="none" w:sz="0" w:space="0" w:color="auto" w:frame="1"/>
        </w:rPr>
        <w:t>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і прояви та змінити свою поведінку. Довготривала корекція поведінки осо</w:t>
      </w:r>
      <w:r w:rsidRPr="006F7497">
        <w:rPr>
          <w:rFonts w:ascii="Times New Roman" w:eastAsia="Times New Roman" w:hAnsi="Times New Roman" w:cs="Times New Roman"/>
          <w:sz w:val="28"/>
          <w:szCs w:val="28"/>
          <w:bdr w:val="none" w:sz="0" w:space="0" w:color="auto" w:frame="1"/>
        </w:rPr>
        <w:t>би, яка вчиняє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rsidR="00890575" w:rsidRPr="006F7497" w:rsidP="00890575">
      <w:pPr>
        <w:shd w:val="clear" w:color="auto" w:fill="FFFFFF"/>
        <w:spacing w:after="0"/>
        <w:ind w:firstLine="567"/>
        <w:jc w:val="both"/>
        <w:rPr>
          <w:rFonts w:ascii="Times New Roman" w:eastAsia="Times New Roman" w:hAnsi="Times New Roman" w:cs="Times New Roman"/>
          <w:sz w:val="28"/>
          <w:szCs w:val="28"/>
          <w:bdr w:val="none" w:sz="0" w:space="0" w:color="auto" w:frame="1"/>
          <w:shd w:val="clear" w:color="auto" w:fill="FFFFFF"/>
        </w:rPr>
      </w:pPr>
      <w:r w:rsidRPr="006F7497">
        <w:rPr>
          <w:rFonts w:ascii="Times New Roman" w:eastAsia="Times New Roman" w:hAnsi="Times New Roman" w:cs="Times New Roman"/>
          <w:sz w:val="28"/>
          <w:szCs w:val="28"/>
          <w:bdr w:val="none" w:sz="0" w:space="0" w:color="auto" w:frame="1"/>
          <w:shd w:val="clear" w:color="auto" w:fill="FFFFFF"/>
        </w:rPr>
        <w:t>Робота з кривдниками становить невід’ємну частину діяльності у</w:t>
      </w:r>
      <w:r w:rsidRPr="006F7497">
        <w:rPr>
          <w:rFonts w:ascii="Times New Roman" w:eastAsia="Times New Roman" w:hAnsi="Times New Roman" w:cs="Times New Roman"/>
          <w:sz w:val="28"/>
          <w:szCs w:val="28"/>
          <w:bdr w:val="none" w:sz="0" w:space="0" w:color="auto" w:frame="1"/>
          <w:shd w:val="clear" w:color="auto" w:fill="FFFFFF"/>
        </w:rPr>
        <w:t xml:space="preserve">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 </w:t>
      </w:r>
    </w:p>
    <w:p w:rsidR="00890575" w:rsidRPr="006F7497" w:rsidP="00890575">
      <w:pPr>
        <w:shd w:val="clear" w:color="auto" w:fill="FFFFFF"/>
        <w:spacing w:after="0"/>
        <w:ind w:firstLine="567"/>
        <w:jc w:val="center"/>
        <w:rPr>
          <w:rFonts w:ascii="Times New Roman" w:eastAsia="Times New Roman" w:hAnsi="Times New Roman" w:cs="Times New Roman"/>
          <w:b/>
          <w:bCs/>
          <w:sz w:val="36"/>
          <w:szCs w:val="36"/>
          <w:bdr w:val="none" w:sz="0" w:space="0" w:color="auto" w:frame="1"/>
          <w:shd w:val="clear" w:color="auto" w:fill="FFFFFF"/>
        </w:rPr>
      </w:pPr>
    </w:p>
    <w:p w:rsidR="00890575" w:rsidRPr="006F7497" w:rsidP="00890575">
      <w:pPr>
        <w:shd w:val="clear" w:color="auto" w:fill="FFFFFF"/>
        <w:spacing w:after="0"/>
        <w:ind w:firstLine="567"/>
        <w:jc w:val="center"/>
        <w:rPr>
          <w:rFonts w:ascii="Times New Roman" w:eastAsia="Times New Roman" w:hAnsi="Times New Roman" w:cs="Times New Roman"/>
          <w:b/>
          <w:bCs/>
          <w:sz w:val="28"/>
          <w:szCs w:val="28"/>
          <w:bdr w:val="none" w:sz="0" w:space="0" w:color="auto" w:frame="1"/>
          <w:shd w:val="clear" w:color="auto" w:fill="FFFFFF"/>
        </w:rPr>
      </w:pPr>
      <w:r w:rsidRPr="006F7497">
        <w:rPr>
          <w:rFonts w:ascii="Times New Roman" w:eastAsia="Times New Roman" w:hAnsi="Times New Roman" w:cs="Times New Roman"/>
          <w:b/>
          <w:bCs/>
          <w:sz w:val="28"/>
          <w:szCs w:val="28"/>
          <w:bdr w:val="none" w:sz="0" w:space="0" w:color="auto" w:frame="1"/>
          <w:shd w:val="clear" w:color="auto" w:fill="FFFFFF"/>
        </w:rPr>
        <w:t xml:space="preserve">ІІІ. </w:t>
      </w:r>
      <w:r w:rsidRPr="006F7497">
        <w:rPr>
          <w:rFonts w:ascii="Times New Roman" w:eastAsia="Times New Roman" w:hAnsi="Times New Roman" w:cs="Times New Roman"/>
          <w:b/>
          <w:bCs/>
          <w:sz w:val="28"/>
          <w:szCs w:val="28"/>
          <w:bdr w:val="none" w:sz="0" w:space="0" w:color="auto" w:frame="1"/>
          <w:shd w:val="clear" w:color="auto" w:fill="FFFFFF"/>
          <w:lang w:val="ru-RU"/>
        </w:rPr>
        <w:t> </w:t>
      </w:r>
      <w:r w:rsidRPr="006F7497" w:rsidR="0018011B">
        <w:rPr>
          <w:rFonts w:ascii="Times New Roman" w:eastAsia="Times New Roman" w:hAnsi="Times New Roman" w:cs="Times New Roman"/>
          <w:b/>
          <w:bCs/>
          <w:sz w:val="28"/>
          <w:szCs w:val="28"/>
          <w:bdr w:val="none" w:sz="0" w:space="0" w:color="auto" w:frame="1"/>
          <w:shd w:val="clear" w:color="auto" w:fill="FFFFFF"/>
        </w:rPr>
        <w:t>ЗАГАЛЬНІ ПОЛОЖЕННЯ, ВИЗ</w:t>
      </w:r>
      <w:r w:rsidRPr="006F7497">
        <w:rPr>
          <w:rFonts w:ascii="Times New Roman" w:eastAsia="Times New Roman" w:hAnsi="Times New Roman" w:cs="Times New Roman"/>
          <w:b/>
          <w:bCs/>
          <w:sz w:val="28"/>
          <w:szCs w:val="28"/>
          <w:bdr w:val="none" w:sz="0" w:space="0" w:color="auto" w:frame="1"/>
          <w:shd w:val="clear" w:color="auto" w:fill="FFFFFF"/>
        </w:rPr>
        <w:t>НАЧЕННЯ ТЕРМІНІВ</w:t>
      </w:r>
    </w:p>
    <w:p w:rsidR="00890575" w:rsidRPr="006F7497" w:rsidP="00890575">
      <w:pPr>
        <w:shd w:val="clear" w:color="auto" w:fill="FFFFFF"/>
        <w:spacing w:after="0"/>
        <w:ind w:firstLine="567"/>
        <w:jc w:val="center"/>
        <w:rPr>
          <w:rFonts w:ascii="Times New Roman" w:eastAsia="Times New Roman" w:hAnsi="Times New Roman" w:cs="Times New Roman"/>
          <w:sz w:val="36"/>
          <w:szCs w:val="36"/>
        </w:rPr>
      </w:pPr>
    </w:p>
    <w:p w:rsidR="00890575" w:rsidRPr="006F7497" w:rsidP="00890575">
      <w:pPr>
        <w:shd w:val="clear" w:color="auto" w:fill="FFFFFF"/>
        <w:spacing w:after="0"/>
        <w:ind w:firstLine="567"/>
        <w:jc w:val="both"/>
        <w:rPr>
          <w:rFonts w:ascii="Times New Roman" w:eastAsia="Times New Roman" w:hAnsi="Times New Roman" w:cs="Times New Roman"/>
          <w:sz w:val="28"/>
          <w:szCs w:val="28"/>
        </w:rPr>
      </w:pPr>
      <w:bookmarkStart w:id="1" w:name="n16"/>
      <w:bookmarkEnd w:id="1"/>
      <w:r w:rsidRPr="006F7497">
        <w:rPr>
          <w:rFonts w:ascii="Times New Roman" w:eastAsia="Times New Roman" w:hAnsi="Times New Roman" w:cs="Times New Roman"/>
          <w:sz w:val="28"/>
          <w:szCs w:val="28"/>
          <w:bdr w:val="none" w:sz="0" w:space="0" w:color="auto" w:frame="1"/>
          <w:shd w:val="clear" w:color="auto" w:fill="FFFFFF"/>
        </w:rPr>
        <w:t xml:space="preserve">Програма для </w:t>
      </w:r>
      <w:r w:rsidRPr="006F7497">
        <w:rPr>
          <w:rFonts w:ascii="Times New Roman" w:eastAsia="Times New Roman" w:hAnsi="Times New Roman" w:cs="Times New Roman"/>
          <w:sz w:val="28"/>
          <w:szCs w:val="28"/>
          <w:bdr w:val="none" w:sz="0" w:space="0" w:color="auto" w:frame="1"/>
          <w:shd w:val="clear" w:color="auto" w:fill="FFFFFF"/>
        </w:rPr>
        <w:t>кривдників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w:t>
      </w:r>
      <w:r w:rsidRPr="006F7497">
        <w:rPr>
          <w:rFonts w:ascii="Times New Roman" w:eastAsia="Times New Roman" w:hAnsi="Times New Roman" w:cs="Times New Roman"/>
          <w:sz w:val="28"/>
          <w:szCs w:val="28"/>
          <w:bdr w:val="none" w:sz="0" w:space="0" w:color="auto" w:frame="1"/>
          <w:shd w:val="clear" w:color="auto" w:fill="FFFFFF"/>
        </w:rPr>
        <w:t>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rPr>
        <w:t xml:space="preserve"> </w:t>
      </w:r>
      <w:r w:rsidRPr="006F7497">
        <w:rPr>
          <w:rFonts w:ascii="Times New Roman" w:eastAsia="Times New Roman" w:hAnsi="Times New Roman" w:cs="Times New Roman"/>
          <w:sz w:val="28"/>
          <w:szCs w:val="28"/>
          <w:bdr w:val="none" w:sz="0" w:space="0" w:color="auto" w:frame="1"/>
          <w:shd w:val="clear" w:color="auto" w:fill="FFFFFF"/>
          <w:lang w:val="ru-RU"/>
        </w:rPr>
        <w:t>У Програмі терміни вживаються у значеннях, наведених у законах України</w:t>
      </w:r>
      <w:r w:rsidRPr="006F7497">
        <w:rPr>
          <w:rFonts w:ascii="Times New Roman" w:eastAsia="Times New Roman" w:hAnsi="Times New Roman" w:cs="Times New Roman"/>
          <w:sz w:val="28"/>
          <w:szCs w:val="28"/>
          <w:bdr w:val="none" w:sz="0" w:space="0" w:color="auto" w:frame="1"/>
          <w:shd w:val="clear" w:color="auto" w:fill="FFFFFF"/>
          <w:lang w:val="en-US"/>
        </w:rPr>
        <w:t> </w:t>
      </w:r>
      <w:hyperlink r:id="rId4" w:tgtFrame="_blank" w:history="1">
        <w:r w:rsidRPr="006F7497">
          <w:rPr>
            <w:rFonts w:ascii="Times New Roman" w:eastAsia="Times New Roman" w:hAnsi="Times New Roman" w:cs="Times New Roman"/>
            <w:sz w:val="28"/>
            <w:szCs w:val="28"/>
            <w:bdr w:val="none" w:sz="0" w:space="0" w:color="auto" w:frame="1"/>
            <w:shd w:val="clear" w:color="auto" w:fill="FFFFFF"/>
            <w:lang w:val="ru-RU"/>
          </w:rPr>
          <w:t>«Про запобігання та протидію домашньому насильству»</w:t>
        </w:r>
      </w:hyperlink>
      <w:r w:rsidRPr="006F7497">
        <w:rPr>
          <w:rFonts w:ascii="Times New Roman" w:eastAsia="Times New Roman" w:hAnsi="Times New Roman" w:cs="Times New Roman"/>
          <w:sz w:val="28"/>
          <w:szCs w:val="28"/>
          <w:bdr w:val="none" w:sz="0" w:space="0" w:color="auto" w:frame="1"/>
          <w:shd w:val="clear" w:color="auto" w:fill="FFFFFF"/>
          <w:lang w:val="ru-RU"/>
        </w:rPr>
        <w:t>,</w:t>
      </w:r>
      <w:r w:rsidRPr="006F7497">
        <w:rPr>
          <w:rFonts w:ascii="Times New Roman" w:eastAsia="Times New Roman" w:hAnsi="Times New Roman" w:cs="Times New Roman"/>
          <w:sz w:val="28"/>
          <w:szCs w:val="28"/>
          <w:bdr w:val="none" w:sz="0" w:space="0" w:color="auto" w:frame="1"/>
          <w:shd w:val="clear" w:color="auto" w:fill="FFFFFF"/>
          <w:lang w:val="en-US"/>
        </w:rPr>
        <w:t> </w:t>
      </w:r>
      <w:hyperlink r:id="rId5" w:tgtFrame="_blank" w:history="1">
        <w:r w:rsidRPr="006F7497">
          <w:rPr>
            <w:rFonts w:ascii="Times New Roman" w:eastAsia="Times New Roman" w:hAnsi="Times New Roman" w:cs="Times New Roman"/>
            <w:sz w:val="28"/>
            <w:szCs w:val="28"/>
            <w:bdr w:val="none" w:sz="0" w:space="0" w:color="auto" w:frame="1"/>
            <w:shd w:val="clear" w:color="auto" w:fill="FFFFFF"/>
            <w:lang w:val="ru-RU"/>
          </w:rPr>
          <w:t>«Про забезпечення рівних прав та можливостей жінок і чоловікі</w:t>
        </w:r>
        <w:r w:rsidRPr="006F7497">
          <w:rPr>
            <w:rFonts w:ascii="Times New Roman" w:eastAsia="Times New Roman" w:hAnsi="Times New Roman" w:cs="Times New Roman"/>
            <w:sz w:val="28"/>
            <w:szCs w:val="28"/>
            <w:bdr w:val="none" w:sz="0" w:space="0" w:color="auto" w:frame="1"/>
            <w:shd w:val="clear" w:color="auto" w:fill="FFFFFF"/>
            <w:lang w:val="ru-RU"/>
          </w:rPr>
          <w:t>в»</w:t>
        </w:r>
      </w:hyperlink>
      <w:r w:rsidRPr="006F7497">
        <w:rPr>
          <w:rFonts w:ascii="Times New Roman" w:eastAsia="Times New Roman" w:hAnsi="Times New Roman" w:cs="Times New Roman"/>
          <w:sz w:val="28"/>
          <w:szCs w:val="28"/>
          <w:bdr w:val="none" w:sz="0" w:space="0" w:color="auto" w:frame="1"/>
          <w:shd w:val="clear" w:color="auto" w:fill="FFFFFF"/>
          <w:lang w:val="ru-RU"/>
        </w:rPr>
        <w:t>, інших нормативно-правових актах.</w:t>
      </w:r>
    </w:p>
    <w:p w:rsidR="00890575" w:rsidRPr="006F7497" w:rsidP="00890575">
      <w:pPr>
        <w:shd w:val="clear" w:color="auto" w:fill="FFFFFF"/>
        <w:spacing w:after="0"/>
        <w:ind w:firstLine="567"/>
        <w:jc w:val="both"/>
        <w:rPr>
          <w:rFonts w:ascii="Times New Roman" w:eastAsia="Times New Roman" w:hAnsi="Times New Roman" w:cs="Times New Roman"/>
          <w:sz w:val="28"/>
          <w:szCs w:val="28"/>
          <w:bdr w:val="none" w:sz="0" w:space="0" w:color="auto" w:frame="1"/>
          <w:shd w:val="clear" w:color="auto" w:fill="FFFFFF"/>
          <w:lang w:val="ru-RU"/>
        </w:rPr>
      </w:pPr>
      <w:bookmarkStart w:id="2" w:name="n17"/>
      <w:bookmarkEnd w:id="2"/>
    </w:p>
    <w:p w:rsidR="00890575" w:rsidRPr="006F7497" w:rsidP="00890575">
      <w:pPr>
        <w:shd w:val="clear" w:color="auto" w:fill="FFFFFF"/>
        <w:spacing w:after="0"/>
        <w:ind w:firstLine="567"/>
        <w:jc w:val="center"/>
        <w:rPr>
          <w:rFonts w:ascii="Times New Roman" w:eastAsia="Times New Roman" w:hAnsi="Times New Roman" w:cs="Times New Roman"/>
          <w:b/>
          <w:sz w:val="28"/>
          <w:szCs w:val="28"/>
          <w:bdr w:val="none" w:sz="0" w:space="0" w:color="auto" w:frame="1"/>
          <w:shd w:val="clear" w:color="auto" w:fill="FFFFFF"/>
          <w:lang w:val="ru-RU"/>
        </w:rPr>
      </w:pPr>
      <w:r w:rsidRPr="006F7497">
        <w:rPr>
          <w:rFonts w:ascii="Times New Roman" w:eastAsia="Times New Roman" w:hAnsi="Times New Roman" w:cs="Times New Roman"/>
          <w:b/>
          <w:sz w:val="28"/>
          <w:szCs w:val="28"/>
          <w:bdr w:val="none" w:sz="0" w:space="0" w:color="auto" w:frame="1"/>
          <w:shd w:val="clear" w:color="auto" w:fill="FFFFFF"/>
          <w:lang w:val="ru-RU"/>
        </w:rPr>
        <w:t>І</w:t>
      </w:r>
      <w:r w:rsidRPr="006F7497">
        <w:rPr>
          <w:rFonts w:ascii="Times New Roman" w:eastAsia="Times New Roman" w:hAnsi="Times New Roman" w:cs="Times New Roman"/>
          <w:b/>
          <w:sz w:val="28"/>
          <w:szCs w:val="28"/>
          <w:bdr w:val="none" w:sz="0" w:space="0" w:color="auto" w:frame="1"/>
          <w:shd w:val="clear" w:color="auto" w:fill="FFFFFF"/>
          <w:lang w:val="en-US"/>
        </w:rPr>
        <w:t>V</w:t>
      </w:r>
      <w:r w:rsidRPr="006F7497">
        <w:rPr>
          <w:rFonts w:ascii="Times New Roman" w:eastAsia="Times New Roman" w:hAnsi="Times New Roman" w:cs="Times New Roman"/>
          <w:b/>
          <w:sz w:val="28"/>
          <w:szCs w:val="28"/>
          <w:bdr w:val="none" w:sz="0" w:space="0" w:color="auto" w:frame="1"/>
          <w:shd w:val="clear" w:color="auto" w:fill="FFFFFF"/>
        </w:rPr>
        <w:t xml:space="preserve">. </w:t>
      </w:r>
      <w:r w:rsidRPr="006F7497">
        <w:rPr>
          <w:rFonts w:ascii="Times New Roman" w:eastAsia="Times New Roman" w:hAnsi="Times New Roman" w:cs="Times New Roman"/>
          <w:b/>
          <w:sz w:val="28"/>
          <w:szCs w:val="28"/>
          <w:bdr w:val="none" w:sz="0" w:space="0" w:color="auto" w:frame="1"/>
          <w:shd w:val="clear" w:color="auto" w:fill="FFFFFF"/>
          <w:lang w:val="ru-RU"/>
        </w:rPr>
        <w:t xml:space="preserve"> МЕТА ПРОГРАМИ</w:t>
      </w:r>
    </w:p>
    <w:p w:rsidR="00890575" w:rsidRPr="006F7497" w:rsidP="00890575">
      <w:pPr>
        <w:shd w:val="clear" w:color="auto" w:fill="FFFFFF"/>
        <w:spacing w:after="0"/>
        <w:ind w:firstLine="567"/>
        <w:jc w:val="center"/>
        <w:rPr>
          <w:rFonts w:ascii="Times New Roman" w:eastAsia="Times New Roman" w:hAnsi="Times New Roman" w:cs="Times New Roman"/>
          <w:b/>
          <w:sz w:val="28"/>
          <w:szCs w:val="28"/>
          <w:bdr w:val="none" w:sz="0" w:space="0" w:color="auto" w:frame="1"/>
          <w:shd w:val="clear" w:color="auto" w:fill="FFFFFF"/>
          <w:lang w:val="ru-RU"/>
        </w:rPr>
      </w:pP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Метою Програми є корекція агресивної поведінки кривдників, формування соціально прийнятних норм, гуманістичних цінностей і ненасильницької поведінки.</w:t>
      </w:r>
    </w:p>
    <w:p w:rsidR="00890575" w:rsidRPr="006F7497" w:rsidP="00890575">
      <w:pPr>
        <w:shd w:val="clear" w:color="auto" w:fill="FFFFFF"/>
        <w:spacing w:after="0"/>
        <w:ind w:firstLine="567"/>
        <w:jc w:val="center"/>
        <w:rPr>
          <w:rFonts w:ascii="Times New Roman" w:eastAsia="Times New Roman" w:hAnsi="Times New Roman" w:cs="Times New Roman"/>
          <w:b/>
          <w:sz w:val="28"/>
          <w:szCs w:val="28"/>
          <w:bdr w:val="none" w:sz="0" w:space="0" w:color="auto" w:frame="1"/>
          <w:shd w:val="clear" w:color="auto" w:fill="FFFFFF"/>
          <w:lang w:val="ru-RU"/>
        </w:rPr>
      </w:pPr>
      <w:bookmarkStart w:id="3" w:name="n18"/>
      <w:bookmarkEnd w:id="3"/>
    </w:p>
    <w:p w:rsidR="00890575" w:rsidRPr="006F7497" w:rsidP="00890575">
      <w:pPr>
        <w:shd w:val="clear" w:color="auto" w:fill="FFFFFF"/>
        <w:spacing w:after="0"/>
        <w:ind w:firstLine="567"/>
        <w:jc w:val="center"/>
        <w:rPr>
          <w:rFonts w:ascii="Times New Roman" w:eastAsia="Times New Roman" w:hAnsi="Times New Roman" w:cs="Times New Roman"/>
          <w:b/>
          <w:sz w:val="28"/>
          <w:szCs w:val="28"/>
          <w:bdr w:val="none" w:sz="0" w:space="0" w:color="auto" w:frame="1"/>
          <w:shd w:val="clear" w:color="auto" w:fill="FFFFFF"/>
          <w:lang w:val="ru-RU"/>
        </w:rPr>
      </w:pPr>
      <w:r w:rsidRPr="006F7497">
        <w:rPr>
          <w:rFonts w:ascii="Times New Roman" w:eastAsia="Times New Roman" w:hAnsi="Times New Roman" w:cs="Times New Roman"/>
          <w:b/>
          <w:sz w:val="28"/>
          <w:szCs w:val="28"/>
          <w:bdr w:val="none" w:sz="0" w:space="0" w:color="auto" w:frame="1"/>
          <w:shd w:val="clear" w:color="auto" w:fill="FFFFFF"/>
          <w:lang w:val="en-US"/>
        </w:rPr>
        <w:t>V</w:t>
      </w:r>
      <w:r w:rsidRPr="006F7497">
        <w:rPr>
          <w:rFonts w:ascii="Times New Roman" w:eastAsia="Times New Roman" w:hAnsi="Times New Roman" w:cs="Times New Roman"/>
          <w:b/>
          <w:sz w:val="28"/>
          <w:szCs w:val="28"/>
          <w:bdr w:val="none" w:sz="0" w:space="0" w:color="auto" w:frame="1"/>
          <w:shd w:val="clear" w:color="auto" w:fill="FFFFFF"/>
        </w:rPr>
        <w:t>.</w:t>
      </w:r>
      <w:r w:rsidRPr="006F7497">
        <w:rPr>
          <w:rFonts w:ascii="Times New Roman" w:eastAsia="Times New Roman" w:hAnsi="Times New Roman" w:cs="Times New Roman"/>
          <w:b/>
          <w:sz w:val="28"/>
          <w:szCs w:val="28"/>
          <w:bdr w:val="none" w:sz="0" w:space="0" w:color="auto" w:frame="1"/>
          <w:shd w:val="clear" w:color="auto" w:fill="FFFFFF"/>
          <w:lang w:val="ru-RU"/>
        </w:rPr>
        <w:t xml:space="preserve"> ОСНОВНІ ЗАВДАННЯ  ПРОГРАМИ</w:t>
      </w:r>
    </w:p>
    <w:p w:rsidR="00890575" w:rsidRPr="006F7497" w:rsidP="00890575">
      <w:pPr>
        <w:shd w:val="clear" w:color="auto" w:fill="FFFFFF"/>
        <w:spacing w:after="0"/>
        <w:ind w:firstLine="567"/>
        <w:jc w:val="center"/>
        <w:rPr>
          <w:rFonts w:ascii="Times New Roman" w:eastAsia="Times New Roman" w:hAnsi="Times New Roman" w:cs="Times New Roman"/>
          <w:b/>
          <w:sz w:val="28"/>
          <w:szCs w:val="28"/>
          <w:lang w:val="ru-RU"/>
        </w:rPr>
      </w:pPr>
    </w:p>
    <w:p w:rsidR="00890575" w:rsidRPr="006F7497" w:rsidP="00890575">
      <w:pPr>
        <w:shd w:val="clear" w:color="auto" w:fill="FFFFFF"/>
        <w:spacing w:after="0"/>
        <w:ind w:firstLine="567"/>
        <w:jc w:val="both"/>
        <w:rPr>
          <w:rFonts w:ascii="Times New Roman" w:eastAsia="Times New Roman" w:hAnsi="Times New Roman" w:cs="Times New Roman"/>
          <w:sz w:val="28"/>
          <w:szCs w:val="28"/>
          <w:bdr w:val="none" w:sz="0" w:space="0" w:color="auto" w:frame="1"/>
          <w:shd w:val="clear" w:color="auto" w:fill="FFFFFF"/>
          <w:lang w:val="ru-RU"/>
        </w:rPr>
      </w:pPr>
      <w:bookmarkStart w:id="4" w:name="n19"/>
      <w:bookmarkEnd w:id="4"/>
      <w:r w:rsidRPr="006F7497">
        <w:rPr>
          <w:rFonts w:ascii="Times New Roman" w:eastAsia="Times New Roman" w:hAnsi="Times New Roman" w:cs="Times New Roman"/>
          <w:sz w:val="28"/>
          <w:szCs w:val="28"/>
          <w:bdr w:val="none" w:sz="0" w:space="0" w:color="auto" w:frame="1"/>
          <w:shd w:val="clear" w:color="auto" w:fill="FFFFFF"/>
          <w:lang w:val="ru-RU"/>
        </w:rPr>
        <w:t xml:space="preserve"> Для досягнення мети Програмою передбачено виконання наступних завдань:</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 формування у кривдника відповідального ставлення до власної поведінки та її наслідків для себе та членів сім’ї;</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bookmarkStart w:id="5" w:name="n20"/>
      <w:bookmarkEnd w:id="5"/>
      <w:r w:rsidRPr="006F7497">
        <w:rPr>
          <w:rFonts w:ascii="Times New Roman" w:eastAsia="Times New Roman" w:hAnsi="Times New Roman" w:cs="Times New Roman"/>
          <w:sz w:val="28"/>
          <w:szCs w:val="28"/>
          <w:bdr w:val="none" w:sz="0" w:space="0" w:color="auto" w:frame="1"/>
          <w:shd w:val="clear" w:color="auto" w:fill="FFFFFF"/>
          <w:lang w:val="ru-RU"/>
        </w:rPr>
        <w:t xml:space="preserve">- формування усвідомлення кривдником того, що домашнє насильство - це </w:t>
      </w:r>
      <w:r w:rsidRPr="006F7497">
        <w:rPr>
          <w:rFonts w:ascii="Times New Roman" w:eastAsia="Times New Roman" w:hAnsi="Times New Roman" w:cs="Times New Roman"/>
          <w:sz w:val="28"/>
          <w:szCs w:val="28"/>
          <w:bdr w:val="none" w:sz="0" w:space="0" w:color="auto" w:frame="1"/>
          <w:shd w:val="clear" w:color="auto" w:fill="FFFFFF"/>
          <w:lang w:val="ru-RU"/>
        </w:rPr>
        <w:t>порушення прав людини, яке карається відповідно до чинного законодавства;</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bookmarkStart w:id="6" w:name="n21"/>
      <w:bookmarkEnd w:id="6"/>
      <w:r w:rsidRPr="006F7497">
        <w:rPr>
          <w:rFonts w:ascii="Times New Roman" w:eastAsia="Times New Roman" w:hAnsi="Times New Roman" w:cs="Times New Roman"/>
          <w:sz w:val="28"/>
          <w:szCs w:val="28"/>
          <w:bdr w:val="none" w:sz="0" w:space="0" w:color="auto" w:frame="1"/>
          <w:shd w:val="clear" w:color="auto" w:fill="FFFFFF"/>
          <w:lang w:val="ru-RU"/>
        </w:rPr>
        <w:t>- сприяння зміні насильницької поведінки кривдника;</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bookmarkStart w:id="7" w:name="n22"/>
      <w:bookmarkEnd w:id="7"/>
      <w:r w:rsidRPr="006F7497">
        <w:rPr>
          <w:rFonts w:ascii="Times New Roman" w:eastAsia="Times New Roman" w:hAnsi="Times New Roman" w:cs="Times New Roman"/>
          <w:sz w:val="28"/>
          <w:szCs w:val="28"/>
          <w:bdr w:val="none" w:sz="0" w:space="0" w:color="auto" w:frame="1"/>
          <w:shd w:val="clear" w:color="auto" w:fill="FFFFFF"/>
          <w:lang w:val="ru-RU"/>
        </w:rPr>
        <w:t>- формування у кривдника нової, неагресивної моделі поведінки у приватних стосунках;</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bookmarkStart w:id="8" w:name="n23"/>
      <w:bookmarkEnd w:id="8"/>
      <w:r w:rsidRPr="006F7497">
        <w:rPr>
          <w:rFonts w:ascii="Times New Roman" w:eastAsia="Times New Roman" w:hAnsi="Times New Roman" w:cs="Times New Roman"/>
          <w:sz w:val="28"/>
          <w:szCs w:val="28"/>
          <w:bdr w:val="none" w:sz="0" w:space="0" w:color="auto" w:frame="1"/>
          <w:shd w:val="clear" w:color="auto" w:fill="FFFFFF"/>
          <w:lang w:val="ru-RU"/>
        </w:rPr>
        <w:t>- сприяння засвоєнню кривдниками моделі сімей</w:t>
      </w:r>
      <w:r w:rsidRPr="006F7497">
        <w:rPr>
          <w:rFonts w:ascii="Times New Roman" w:eastAsia="Times New Roman" w:hAnsi="Times New Roman" w:cs="Times New Roman"/>
          <w:sz w:val="28"/>
          <w:szCs w:val="28"/>
          <w:bdr w:val="none" w:sz="0" w:space="0" w:color="auto" w:frame="1"/>
          <w:shd w:val="clear" w:color="auto" w:fill="FFFFFF"/>
          <w:lang w:val="ru-RU"/>
        </w:rPr>
        <w:t>ного життя на засадах гендерної рівності, взаєморозуміння, взаємоповаги і дотримання прав усіх членів родини;</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bookmarkStart w:id="9" w:name="n24"/>
      <w:bookmarkEnd w:id="9"/>
      <w:r w:rsidRPr="006F7497">
        <w:rPr>
          <w:rFonts w:ascii="Times New Roman" w:eastAsia="Times New Roman" w:hAnsi="Times New Roman" w:cs="Times New Roman"/>
          <w:sz w:val="28"/>
          <w:szCs w:val="28"/>
          <w:bdr w:val="none" w:sz="0" w:space="0" w:color="auto" w:frame="1"/>
          <w:lang w:val="ru-RU"/>
        </w:rPr>
        <w:t>- сприяння оволодінню кривдниками навичками безконфліктного спілкування, ефективної комунікації.</w:t>
      </w:r>
    </w:p>
    <w:p w:rsidR="00890575" w:rsidRPr="006F7497" w:rsidP="00890575">
      <w:pPr>
        <w:tabs>
          <w:tab w:val="left" w:pos="709"/>
        </w:tabs>
        <w:spacing w:after="0"/>
        <w:ind w:firstLine="567"/>
        <w:jc w:val="both"/>
        <w:rPr>
          <w:rFonts w:ascii="Times New Roman" w:eastAsia="Calibri" w:hAnsi="Times New Roman" w:cs="Times New Roman"/>
          <w:sz w:val="28"/>
          <w:szCs w:val="28"/>
          <w:lang w:eastAsia="en-US"/>
        </w:rPr>
      </w:pPr>
      <w:bookmarkStart w:id="10" w:name="n25"/>
      <w:bookmarkEnd w:id="10"/>
      <w:r w:rsidRPr="006F7497">
        <w:rPr>
          <w:rFonts w:ascii="Times New Roman" w:eastAsia="Calibri" w:hAnsi="Times New Roman" w:cs="Times New Roman"/>
          <w:sz w:val="28"/>
          <w:szCs w:val="28"/>
          <w:lang w:eastAsia="en-US"/>
        </w:rPr>
        <w:t xml:space="preserve">Програма має універсальну структуру, орієнтована </w:t>
      </w:r>
      <w:r w:rsidRPr="006F7497">
        <w:rPr>
          <w:rFonts w:ascii="Times New Roman" w:eastAsia="Calibri" w:hAnsi="Times New Roman" w:cs="Times New Roman"/>
          <w:sz w:val="28"/>
          <w:szCs w:val="28"/>
          <w:lang w:eastAsia="en-US"/>
        </w:rPr>
        <w:t>на потреби та запити осіб, які вчиняють домашнє насильство, спирається на науково-педагогічні принципи освіти дорослих (пріоритет на індивідуальний підхід до змісту навчання, системність, усвідомлення процесу особистісних змін, актуалізація їх результатів,</w:t>
      </w:r>
      <w:r w:rsidRPr="006F7497">
        <w:rPr>
          <w:rFonts w:ascii="Times New Roman" w:eastAsia="Calibri" w:hAnsi="Times New Roman" w:cs="Times New Roman"/>
          <w:sz w:val="28"/>
          <w:szCs w:val="28"/>
          <w:lang w:eastAsia="en-US"/>
        </w:rPr>
        <w:t xml:space="preserve"> розвиток потреби у подальшому самовдосконаленні).</w:t>
      </w:r>
    </w:p>
    <w:p w:rsidR="00890575" w:rsidRPr="006F7497" w:rsidP="00890575">
      <w:pPr>
        <w:tabs>
          <w:tab w:val="left" w:pos="709"/>
        </w:tabs>
        <w:spacing w:after="0"/>
        <w:ind w:firstLine="567"/>
        <w:jc w:val="both"/>
        <w:rPr>
          <w:rFonts w:ascii="Times New Roman" w:eastAsia="Calibri" w:hAnsi="Times New Roman" w:cs="Times New Roman"/>
          <w:sz w:val="28"/>
          <w:szCs w:val="28"/>
          <w:lang w:eastAsia="en-US"/>
        </w:rPr>
      </w:pPr>
      <w:r w:rsidRPr="006F7497">
        <w:rPr>
          <w:rFonts w:ascii="Times New Roman" w:eastAsia="Calibri" w:hAnsi="Times New Roman" w:cs="Times New Roman"/>
          <w:sz w:val="28"/>
          <w:szCs w:val="28"/>
          <w:lang w:eastAsia="en-US"/>
        </w:rPr>
        <w:t xml:space="preserve"> Фахівцями, що реалізують дану програму, можуть бути - практичні психологи, соціальні педагоги та інші фахівці, які пройшли спеціальну підготовку, навчання та мають досвід роботи з особами, що вчиняли наси</w:t>
      </w:r>
      <w:r w:rsidRPr="006F7497">
        <w:rPr>
          <w:rFonts w:ascii="Times New Roman" w:eastAsia="Calibri" w:hAnsi="Times New Roman" w:cs="Times New Roman"/>
          <w:sz w:val="28"/>
          <w:szCs w:val="28"/>
          <w:lang w:eastAsia="en-US"/>
        </w:rPr>
        <w:t xml:space="preserve">льство в сім’ї та такими, що відносяться до груп ризику щодо вчинення </w:t>
      </w:r>
      <w:r w:rsidRPr="006F7497">
        <w:rPr>
          <w:rFonts w:ascii="Times New Roman" w:eastAsia="Calibri" w:hAnsi="Times New Roman" w:cs="Times New Roman"/>
          <w:sz w:val="28"/>
          <w:szCs w:val="28"/>
          <w:lang w:eastAsia="en-US"/>
        </w:rPr>
        <w:t xml:space="preserve">насильства в сім’ї, а також який має базові знання, вміння та навички із соціальної роботи: </w:t>
      </w:r>
    </w:p>
    <w:p w:rsidR="00890575" w:rsidRPr="006F7497" w:rsidP="00890575">
      <w:pPr>
        <w:tabs>
          <w:tab w:val="left" w:pos="567"/>
          <w:tab w:val="left" w:pos="709"/>
          <w:tab w:val="left" w:pos="851"/>
        </w:tabs>
        <w:spacing w:after="0"/>
        <w:ind w:firstLine="567"/>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eastAsia="en-US"/>
        </w:rPr>
        <w:t xml:space="preserve"> </w:t>
      </w:r>
      <w:r w:rsidRPr="006F7497">
        <w:rPr>
          <w:rFonts w:ascii="Times New Roman" w:eastAsia="Calibri" w:hAnsi="Times New Roman" w:cs="Times New Roman"/>
          <w:sz w:val="28"/>
          <w:szCs w:val="28"/>
          <w:lang w:val="ru-RU" w:eastAsia="en-US"/>
        </w:rPr>
        <w:t>-</w:t>
      </w:r>
      <w:r w:rsidRPr="006F7497">
        <w:rPr>
          <w:rFonts w:ascii="Times New Roman" w:eastAsia="Calibri" w:hAnsi="Times New Roman" w:cs="Times New Roman"/>
          <w:sz w:val="28"/>
          <w:szCs w:val="28"/>
          <w:lang w:eastAsia="en-US"/>
        </w:rPr>
        <w:t xml:space="preserve"> </w:t>
      </w:r>
      <w:r w:rsidRPr="006F7497">
        <w:rPr>
          <w:rFonts w:ascii="Times New Roman" w:eastAsia="Calibri" w:hAnsi="Times New Roman" w:cs="Times New Roman"/>
          <w:sz w:val="28"/>
          <w:szCs w:val="28"/>
          <w:lang w:val="ru-RU" w:eastAsia="en-US"/>
        </w:rPr>
        <w:t>навички ведення випадку;</w:t>
      </w:r>
    </w:p>
    <w:p w:rsidR="00890575" w:rsidRPr="006F7497" w:rsidP="00890575">
      <w:pPr>
        <w:spacing w:after="0"/>
        <w:ind w:firstLine="567"/>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eastAsia="en-US"/>
        </w:rPr>
        <w:t xml:space="preserve"> </w:t>
      </w:r>
      <w:r w:rsidRPr="006F7497">
        <w:rPr>
          <w:rFonts w:ascii="Times New Roman" w:eastAsia="Calibri" w:hAnsi="Times New Roman" w:cs="Times New Roman"/>
          <w:sz w:val="28"/>
          <w:szCs w:val="28"/>
          <w:lang w:val="ru-RU" w:eastAsia="en-US"/>
        </w:rPr>
        <w:t>- проведення інтерв’ю;</w:t>
      </w:r>
    </w:p>
    <w:p w:rsidR="00890575" w:rsidRPr="006F7497" w:rsidP="00890575">
      <w:pPr>
        <w:spacing w:after="0"/>
        <w:ind w:firstLine="567"/>
        <w:jc w:val="both"/>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eastAsia="en-US"/>
        </w:rPr>
        <w:t xml:space="preserve"> </w:t>
      </w:r>
      <w:r w:rsidRPr="006F7497">
        <w:rPr>
          <w:rFonts w:ascii="Times New Roman" w:eastAsia="Calibri" w:hAnsi="Times New Roman" w:cs="Times New Roman"/>
          <w:sz w:val="28"/>
          <w:szCs w:val="28"/>
          <w:lang w:val="ru-RU" w:eastAsia="en-US"/>
        </w:rPr>
        <w:t>- вивчення індивідуальних потреб.</w:t>
      </w:r>
    </w:p>
    <w:p w:rsidR="00890575" w:rsidRPr="006F7497" w:rsidP="00890575">
      <w:pPr>
        <w:spacing w:after="0"/>
        <w:ind w:firstLine="567"/>
        <w:jc w:val="both"/>
        <w:rPr>
          <w:rFonts w:ascii="Times New Roman" w:eastAsia="Calibri" w:hAnsi="Times New Roman" w:cs="Times New Roman"/>
          <w:sz w:val="28"/>
          <w:szCs w:val="28"/>
          <w:lang w:eastAsia="en-US"/>
        </w:rPr>
      </w:pPr>
    </w:p>
    <w:p w:rsidR="00890575" w:rsidRPr="006F7497" w:rsidP="00890575">
      <w:pPr>
        <w:shd w:val="clear" w:color="auto" w:fill="FFFFFF"/>
        <w:spacing w:after="0" w:line="240" w:lineRule="auto"/>
        <w:ind w:left="450" w:firstLine="567"/>
        <w:jc w:val="center"/>
        <w:rPr>
          <w:rFonts w:ascii="Arial" w:eastAsia="Times New Roman" w:hAnsi="Arial" w:cs="Arial"/>
          <w:b/>
          <w:sz w:val="26"/>
          <w:szCs w:val="26"/>
          <w:lang w:eastAsia="en-US"/>
        </w:rPr>
      </w:pPr>
      <w:r w:rsidRPr="006F7497">
        <w:rPr>
          <w:rFonts w:ascii="Times New Roman" w:eastAsia="Times New Roman" w:hAnsi="Times New Roman" w:cs="Times New Roman"/>
          <w:b/>
          <w:sz w:val="26"/>
          <w:szCs w:val="26"/>
          <w:bdr w:val="none" w:sz="0" w:space="0" w:color="auto" w:frame="1"/>
          <w:lang w:val="en-US" w:eastAsia="en-US"/>
        </w:rPr>
        <w:t>VI</w:t>
      </w:r>
      <w:r w:rsidRPr="006F7497">
        <w:rPr>
          <w:rFonts w:ascii="Times New Roman" w:eastAsia="Times New Roman" w:hAnsi="Times New Roman" w:cs="Times New Roman"/>
          <w:b/>
          <w:sz w:val="26"/>
          <w:szCs w:val="26"/>
          <w:bdr w:val="none" w:sz="0" w:space="0" w:color="auto" w:frame="1"/>
          <w:lang w:eastAsia="en-US"/>
        </w:rPr>
        <w:t xml:space="preserve">. </w:t>
      </w:r>
      <w:r w:rsidRPr="006F7497">
        <w:rPr>
          <w:rFonts w:ascii="Times New Roman" w:eastAsia="Times New Roman" w:hAnsi="Times New Roman" w:cs="Times New Roman"/>
          <w:b/>
          <w:sz w:val="26"/>
          <w:szCs w:val="26"/>
          <w:bdr w:val="none" w:sz="0" w:space="0" w:color="auto" w:frame="1"/>
          <w:lang w:eastAsia="en-US"/>
        </w:rPr>
        <w:t>МЕТОДОЛОГІЧНІ ЗАСАДИ</w:t>
      </w:r>
    </w:p>
    <w:p w:rsidR="00890575" w:rsidRPr="006F7497" w:rsidP="00890575">
      <w:pPr>
        <w:shd w:val="clear" w:color="auto" w:fill="FFFFFF"/>
        <w:spacing w:after="0" w:line="240" w:lineRule="auto"/>
        <w:ind w:firstLine="567"/>
        <w:outlineLvl w:val="0"/>
        <w:rPr>
          <w:rFonts w:ascii="ProbaProRegular" w:eastAsia="Times New Roman" w:hAnsi="ProbaProRegular" w:cs="Times New Roman"/>
          <w:b/>
          <w:bCs/>
          <w:kern w:val="36"/>
          <w:sz w:val="51"/>
          <w:szCs w:val="51"/>
          <w:lang w:eastAsia="en-US"/>
        </w:rPr>
      </w:pPr>
      <w:r w:rsidRPr="006F7497">
        <w:rPr>
          <w:rFonts w:ascii="Times New Roman" w:eastAsia="Times New Roman" w:hAnsi="Times New Roman" w:cs="Times New Roman"/>
          <w:b/>
          <w:bCs/>
          <w:kern w:val="36"/>
          <w:sz w:val="26"/>
          <w:szCs w:val="26"/>
          <w:bdr w:val="none" w:sz="0" w:space="0" w:color="auto" w:frame="1"/>
          <w:lang w:val="en-US" w:eastAsia="en-US"/>
        </w:rPr>
        <w:t> </w:t>
      </w:r>
    </w:p>
    <w:p w:rsidR="00890575" w:rsidRPr="006F7497" w:rsidP="00890575">
      <w:pPr>
        <w:shd w:val="clear" w:color="auto" w:fill="FFFFFF"/>
        <w:spacing w:after="0"/>
        <w:ind w:firstLine="567"/>
        <w:jc w:val="both"/>
        <w:rPr>
          <w:rFonts w:ascii="ProbaProRegular" w:eastAsia="Times New Roman" w:hAnsi="ProbaProRegular" w:cs="Times New Roman"/>
          <w:sz w:val="26"/>
          <w:szCs w:val="26"/>
          <w:lang w:eastAsia="en-US"/>
        </w:rPr>
      </w:pPr>
      <w:r w:rsidRPr="006F7497">
        <w:rPr>
          <w:rFonts w:ascii="Times New Roman" w:eastAsia="Times New Roman" w:hAnsi="Times New Roman" w:cs="Times New Roman"/>
          <w:sz w:val="28"/>
          <w:szCs w:val="28"/>
          <w:bdr w:val="none" w:sz="0" w:space="0" w:color="auto" w:frame="1"/>
          <w:lang w:eastAsia="en-US"/>
        </w:rPr>
        <w:t>Програму розроблено відповідно до Типової програми для кривдників, затвердженої наказом Міністерства соціальної політики України від 01.10.2018 року № 1434, статті 8 Закону України «Про запобігання та протидію домашньому насильству»,</w:t>
      </w:r>
      <w:r w:rsidRPr="006F7497">
        <w:rPr>
          <w:rFonts w:ascii="Times New Roman" w:eastAsia="Times New Roman" w:hAnsi="Times New Roman" w:cs="Times New Roman"/>
          <w:sz w:val="28"/>
          <w:szCs w:val="28"/>
          <w:bdr w:val="none" w:sz="0" w:space="0" w:color="auto" w:frame="1"/>
          <w:lang w:eastAsia="en-US"/>
        </w:rPr>
        <w:t xml:space="preserve"> пункту19 постанови Кабінету Міністрів України «Про затвердження</w:t>
      </w:r>
      <w:r w:rsidRPr="006F7497">
        <w:rPr>
          <w:rFonts w:ascii="Times New Roman" w:eastAsia="Times New Roman" w:hAnsi="Times New Roman" w:cs="Times New Roman"/>
          <w:sz w:val="28"/>
          <w:szCs w:val="28"/>
          <w:bdr w:val="none" w:sz="0" w:space="0" w:color="auto" w:frame="1"/>
          <w:lang w:val="en-US" w:eastAsia="en-US"/>
        </w:rPr>
        <w:t> </w:t>
      </w:r>
      <w:r w:rsidRPr="006F7497">
        <w:rPr>
          <w:rFonts w:ascii="Times New Roman" w:eastAsia="Times New Roman" w:hAnsi="Times New Roman" w:cs="Times New Roman"/>
          <w:sz w:val="28"/>
          <w:szCs w:val="28"/>
          <w:bdr w:val="none" w:sz="0" w:space="0" w:color="auto" w:frame="1"/>
          <w:lang w:eastAsia="en-US"/>
        </w:rPr>
        <w:t xml:space="preserve"> Порядку взаємодії суб’єктів, що здійснюють заходи у сфері запобігання та протидії домашньому насильству і насильству за ознакою статі», статті 13 Закону України «Про забезпечення рівних прав</w:t>
      </w:r>
      <w:r w:rsidRPr="006F7497">
        <w:rPr>
          <w:rFonts w:ascii="Times New Roman" w:eastAsia="Times New Roman" w:hAnsi="Times New Roman" w:cs="Times New Roman"/>
          <w:sz w:val="28"/>
          <w:szCs w:val="28"/>
          <w:bdr w:val="none" w:sz="0" w:space="0" w:color="auto" w:frame="1"/>
          <w:lang w:eastAsia="en-US"/>
        </w:rPr>
        <w:t xml:space="preserve"> та можливостей жінок і чоловіків».</w:t>
      </w:r>
    </w:p>
    <w:p w:rsidR="00890575" w:rsidRPr="006F7497" w:rsidP="00890575">
      <w:pPr>
        <w:shd w:val="clear" w:color="auto" w:fill="FFFFFF"/>
        <w:tabs>
          <w:tab w:val="left" w:pos="8789"/>
        </w:tabs>
        <w:spacing w:after="0"/>
        <w:ind w:firstLine="567"/>
        <w:jc w:val="both"/>
        <w:rPr>
          <w:rFonts w:ascii="ProbaProRegular" w:eastAsia="Times New Roman" w:hAnsi="ProbaProRegular" w:cs="Times New Roman"/>
          <w:sz w:val="26"/>
          <w:szCs w:val="26"/>
          <w:lang w:eastAsia="en-US"/>
        </w:rPr>
      </w:pPr>
      <w:r w:rsidRPr="006F7497">
        <w:rPr>
          <w:rFonts w:ascii="Times New Roman" w:eastAsia="Times New Roman" w:hAnsi="Times New Roman" w:cs="Times New Roman"/>
          <w:sz w:val="28"/>
          <w:szCs w:val="28"/>
          <w:bdr w:val="none" w:sz="0" w:space="0" w:color="auto" w:frame="1"/>
          <w:lang w:eastAsia="en-US"/>
        </w:rPr>
        <w:t>Методики когнітивної психології спрямовані на досягнення довгострокових позитивних результатів через зміну когніцій, переконань особистості, мотивів поведінки, розв’язання її психосоціальних проблем</w:t>
      </w:r>
      <w:r w:rsidR="008B4247">
        <w:rPr>
          <w:rFonts w:ascii="Times New Roman" w:eastAsia="Times New Roman" w:hAnsi="Times New Roman" w:cs="Times New Roman"/>
          <w:sz w:val="28"/>
          <w:szCs w:val="28"/>
          <w:bdr w:val="none" w:sz="0" w:space="0" w:color="auto" w:frame="1"/>
          <w:lang w:eastAsia="en-US"/>
        </w:rPr>
        <w:t xml:space="preserve"> (додаток 1 Програми)</w:t>
      </w:r>
      <w:r w:rsidRPr="006F7497">
        <w:rPr>
          <w:rFonts w:ascii="Times New Roman" w:eastAsia="Times New Roman" w:hAnsi="Times New Roman" w:cs="Times New Roman"/>
          <w:sz w:val="28"/>
          <w:szCs w:val="28"/>
          <w:bdr w:val="none" w:sz="0" w:space="0" w:color="auto" w:frame="1"/>
          <w:lang w:eastAsia="en-US"/>
        </w:rPr>
        <w:t>.</w:t>
      </w:r>
    </w:p>
    <w:p w:rsidR="00890575" w:rsidRPr="006F7497" w:rsidP="00890575">
      <w:pPr>
        <w:shd w:val="clear" w:color="auto" w:fill="FFFFFF"/>
        <w:spacing w:after="0"/>
        <w:ind w:firstLine="567"/>
        <w:jc w:val="both"/>
        <w:rPr>
          <w:rFonts w:ascii="ProbaProRegular" w:eastAsia="Times New Roman" w:hAnsi="ProbaProRegular" w:cs="Times New Roman"/>
          <w:sz w:val="26"/>
          <w:szCs w:val="26"/>
          <w:lang w:eastAsia="en-US"/>
        </w:rPr>
      </w:pPr>
      <w:r w:rsidRPr="006F7497">
        <w:rPr>
          <w:rFonts w:ascii="Times New Roman" w:eastAsia="Times New Roman" w:hAnsi="Times New Roman" w:cs="Times New Roman"/>
          <w:sz w:val="28"/>
          <w:szCs w:val="28"/>
          <w:bdr w:val="none" w:sz="0" w:space="0" w:color="auto" w:frame="1"/>
          <w:lang w:eastAsia="en-US"/>
        </w:rPr>
        <w:t>Робота із кривдником</w:t>
      </w:r>
      <w:r w:rsidRPr="006F7497">
        <w:rPr>
          <w:rFonts w:ascii="Times New Roman" w:eastAsia="Times New Roman" w:hAnsi="Times New Roman" w:cs="Times New Roman"/>
          <w:sz w:val="28"/>
          <w:szCs w:val="28"/>
          <w:bdr w:val="none" w:sz="0" w:space="0" w:color="auto" w:frame="1"/>
          <w:lang w:eastAsia="en-US"/>
        </w:rPr>
        <w:t xml:space="preserve"> спрямовується на зміну деструктивних переконань особистості, корекцію когнітивних помилок, зміну дисфункціональної поведінки завдяки усвідомленню особою впливу думок на емоції та поведінку людини.</w:t>
      </w:r>
    </w:p>
    <w:p w:rsidR="00890575" w:rsidRPr="006F7497" w:rsidP="00890575">
      <w:pPr>
        <w:shd w:val="clear" w:color="auto" w:fill="FFFFFF"/>
        <w:tabs>
          <w:tab w:val="left" w:pos="8789"/>
        </w:tabs>
        <w:spacing w:after="0"/>
        <w:ind w:firstLine="567"/>
        <w:jc w:val="both"/>
        <w:rPr>
          <w:rFonts w:ascii="ProbaProRegular" w:eastAsia="Times New Roman" w:hAnsi="ProbaProRegular" w:cs="Times New Roman"/>
          <w:sz w:val="26"/>
          <w:szCs w:val="26"/>
          <w:lang w:eastAsia="en-US"/>
        </w:rPr>
      </w:pPr>
      <w:r w:rsidRPr="006F7497">
        <w:rPr>
          <w:rFonts w:ascii="Times New Roman" w:eastAsia="Times New Roman" w:hAnsi="Times New Roman" w:cs="Times New Roman"/>
          <w:sz w:val="28"/>
          <w:szCs w:val="28"/>
          <w:bdr w:val="none" w:sz="0" w:space="0" w:color="auto" w:frame="1"/>
          <w:lang w:eastAsia="en-US"/>
        </w:rPr>
        <w:t>Реалізує Програму фахівець/фахівчиня, який пройшов спеціал</w:t>
      </w:r>
      <w:r w:rsidRPr="006F7497">
        <w:rPr>
          <w:rFonts w:ascii="Times New Roman" w:eastAsia="Times New Roman" w:hAnsi="Times New Roman" w:cs="Times New Roman"/>
          <w:sz w:val="28"/>
          <w:szCs w:val="28"/>
          <w:bdr w:val="none" w:sz="0" w:space="0" w:color="auto" w:frame="1"/>
          <w:lang w:eastAsia="en-US"/>
        </w:rPr>
        <w:t>ьну підготовку та отримав сертифікат «Запобігання домашньому насильству та впровадження типової програми для кривдників».</w:t>
      </w:r>
    </w:p>
    <w:p w:rsidR="00890575" w:rsidRPr="006F7497" w:rsidP="00890575">
      <w:pPr>
        <w:shd w:val="clear" w:color="auto" w:fill="FFFFFF"/>
        <w:spacing w:after="0"/>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eastAsia="en-US"/>
        </w:rPr>
        <w:t xml:space="preserve"> </w:t>
      </w:r>
      <w:r w:rsidRPr="006F7497">
        <w:rPr>
          <w:rFonts w:ascii="Times New Roman" w:eastAsia="Times New Roman" w:hAnsi="Times New Roman" w:cs="Times New Roman"/>
          <w:sz w:val="28"/>
          <w:szCs w:val="28"/>
          <w:bdr w:val="none" w:sz="0" w:space="0" w:color="auto" w:frame="1"/>
          <w:lang w:val="ru-RU" w:eastAsia="en-US"/>
        </w:rPr>
        <w:t>Фахівець, який реалізує Програму, повинен керуватися такими принципами:</w:t>
      </w:r>
    </w:p>
    <w:p w:rsidR="00890575" w:rsidRPr="006F7497" w:rsidP="00890575">
      <w:pPr>
        <w:numPr>
          <w:ilvl w:val="0"/>
          <w:numId w:val="1"/>
        </w:numPr>
        <w:shd w:val="clear" w:color="auto" w:fill="FFFFFF"/>
        <w:spacing w:after="0" w:line="259" w:lineRule="auto"/>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 xml:space="preserve">конфіденційності та захисту персональних даних відповідно до </w:t>
      </w:r>
      <w:r w:rsidRPr="006F7497">
        <w:rPr>
          <w:rFonts w:ascii="Times New Roman" w:eastAsia="Times New Roman" w:hAnsi="Times New Roman" w:cs="Times New Roman"/>
          <w:sz w:val="28"/>
          <w:szCs w:val="28"/>
          <w:bdr w:val="none" w:sz="0" w:space="0" w:color="auto" w:frame="1"/>
          <w:lang w:val="ru-RU" w:eastAsia="en-US"/>
        </w:rPr>
        <w:t>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rsidR="00890575" w:rsidRPr="006F7497" w:rsidP="00890575">
      <w:pPr>
        <w:numPr>
          <w:ilvl w:val="0"/>
          <w:numId w:val="1"/>
        </w:numPr>
        <w:shd w:val="clear" w:color="auto" w:fill="FFFFFF"/>
        <w:spacing w:after="0" w:line="259" w:lineRule="auto"/>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дотримання прав та свобод людини в процесі роботи з кривдником;</w:t>
      </w:r>
    </w:p>
    <w:p w:rsidR="00890575" w:rsidRPr="006F7497" w:rsidP="00890575">
      <w:pPr>
        <w:numPr>
          <w:ilvl w:val="0"/>
          <w:numId w:val="1"/>
        </w:numPr>
        <w:shd w:val="clear" w:color="auto" w:fill="FFFFFF"/>
        <w:spacing w:after="0" w:line="259" w:lineRule="auto"/>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недопущення дискрим</w:t>
      </w:r>
      <w:r w:rsidRPr="006F7497">
        <w:rPr>
          <w:rFonts w:ascii="Times New Roman" w:eastAsia="Times New Roman" w:hAnsi="Times New Roman" w:cs="Times New Roman"/>
          <w:sz w:val="28"/>
          <w:szCs w:val="28"/>
          <w:bdr w:val="none" w:sz="0" w:space="0" w:color="auto" w:frame="1"/>
          <w:lang w:val="ru-RU" w:eastAsia="en-US"/>
        </w:rPr>
        <w:t xml:space="preserve">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w:t>
      </w:r>
      <w:r w:rsidRPr="006F7497">
        <w:rPr>
          <w:rFonts w:ascii="Times New Roman" w:eastAsia="Times New Roman" w:hAnsi="Times New Roman" w:cs="Times New Roman"/>
          <w:sz w:val="28"/>
          <w:szCs w:val="28"/>
          <w:bdr w:val="none" w:sz="0" w:space="0" w:color="auto" w:frame="1"/>
          <w:lang w:val="ru-RU" w:eastAsia="en-US"/>
        </w:rPr>
        <w:t xml:space="preserve">майнового стану, </w:t>
      </w:r>
      <w:r w:rsidRPr="006F7497">
        <w:rPr>
          <w:rFonts w:ascii="Times New Roman" w:eastAsia="Times New Roman" w:hAnsi="Times New Roman" w:cs="Times New Roman"/>
          <w:sz w:val="28"/>
          <w:szCs w:val="28"/>
          <w:bdr w:val="none" w:sz="0" w:space="0" w:color="auto" w:frame="1"/>
          <w:lang w:val="ru-RU" w:eastAsia="en-US"/>
        </w:rPr>
        <w:t>стану здоров’я, місця проживання, мовними або іншими ознаками, які були, є та можуть бути дійсними або припущеними;</w:t>
      </w:r>
    </w:p>
    <w:p w:rsidR="00890575" w:rsidRPr="006F7497" w:rsidP="00890575">
      <w:pPr>
        <w:numPr>
          <w:ilvl w:val="0"/>
          <w:numId w:val="1"/>
        </w:numPr>
        <w:shd w:val="clear" w:color="auto" w:fill="FFFFFF"/>
        <w:spacing w:after="0" w:line="259" w:lineRule="auto"/>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компетентності та професіоналізму, що полягає в застосуванні спеціальних знань з питань запобігання та протидії домашньому насильству, насил</w:t>
      </w:r>
      <w:r w:rsidRPr="006F7497">
        <w:rPr>
          <w:rFonts w:ascii="Times New Roman" w:eastAsia="Times New Roman" w:hAnsi="Times New Roman" w:cs="Times New Roman"/>
          <w:sz w:val="28"/>
          <w:szCs w:val="28"/>
          <w:bdr w:val="none" w:sz="0" w:space="0" w:color="auto" w:frame="1"/>
          <w:lang w:val="ru-RU" w:eastAsia="en-US"/>
        </w:rPr>
        <w:t>ьству за ознакою статі;</w:t>
      </w:r>
    </w:p>
    <w:p w:rsidR="00890575" w:rsidRPr="006F7497" w:rsidP="00890575">
      <w:pPr>
        <w:numPr>
          <w:ilvl w:val="0"/>
          <w:numId w:val="1"/>
        </w:numPr>
        <w:shd w:val="clear" w:color="auto" w:fill="FFFFFF"/>
        <w:spacing w:after="0" w:line="259" w:lineRule="auto"/>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 xml:space="preserve">комплексності, що полягає у поєднанні </w:t>
      </w:r>
      <w:r w:rsidRPr="006F7497">
        <w:rPr>
          <w:rFonts w:ascii="Times New Roman" w:eastAsia="Times New Roman" w:hAnsi="Times New Roman" w:cs="Times New Roman"/>
          <w:sz w:val="28"/>
          <w:szCs w:val="28"/>
          <w:bdr w:val="none" w:sz="0" w:space="0" w:color="auto" w:frame="1"/>
          <w:lang w:val="ru-RU" w:eastAsia="en-US"/>
        </w:rPr>
        <w:t>р</w:t>
      </w:r>
      <w:r w:rsidRPr="006F7497">
        <w:rPr>
          <w:rFonts w:ascii="Times New Roman" w:eastAsia="Times New Roman" w:hAnsi="Times New Roman" w:cs="Times New Roman"/>
          <w:sz w:val="28"/>
          <w:szCs w:val="28"/>
          <w:bdr w:val="none" w:sz="0" w:space="0" w:color="auto" w:frame="1"/>
          <w:lang w:val="ru-RU" w:eastAsia="en-US"/>
        </w:rPr>
        <w:t>ізних форм і методів роботи в межах проведення Програми з урахуванням індивідуальних особливостей кривдника та стану його/її здоров’я</w:t>
      </w:r>
      <w:r w:rsidR="008B4247">
        <w:rPr>
          <w:rFonts w:ascii="Times New Roman" w:eastAsia="Times New Roman" w:hAnsi="Times New Roman" w:cs="Times New Roman"/>
          <w:sz w:val="28"/>
          <w:szCs w:val="28"/>
          <w:bdr w:val="none" w:sz="0" w:space="0" w:color="auto" w:frame="1"/>
          <w:lang w:val="ru-RU" w:eastAsia="en-US"/>
        </w:rPr>
        <w:t xml:space="preserve"> </w:t>
      </w:r>
      <w:r w:rsidR="008B4247">
        <w:rPr>
          <w:rFonts w:ascii="Times New Roman" w:eastAsia="Times New Roman" w:hAnsi="Times New Roman" w:cs="Times New Roman"/>
          <w:sz w:val="28"/>
          <w:szCs w:val="28"/>
          <w:bdr w:val="none" w:sz="0" w:space="0" w:color="auto" w:frame="1"/>
          <w:lang w:eastAsia="en-US"/>
        </w:rPr>
        <w:t xml:space="preserve">(додаток </w:t>
      </w:r>
      <w:r w:rsidR="008B4247">
        <w:rPr>
          <w:rFonts w:ascii="Times New Roman" w:eastAsia="Times New Roman" w:hAnsi="Times New Roman" w:cs="Times New Roman"/>
          <w:sz w:val="28"/>
          <w:szCs w:val="28"/>
          <w:bdr w:val="none" w:sz="0" w:space="0" w:color="auto" w:frame="1"/>
          <w:lang w:eastAsia="en-US"/>
        </w:rPr>
        <w:t>2</w:t>
      </w:r>
      <w:r w:rsidR="008B4247">
        <w:rPr>
          <w:rFonts w:ascii="Times New Roman" w:eastAsia="Times New Roman" w:hAnsi="Times New Roman" w:cs="Times New Roman"/>
          <w:sz w:val="28"/>
          <w:szCs w:val="28"/>
          <w:bdr w:val="none" w:sz="0" w:space="0" w:color="auto" w:frame="1"/>
          <w:lang w:eastAsia="en-US"/>
        </w:rPr>
        <w:t xml:space="preserve"> Програми)</w:t>
      </w:r>
      <w:r w:rsidRPr="006F7497" w:rsidR="008B4247">
        <w:rPr>
          <w:rFonts w:ascii="Times New Roman" w:eastAsia="Times New Roman" w:hAnsi="Times New Roman" w:cs="Times New Roman"/>
          <w:sz w:val="28"/>
          <w:szCs w:val="28"/>
          <w:bdr w:val="none" w:sz="0" w:space="0" w:color="auto" w:frame="1"/>
          <w:lang w:eastAsia="en-US"/>
        </w:rPr>
        <w:t>.</w:t>
      </w:r>
      <w:r w:rsidRPr="006F7497">
        <w:rPr>
          <w:rFonts w:ascii="Times New Roman" w:eastAsia="Times New Roman" w:hAnsi="Times New Roman" w:cs="Times New Roman"/>
          <w:sz w:val="28"/>
          <w:szCs w:val="28"/>
          <w:bdr w:val="none" w:sz="0" w:space="0" w:color="auto" w:frame="1"/>
          <w:lang w:val="ru-RU" w:eastAsia="en-US"/>
        </w:rPr>
        <w:t>.</w:t>
      </w:r>
    </w:p>
    <w:p w:rsidR="00890575" w:rsidRPr="006F7497" w:rsidP="00890575">
      <w:pPr>
        <w:shd w:val="clear" w:color="auto" w:fill="FFFFFF"/>
        <w:spacing w:after="0"/>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 xml:space="preserve">Заходи з організації та забезпечення проходження Програми </w:t>
      </w:r>
      <w:r w:rsidRPr="006F7497">
        <w:rPr>
          <w:rFonts w:ascii="Times New Roman" w:eastAsia="Times New Roman" w:hAnsi="Times New Roman" w:cs="Times New Roman"/>
          <w:sz w:val="28"/>
          <w:szCs w:val="28"/>
          <w:bdr w:val="none" w:sz="0" w:space="0" w:color="auto" w:frame="1"/>
          <w:lang w:val="ru-RU" w:eastAsia="en-US"/>
        </w:rPr>
        <w:t xml:space="preserve">кривдниками проводяться на </w:t>
      </w:r>
      <w:r w:rsidRPr="006F7497">
        <w:rPr>
          <w:rFonts w:ascii="Times New Roman" w:eastAsia="Times New Roman" w:hAnsi="Times New Roman" w:cs="Times New Roman"/>
          <w:sz w:val="28"/>
          <w:szCs w:val="28"/>
          <w:bdr w:val="none" w:sz="0" w:space="0" w:color="auto" w:frame="1"/>
          <w:lang w:val="ru-RU" w:eastAsia="en-US"/>
        </w:rPr>
        <w:t>п</w:t>
      </w:r>
      <w:r w:rsidRPr="006F7497">
        <w:rPr>
          <w:rFonts w:ascii="Times New Roman" w:eastAsia="Times New Roman" w:hAnsi="Times New Roman" w:cs="Times New Roman"/>
          <w:sz w:val="28"/>
          <w:szCs w:val="28"/>
          <w:bdr w:val="none" w:sz="0" w:space="0" w:color="auto" w:frame="1"/>
          <w:lang w:val="ru-RU" w:eastAsia="en-US"/>
        </w:rPr>
        <w:t>ідставі інформації, отриманої відповідно до законодавства від суду, уповноваженого підрозділу органу Національної поліції України</w:t>
      </w:r>
      <w:r w:rsidRPr="006F7497" w:rsidR="006F7497">
        <w:rPr>
          <w:rFonts w:ascii="Times New Roman" w:eastAsia="Times New Roman" w:hAnsi="Times New Roman" w:cs="Times New Roman"/>
          <w:sz w:val="28"/>
          <w:szCs w:val="28"/>
          <w:bdr w:val="none" w:sz="0" w:space="0" w:color="auto" w:frame="1"/>
          <w:lang w:val="ru-RU" w:eastAsia="en-US"/>
        </w:rPr>
        <w:t>.</w:t>
      </w:r>
    </w:p>
    <w:p w:rsidR="00890575" w:rsidRPr="006F7497" w:rsidP="00890575">
      <w:pPr>
        <w:shd w:val="clear" w:color="auto" w:fill="FFFFFF"/>
        <w:spacing w:after="0"/>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Інформування суб’єктів, що здійснюють заходи у сфері запобігання та протидії домашньому насильств</w:t>
      </w:r>
      <w:r w:rsidRPr="006F7497">
        <w:rPr>
          <w:rFonts w:ascii="Times New Roman" w:eastAsia="Times New Roman" w:hAnsi="Times New Roman" w:cs="Times New Roman"/>
          <w:sz w:val="28"/>
          <w:szCs w:val="28"/>
          <w:bdr w:val="none" w:sz="0" w:space="0" w:color="auto" w:frame="1"/>
          <w:lang w:val="ru-RU" w:eastAsia="en-US"/>
        </w:rPr>
        <w:t>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 «Про запобігання та протидію домашньому насильству», статті</w:t>
      </w:r>
      <w:r w:rsidRPr="006F7497">
        <w:rPr>
          <w:rFonts w:ascii="Times New Roman" w:eastAsia="Times New Roman" w:hAnsi="Times New Roman" w:cs="Times New Roman"/>
          <w:sz w:val="28"/>
          <w:szCs w:val="28"/>
          <w:bdr w:val="none" w:sz="0" w:space="0" w:color="auto" w:frame="1"/>
          <w:lang w:val="ru-RU" w:eastAsia="en-US"/>
        </w:rPr>
        <w:t xml:space="preserve"> 21</w:t>
      </w:r>
      <w:r w:rsidRPr="006F7497">
        <w:rPr>
          <w:rFonts w:ascii="Times New Roman" w:eastAsia="Times New Roman" w:hAnsi="Times New Roman" w:cs="Times New Roman"/>
          <w:b/>
          <w:bCs/>
          <w:sz w:val="28"/>
          <w:szCs w:val="28"/>
          <w:bdr w:val="none" w:sz="0" w:space="0" w:color="auto" w:frame="1"/>
          <w:vertAlign w:val="superscript"/>
          <w:lang w:val="ru-RU" w:eastAsia="en-US"/>
        </w:rPr>
        <w:t>7</w:t>
      </w:r>
      <w:r w:rsidRPr="006F7497">
        <w:rPr>
          <w:rFonts w:ascii="Times New Roman" w:eastAsia="Times New Roman" w:hAnsi="Times New Roman" w:cs="Times New Roman"/>
          <w:b/>
          <w:bCs/>
          <w:sz w:val="28"/>
          <w:szCs w:val="28"/>
          <w:bdr w:val="none" w:sz="0" w:space="0" w:color="auto" w:frame="1"/>
          <w:lang w:val="en-US" w:eastAsia="en-US"/>
        </w:rPr>
        <w:t> </w:t>
      </w:r>
      <w:r w:rsidRPr="006F7497">
        <w:rPr>
          <w:rFonts w:ascii="Times New Roman" w:eastAsia="Times New Roman" w:hAnsi="Times New Roman" w:cs="Times New Roman"/>
          <w:sz w:val="28"/>
          <w:szCs w:val="28"/>
          <w:bdr w:val="none" w:sz="0" w:space="0" w:color="auto" w:frame="1"/>
          <w:lang w:val="ru-RU" w:eastAsia="en-US"/>
        </w:rPr>
        <w:t>Закону України «Про забезпечення рівних прав та можливостей жінок і чоловіків».</w:t>
      </w:r>
    </w:p>
    <w:p w:rsidR="00890575" w:rsidRPr="006F7497" w:rsidP="00890575">
      <w:pPr>
        <w:shd w:val="clear" w:color="auto" w:fill="FFFFFF"/>
        <w:spacing w:after="0"/>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Кривдника може бути направлено на проходження Програми на строк від трьох місяців до одного року у випадках, передбачених законодавством.</w:t>
      </w:r>
    </w:p>
    <w:p w:rsidR="00890575" w:rsidRPr="006F7497" w:rsidP="00890575">
      <w:pPr>
        <w:shd w:val="clear" w:color="auto" w:fill="FFFFFF"/>
        <w:spacing w:after="0"/>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 xml:space="preserve">Також кривдник може брати участь </w:t>
      </w:r>
      <w:r w:rsidRPr="006F7497">
        <w:rPr>
          <w:rFonts w:ascii="Times New Roman" w:eastAsia="Times New Roman" w:hAnsi="Times New Roman" w:cs="Times New Roman"/>
          <w:sz w:val="28"/>
          <w:szCs w:val="28"/>
          <w:bdr w:val="none" w:sz="0" w:space="0" w:color="auto" w:frame="1"/>
          <w:lang w:val="ru-RU" w:eastAsia="en-US"/>
        </w:rPr>
        <w:t>у Програмі за власною ініціативою на добровільній основі.</w:t>
      </w:r>
    </w:p>
    <w:p w:rsidR="00890575" w:rsidRPr="006F7497" w:rsidP="00890575">
      <w:pPr>
        <w:shd w:val="clear" w:color="auto" w:fill="FFFFFF"/>
        <w:spacing w:after="0"/>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Не допускається проходження корекційної програми особою, яка перебуває під дією психоактивних речовин.</w:t>
      </w:r>
    </w:p>
    <w:p w:rsidR="00890575" w:rsidRPr="006F7497" w:rsidP="00890575">
      <w:pPr>
        <w:shd w:val="clear" w:color="auto" w:fill="FFFFFF"/>
        <w:spacing w:after="0"/>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Якщо особа, яку направлено на проходження Програми, змінює місце проживання, інформація про неї</w:t>
      </w:r>
      <w:r w:rsidRPr="006F7497">
        <w:rPr>
          <w:rFonts w:ascii="Times New Roman" w:eastAsia="Times New Roman" w:hAnsi="Times New Roman" w:cs="Times New Roman"/>
          <w:sz w:val="28"/>
          <w:szCs w:val="28"/>
          <w:bdr w:val="none" w:sz="0" w:space="0" w:color="auto" w:frame="1"/>
          <w:lang w:val="ru-RU" w:eastAsia="en-US"/>
        </w:rPr>
        <w:t xml:space="preserve"> передається до уповноваженого підрозділу органу Національної поліції та структурних підрозділів державних адміністрацій та виконавчих органів місцевих рад, що здійснюють заходи у сфері запобігання та протидії домашньому насильству.</w:t>
      </w:r>
    </w:p>
    <w:p w:rsidR="00890575" w:rsidRPr="006F7497" w:rsidP="00890575">
      <w:pPr>
        <w:shd w:val="clear" w:color="auto" w:fill="FFFFFF"/>
        <w:spacing w:after="0"/>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У разі неприбуття кривд</w:t>
      </w:r>
      <w:r w:rsidRPr="006F7497">
        <w:rPr>
          <w:rFonts w:ascii="Times New Roman" w:eastAsia="Times New Roman" w:hAnsi="Times New Roman" w:cs="Times New Roman"/>
          <w:sz w:val="28"/>
          <w:szCs w:val="28"/>
          <w:bdr w:val="none" w:sz="0" w:space="0" w:color="auto" w:frame="1"/>
          <w:lang w:val="ru-RU" w:eastAsia="en-US"/>
        </w:rPr>
        <w:t>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w:t>
      </w:r>
      <w:r w:rsidRPr="006F7497">
        <w:rPr>
          <w:rFonts w:ascii="Times New Roman" w:eastAsia="Times New Roman" w:hAnsi="Times New Roman" w:cs="Times New Roman"/>
          <w:sz w:val="28"/>
          <w:szCs w:val="28"/>
          <w:bdr w:val="none" w:sz="0" w:space="0" w:color="auto" w:frame="1"/>
          <w:lang w:val="ru-RU" w:eastAsia="en-US"/>
        </w:rPr>
        <w:t>аходів.</w:t>
      </w:r>
    </w:p>
    <w:p w:rsidR="00890575" w:rsidRPr="006F7497" w:rsidP="00890575">
      <w:pPr>
        <w:shd w:val="clear" w:color="auto" w:fill="FFFFFF"/>
        <w:spacing w:after="0"/>
        <w:ind w:firstLine="567"/>
        <w:jc w:val="both"/>
        <w:rPr>
          <w:rFonts w:ascii="ProbaProRegular" w:eastAsia="Times New Roman" w:hAnsi="ProbaProRegular" w:cs="Times New Roman"/>
          <w:sz w:val="26"/>
          <w:szCs w:val="26"/>
          <w:lang w:val="ru-RU" w:eastAsia="en-US"/>
        </w:rPr>
      </w:pPr>
      <w:r w:rsidRPr="006F7497">
        <w:rPr>
          <w:rFonts w:ascii="Times New Roman" w:eastAsia="Times New Roman" w:hAnsi="Times New Roman" w:cs="Times New Roman"/>
          <w:sz w:val="28"/>
          <w:szCs w:val="28"/>
          <w:bdr w:val="none" w:sz="0" w:space="0" w:color="auto" w:frame="1"/>
          <w:lang w:val="ru-RU" w:eastAsia="en-US"/>
        </w:rPr>
        <w:t>Програму також можуть реалізовувати фахівці, які мають фахову освіту - психолог, психотерапевт, психіатр інших закладів на договірних умовах.</w:t>
      </w:r>
    </w:p>
    <w:p w:rsidR="00890575" w:rsidRPr="006F7497" w:rsidP="00890575">
      <w:pPr>
        <w:spacing w:after="0"/>
        <w:ind w:firstLine="567"/>
        <w:jc w:val="both"/>
        <w:rPr>
          <w:rFonts w:ascii="Times New Roman" w:eastAsia="Calibri" w:hAnsi="Times New Roman" w:cs="Times New Roman"/>
          <w:sz w:val="28"/>
          <w:szCs w:val="28"/>
          <w:lang w:eastAsia="en-US"/>
        </w:rPr>
      </w:pPr>
    </w:p>
    <w:p w:rsidR="00890575" w:rsidRPr="006F7497" w:rsidP="00890575">
      <w:pPr>
        <w:spacing w:after="0"/>
        <w:ind w:firstLine="567"/>
        <w:jc w:val="both"/>
        <w:rPr>
          <w:rFonts w:ascii="Times New Roman" w:eastAsia="Calibri" w:hAnsi="Times New Roman" w:cs="Times New Roman"/>
          <w:sz w:val="28"/>
          <w:szCs w:val="28"/>
          <w:lang w:eastAsia="en-US"/>
        </w:rPr>
      </w:pPr>
    </w:p>
    <w:p w:rsidR="00890575" w:rsidRPr="006F7497" w:rsidP="00890575">
      <w:pPr>
        <w:spacing w:after="0"/>
        <w:ind w:firstLine="567"/>
        <w:jc w:val="both"/>
        <w:rPr>
          <w:rFonts w:ascii="Times New Roman" w:eastAsia="Calibri" w:hAnsi="Times New Roman" w:cs="Times New Roman"/>
          <w:sz w:val="28"/>
          <w:szCs w:val="28"/>
          <w:lang w:eastAsia="en-US"/>
        </w:rPr>
      </w:pPr>
    </w:p>
    <w:p w:rsidR="00890575" w:rsidRPr="006F7497" w:rsidP="00890575">
      <w:pPr>
        <w:shd w:val="clear" w:color="auto" w:fill="FFFFFF"/>
        <w:spacing w:after="0" w:line="360" w:lineRule="auto"/>
        <w:jc w:val="center"/>
        <w:rPr>
          <w:rFonts w:ascii="Times New Roman" w:eastAsia="Times New Roman" w:hAnsi="Times New Roman" w:cs="Times New Roman"/>
          <w:b/>
          <w:bCs/>
          <w:sz w:val="28"/>
          <w:szCs w:val="28"/>
          <w:bdr w:val="none" w:sz="0" w:space="0" w:color="auto" w:frame="1"/>
          <w:shd w:val="clear" w:color="auto" w:fill="FFFFFF"/>
          <w:lang w:val="ru-RU"/>
        </w:rPr>
      </w:pPr>
      <w:r w:rsidRPr="006F7497">
        <w:rPr>
          <w:rFonts w:ascii="Times New Roman" w:eastAsia="Times New Roman" w:hAnsi="Times New Roman" w:cs="Times New Roman"/>
          <w:b/>
          <w:bCs/>
          <w:sz w:val="28"/>
          <w:szCs w:val="28"/>
          <w:bdr w:val="none" w:sz="0" w:space="0" w:color="auto" w:frame="1"/>
          <w:shd w:val="clear" w:color="auto" w:fill="FFFFFF"/>
          <w:lang w:val="en-US"/>
        </w:rPr>
        <w:t>V</w:t>
      </w:r>
      <w:r w:rsidRPr="006F7497">
        <w:rPr>
          <w:rFonts w:ascii="Times New Roman" w:eastAsia="Times New Roman" w:hAnsi="Times New Roman" w:cs="Times New Roman"/>
          <w:b/>
          <w:bCs/>
          <w:sz w:val="28"/>
          <w:szCs w:val="28"/>
          <w:bdr w:val="none" w:sz="0" w:space="0" w:color="auto" w:frame="1"/>
          <w:shd w:val="clear" w:color="auto" w:fill="FFFFFF"/>
        </w:rPr>
        <w:t>ІІ. ЗАХОДИ ПРОГРАМИ ТА</w:t>
      </w:r>
      <w:r w:rsidRPr="006F7497" w:rsidR="0018011B">
        <w:rPr>
          <w:rFonts w:ascii="Times New Roman" w:eastAsia="Times New Roman" w:hAnsi="Times New Roman" w:cs="Times New Roman"/>
          <w:b/>
          <w:bCs/>
          <w:sz w:val="28"/>
          <w:szCs w:val="28"/>
          <w:bdr w:val="none" w:sz="0" w:space="0" w:color="auto" w:frame="1"/>
          <w:shd w:val="clear" w:color="auto" w:fill="FFFFFF"/>
        </w:rPr>
        <w:t xml:space="preserve"> </w:t>
      </w:r>
      <w:r w:rsidRPr="006F7497">
        <w:rPr>
          <w:rFonts w:ascii="Times New Roman" w:eastAsia="Times New Roman" w:hAnsi="Times New Roman" w:cs="Times New Roman"/>
          <w:b/>
          <w:bCs/>
          <w:sz w:val="28"/>
          <w:szCs w:val="28"/>
          <w:bdr w:val="none" w:sz="0" w:space="0" w:color="auto" w:frame="1"/>
          <w:shd w:val="clear" w:color="auto" w:fill="FFFFFF"/>
        </w:rPr>
        <w:t>ЇХ ФІНАНСУВАННЯ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843"/>
        <w:gridCol w:w="1276"/>
        <w:gridCol w:w="1275"/>
        <w:gridCol w:w="1134"/>
      </w:tblGrid>
      <w:tr w:rsidTr="0018011B">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trPr>
        <w:tc>
          <w:tcPr>
            <w:tcW w:w="4219" w:type="dxa"/>
            <w:vMerge w:val="restart"/>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Заходи Програми</w:t>
            </w:r>
          </w:p>
        </w:tc>
        <w:tc>
          <w:tcPr>
            <w:tcW w:w="1843" w:type="dxa"/>
            <w:vMerge w:val="restart"/>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Виконавці</w:t>
            </w:r>
          </w:p>
        </w:tc>
        <w:tc>
          <w:tcPr>
            <w:tcW w:w="3685" w:type="dxa"/>
            <w:gridSpan w:val="3"/>
            <w:shd w:val="clear" w:color="auto" w:fill="auto"/>
          </w:tcPr>
          <w:p w:rsidR="00890575" w:rsidRPr="006F7497" w:rsidP="00890575">
            <w:pPr>
              <w:spacing w:after="0" w:line="24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 xml:space="preserve">Орієнтовний обсяг фінансування за </w:t>
            </w:r>
            <w:r w:rsidRPr="006F7497">
              <w:rPr>
                <w:rFonts w:ascii="Times New Roman" w:eastAsia="Times New Roman" w:hAnsi="Times New Roman" w:cs="Times New Roman"/>
                <w:sz w:val="28"/>
                <w:szCs w:val="28"/>
                <w:lang w:val="ru-RU"/>
              </w:rPr>
              <w:t xml:space="preserve">роками, тис. грн (кошти місцевого бюджету) </w:t>
            </w:r>
          </w:p>
        </w:tc>
      </w:tr>
      <w:tr w:rsidTr="0018011B">
        <w:tblPrEx>
          <w:tblW w:w="9747" w:type="dxa"/>
          <w:tblLayout w:type="fixed"/>
          <w:tblLook w:val="04A0"/>
        </w:tblPrEx>
        <w:trPr>
          <w:trHeight w:val="225"/>
        </w:trPr>
        <w:tc>
          <w:tcPr>
            <w:tcW w:w="4219" w:type="dxa"/>
            <w:vMerge/>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p>
        </w:tc>
        <w:tc>
          <w:tcPr>
            <w:tcW w:w="1843" w:type="dxa"/>
            <w:vMerge/>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p>
        </w:tc>
        <w:tc>
          <w:tcPr>
            <w:tcW w:w="1276" w:type="dxa"/>
            <w:shd w:val="clear" w:color="auto" w:fill="auto"/>
          </w:tcPr>
          <w:p w:rsidR="00890575" w:rsidRPr="006F7497" w:rsidP="00890575">
            <w:pPr>
              <w:spacing w:after="0" w:line="24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2025</w:t>
            </w:r>
          </w:p>
        </w:tc>
        <w:tc>
          <w:tcPr>
            <w:tcW w:w="1275" w:type="dxa"/>
            <w:shd w:val="clear" w:color="auto" w:fill="auto"/>
          </w:tcPr>
          <w:p w:rsidR="00890575" w:rsidRPr="006F7497" w:rsidP="00890575">
            <w:pPr>
              <w:spacing w:after="0" w:line="24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2026</w:t>
            </w:r>
          </w:p>
          <w:p w:rsidR="00890575" w:rsidRPr="006F7497" w:rsidP="00890575">
            <w:pPr>
              <w:spacing w:after="0" w:line="24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проект</w:t>
            </w:r>
          </w:p>
        </w:tc>
        <w:tc>
          <w:tcPr>
            <w:tcW w:w="1134" w:type="dxa"/>
            <w:shd w:val="clear" w:color="auto" w:fill="auto"/>
          </w:tcPr>
          <w:p w:rsidR="00890575" w:rsidRPr="006F7497" w:rsidP="00890575">
            <w:pPr>
              <w:spacing w:after="0" w:line="24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2027</w:t>
            </w:r>
          </w:p>
          <w:p w:rsidR="00890575" w:rsidRPr="006F7497" w:rsidP="0018011B">
            <w:pPr>
              <w:spacing w:after="0" w:line="24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п</w:t>
            </w:r>
            <w:r w:rsidRPr="006F7497" w:rsidR="0018011B">
              <w:rPr>
                <w:rFonts w:ascii="Times New Roman" w:eastAsia="Times New Roman" w:hAnsi="Times New Roman" w:cs="Times New Roman"/>
                <w:sz w:val="28"/>
                <w:szCs w:val="28"/>
                <w:lang w:val="ru-RU"/>
              </w:rPr>
              <w:t>ро</w:t>
            </w:r>
            <w:r w:rsidRPr="006F7497">
              <w:rPr>
                <w:rFonts w:ascii="Times New Roman" w:eastAsia="Times New Roman" w:hAnsi="Times New Roman" w:cs="Times New Roman"/>
                <w:sz w:val="28"/>
                <w:szCs w:val="28"/>
                <w:lang w:val="ru-RU"/>
              </w:rPr>
              <w:t>ект</w:t>
            </w:r>
          </w:p>
        </w:tc>
      </w:tr>
      <w:tr w:rsidTr="0018011B">
        <w:tblPrEx>
          <w:tblW w:w="9747" w:type="dxa"/>
          <w:tblLayout w:type="fixed"/>
          <w:tblLook w:val="04A0"/>
        </w:tblPrEx>
        <w:trPr>
          <w:trHeight w:val="225"/>
        </w:trPr>
        <w:tc>
          <w:tcPr>
            <w:tcW w:w="4219" w:type="dxa"/>
            <w:shd w:val="clear" w:color="auto" w:fill="auto"/>
          </w:tcPr>
          <w:p w:rsidR="00890575" w:rsidRPr="006F7497" w:rsidP="00890575">
            <w:pPr>
              <w:spacing w:after="0" w:line="240" w:lineRule="auto"/>
              <w:jc w:val="both"/>
              <w:rPr>
                <w:rFonts w:ascii="Times New Roman" w:eastAsia="Times New Roman" w:hAnsi="Times New Roman" w:cs="Times New Roman"/>
                <w:sz w:val="28"/>
                <w:szCs w:val="28"/>
              </w:rPr>
            </w:pPr>
            <w:r w:rsidRPr="006F7497">
              <w:rPr>
                <w:rFonts w:ascii="Times New Roman" w:eastAsia="Times New Roman" w:hAnsi="Times New Roman" w:cs="Times New Roman"/>
                <w:sz w:val="28"/>
                <w:szCs w:val="28"/>
              </w:rPr>
              <w:t xml:space="preserve">Проведення інформаційно-просвітницьких заходів щодо </w:t>
            </w:r>
            <w:r w:rsidRPr="006F7497">
              <w:rPr>
                <w:rFonts w:ascii="Times New Roman" w:eastAsia="Times New Roman" w:hAnsi="Times New Roman" w:cs="Times New Roman"/>
                <w:sz w:val="28"/>
                <w:szCs w:val="28"/>
                <w:bdr w:val="none" w:sz="0" w:space="0" w:color="auto" w:frame="1"/>
                <w:shd w:val="clear" w:color="auto" w:fill="FFFFFF"/>
              </w:rPr>
              <w:t xml:space="preserve">підвищення рівня обізнаності населення з питань запобігання та протидії домашньому насильству та насильству за ознакою статі, </w:t>
            </w:r>
            <w:r w:rsidRPr="006F7497">
              <w:rPr>
                <w:rFonts w:ascii="Times New Roman" w:eastAsia="Times New Roman" w:hAnsi="Times New Roman" w:cs="Times New Roman"/>
                <w:sz w:val="28"/>
                <w:szCs w:val="28"/>
                <w:bdr w:val="none" w:sz="0" w:space="0" w:color="auto" w:frame="1"/>
                <w:shd w:val="clear" w:color="auto" w:fill="FFFFFF"/>
              </w:rPr>
              <w:t>подолання негативних стереотипів і формування нетерпимого ставлення до ненасильницької моделі поведінки</w:t>
            </w:r>
          </w:p>
        </w:tc>
        <w:tc>
          <w:tcPr>
            <w:tcW w:w="1843"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Центр соціальних служб</w:t>
            </w:r>
          </w:p>
        </w:tc>
        <w:tc>
          <w:tcPr>
            <w:tcW w:w="1276" w:type="dxa"/>
            <w:shd w:val="clear" w:color="auto" w:fill="auto"/>
          </w:tcPr>
          <w:p w:rsidR="00890575" w:rsidRPr="006F7497" w:rsidP="00890575">
            <w:pPr>
              <w:spacing w:after="0" w:line="24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c>
          <w:tcPr>
            <w:tcW w:w="1275" w:type="dxa"/>
            <w:shd w:val="clear" w:color="auto" w:fill="auto"/>
          </w:tcPr>
          <w:p w:rsidR="00890575" w:rsidRPr="006F7497" w:rsidP="00890575">
            <w:pPr>
              <w:spacing w:after="0" w:line="24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c>
          <w:tcPr>
            <w:tcW w:w="1134" w:type="dxa"/>
            <w:shd w:val="clear" w:color="auto" w:fill="auto"/>
          </w:tcPr>
          <w:p w:rsidR="00890575" w:rsidRPr="006F7497" w:rsidP="00890575">
            <w:pPr>
              <w:spacing w:after="0" w:line="24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r>
      <w:tr w:rsidTr="0018011B">
        <w:tblPrEx>
          <w:tblW w:w="9747" w:type="dxa"/>
          <w:tblLayout w:type="fixed"/>
          <w:tblLook w:val="04A0"/>
        </w:tblPrEx>
        <w:trPr>
          <w:trHeight w:val="1959"/>
        </w:trPr>
        <w:tc>
          <w:tcPr>
            <w:tcW w:w="4219" w:type="dxa"/>
            <w:shd w:val="clear" w:color="auto" w:fill="auto"/>
          </w:tcPr>
          <w:p w:rsidR="00890575" w:rsidRPr="006F7497" w:rsidP="00890575">
            <w:pPr>
              <w:spacing w:after="0" w:line="240" w:lineRule="auto"/>
              <w:jc w:val="both"/>
              <w:rPr>
                <w:rFonts w:ascii="Times New Roman" w:eastAsia="Times New Roman" w:hAnsi="Times New Roman" w:cs="Times New Roman"/>
                <w:sz w:val="28"/>
                <w:szCs w:val="28"/>
                <w:lang w:val="ru-RU"/>
              </w:rPr>
            </w:pPr>
          </w:p>
          <w:p w:rsidR="00890575" w:rsidRPr="006F7497" w:rsidP="00890575">
            <w:pPr>
              <w:spacing w:after="0" w:line="240" w:lineRule="auto"/>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 xml:space="preserve">Придбання комп'ютерного обладнання для оснащення кабінету фахівця/фахівчині по роботі з кривдниками  </w:t>
            </w:r>
          </w:p>
        </w:tc>
        <w:tc>
          <w:tcPr>
            <w:tcW w:w="1843"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p>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 xml:space="preserve">Центр соціальних </w:t>
            </w:r>
            <w:r w:rsidRPr="006F7497">
              <w:rPr>
                <w:rFonts w:ascii="Times New Roman" w:eastAsia="Times New Roman" w:hAnsi="Times New Roman" w:cs="Times New Roman"/>
                <w:sz w:val="28"/>
                <w:szCs w:val="28"/>
                <w:lang w:val="ru-RU"/>
              </w:rPr>
              <w:t>служб</w:t>
            </w:r>
          </w:p>
        </w:tc>
        <w:tc>
          <w:tcPr>
            <w:tcW w:w="1276"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c>
          <w:tcPr>
            <w:tcW w:w="1275"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90,0</w:t>
            </w:r>
          </w:p>
        </w:tc>
        <w:tc>
          <w:tcPr>
            <w:tcW w:w="1134"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r>
      <w:tr w:rsidTr="0018011B">
        <w:tblPrEx>
          <w:tblW w:w="9747" w:type="dxa"/>
          <w:tblLayout w:type="fixed"/>
          <w:tblLook w:val="04A0"/>
        </w:tblPrEx>
        <w:trPr>
          <w:trHeight w:val="1265"/>
        </w:trPr>
        <w:tc>
          <w:tcPr>
            <w:tcW w:w="4219" w:type="dxa"/>
            <w:shd w:val="clear" w:color="auto" w:fill="auto"/>
          </w:tcPr>
          <w:p w:rsidR="00890575" w:rsidRPr="006F7497" w:rsidP="00890575">
            <w:pPr>
              <w:spacing w:after="0" w:line="240" w:lineRule="auto"/>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 xml:space="preserve">Закупівля методичних посібників для роботи фахівця/фахівчині. </w:t>
            </w:r>
          </w:p>
        </w:tc>
        <w:tc>
          <w:tcPr>
            <w:tcW w:w="1843"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Центр соціальних служб</w:t>
            </w:r>
          </w:p>
        </w:tc>
        <w:tc>
          <w:tcPr>
            <w:tcW w:w="1276"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c>
          <w:tcPr>
            <w:tcW w:w="1275"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10,0</w:t>
            </w:r>
          </w:p>
        </w:tc>
        <w:tc>
          <w:tcPr>
            <w:tcW w:w="1134"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10,0</w:t>
            </w:r>
          </w:p>
        </w:tc>
      </w:tr>
      <w:tr w:rsidTr="0018011B">
        <w:tblPrEx>
          <w:tblW w:w="9747" w:type="dxa"/>
          <w:tblLayout w:type="fixed"/>
          <w:tblLook w:val="04A0"/>
        </w:tblPrEx>
        <w:trPr>
          <w:trHeight w:val="1214"/>
        </w:trPr>
        <w:tc>
          <w:tcPr>
            <w:tcW w:w="4219" w:type="dxa"/>
            <w:shd w:val="clear" w:color="auto" w:fill="auto"/>
          </w:tcPr>
          <w:p w:rsidR="00890575" w:rsidRPr="006F7497" w:rsidP="00890575">
            <w:pPr>
              <w:spacing w:after="0" w:line="240" w:lineRule="auto"/>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Розробка інформаційних буклетів та робочих зошитів для учасників програми</w:t>
            </w:r>
          </w:p>
        </w:tc>
        <w:tc>
          <w:tcPr>
            <w:tcW w:w="1843"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Центр соціальних служб</w:t>
            </w:r>
          </w:p>
        </w:tc>
        <w:tc>
          <w:tcPr>
            <w:tcW w:w="1276"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c>
          <w:tcPr>
            <w:tcW w:w="1275"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5,0</w:t>
            </w:r>
          </w:p>
        </w:tc>
        <w:tc>
          <w:tcPr>
            <w:tcW w:w="1134"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5,0</w:t>
            </w:r>
          </w:p>
        </w:tc>
      </w:tr>
      <w:tr w:rsidTr="0018011B">
        <w:tblPrEx>
          <w:tblW w:w="9747" w:type="dxa"/>
          <w:tblLayout w:type="fixed"/>
          <w:tblLook w:val="04A0"/>
        </w:tblPrEx>
        <w:tc>
          <w:tcPr>
            <w:tcW w:w="4219" w:type="dxa"/>
            <w:shd w:val="clear" w:color="auto" w:fill="auto"/>
          </w:tcPr>
          <w:p w:rsidR="00890575" w:rsidRPr="006F7497" w:rsidP="00890575">
            <w:pPr>
              <w:spacing w:after="0" w:line="240" w:lineRule="auto"/>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 xml:space="preserve">Участь фахівця/фахівчині по роботі з кривдниками у сертифікаційних програмах для підвищення кваліфікації  </w:t>
            </w:r>
          </w:p>
        </w:tc>
        <w:tc>
          <w:tcPr>
            <w:tcW w:w="1843"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Центр соціальних служб</w:t>
            </w:r>
          </w:p>
        </w:tc>
        <w:tc>
          <w:tcPr>
            <w:tcW w:w="1276"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c>
          <w:tcPr>
            <w:tcW w:w="1275"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6,5</w:t>
            </w:r>
          </w:p>
        </w:tc>
        <w:tc>
          <w:tcPr>
            <w:tcW w:w="1134"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3,5</w:t>
            </w:r>
          </w:p>
        </w:tc>
      </w:tr>
      <w:tr w:rsidTr="0018011B">
        <w:tblPrEx>
          <w:tblW w:w="9747" w:type="dxa"/>
          <w:tblLayout w:type="fixed"/>
          <w:tblLook w:val="04A0"/>
        </w:tblPrEx>
        <w:trPr>
          <w:trHeight w:val="1284"/>
        </w:trPr>
        <w:tc>
          <w:tcPr>
            <w:tcW w:w="4219" w:type="dxa"/>
            <w:shd w:val="clear" w:color="auto" w:fill="auto"/>
          </w:tcPr>
          <w:p w:rsidR="00890575" w:rsidRPr="006F7497" w:rsidP="00890575">
            <w:pPr>
              <w:spacing w:after="0" w:line="240" w:lineRule="auto"/>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 xml:space="preserve">Участь фахівця/фахівчині по роботі з кривдниками у супервізійних сесіях </w:t>
            </w:r>
          </w:p>
        </w:tc>
        <w:tc>
          <w:tcPr>
            <w:tcW w:w="1843"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Центр соціальних служб</w:t>
            </w:r>
          </w:p>
        </w:tc>
        <w:tc>
          <w:tcPr>
            <w:tcW w:w="1276"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c>
          <w:tcPr>
            <w:tcW w:w="1275"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c>
          <w:tcPr>
            <w:tcW w:w="1134"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r>
      <w:tr w:rsidTr="0018011B">
        <w:tblPrEx>
          <w:tblW w:w="9747" w:type="dxa"/>
          <w:tblLayout w:type="fixed"/>
          <w:tblLook w:val="04A0"/>
        </w:tblPrEx>
        <w:trPr>
          <w:trHeight w:val="398"/>
        </w:trPr>
        <w:tc>
          <w:tcPr>
            <w:tcW w:w="4219" w:type="dxa"/>
            <w:shd w:val="clear" w:color="auto" w:fill="auto"/>
          </w:tcPr>
          <w:p w:rsidR="00890575" w:rsidRPr="006F7497" w:rsidP="00890575">
            <w:pPr>
              <w:spacing w:after="0" w:line="360" w:lineRule="auto"/>
              <w:jc w:val="both"/>
              <w:rPr>
                <w:rFonts w:ascii="Times New Roman" w:eastAsia="Times New Roman" w:hAnsi="Times New Roman" w:cs="Times New Roman"/>
                <w:b/>
                <w:sz w:val="28"/>
                <w:szCs w:val="28"/>
                <w:lang w:val="ru-RU"/>
              </w:rPr>
            </w:pPr>
            <w:r w:rsidRPr="006F7497">
              <w:rPr>
                <w:rFonts w:ascii="Times New Roman" w:eastAsia="Times New Roman" w:hAnsi="Times New Roman" w:cs="Times New Roman"/>
                <w:b/>
                <w:sz w:val="28"/>
                <w:szCs w:val="28"/>
                <w:lang w:val="ru-RU"/>
              </w:rPr>
              <w:t>Всого:</w:t>
            </w:r>
          </w:p>
        </w:tc>
        <w:tc>
          <w:tcPr>
            <w:tcW w:w="1843"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p>
        </w:tc>
        <w:tc>
          <w:tcPr>
            <w:tcW w:w="1276" w:type="dxa"/>
            <w:shd w:val="clear" w:color="auto" w:fill="auto"/>
          </w:tcPr>
          <w:p w:rsidR="00890575" w:rsidRPr="006F7497" w:rsidP="00890575">
            <w:pPr>
              <w:spacing w:after="0" w:line="360" w:lineRule="auto"/>
              <w:jc w:val="center"/>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ru-RU"/>
              </w:rPr>
              <w:t>-</w:t>
            </w:r>
          </w:p>
        </w:tc>
        <w:tc>
          <w:tcPr>
            <w:tcW w:w="1275" w:type="dxa"/>
            <w:shd w:val="clear" w:color="auto" w:fill="auto"/>
          </w:tcPr>
          <w:p w:rsidR="00890575" w:rsidRPr="006F7497" w:rsidP="00890575">
            <w:pPr>
              <w:spacing w:after="0" w:line="360" w:lineRule="auto"/>
              <w:jc w:val="center"/>
              <w:rPr>
                <w:rFonts w:ascii="Times New Roman" w:eastAsia="Times New Roman" w:hAnsi="Times New Roman" w:cs="Times New Roman"/>
                <w:b/>
                <w:sz w:val="28"/>
                <w:szCs w:val="28"/>
                <w:lang w:val="ru-RU"/>
              </w:rPr>
            </w:pPr>
            <w:r w:rsidRPr="006F7497">
              <w:rPr>
                <w:rFonts w:ascii="Times New Roman" w:eastAsia="Times New Roman" w:hAnsi="Times New Roman" w:cs="Times New Roman"/>
                <w:b/>
                <w:sz w:val="28"/>
                <w:szCs w:val="28"/>
                <w:lang w:val="ru-RU"/>
              </w:rPr>
              <w:t>111,5</w:t>
            </w:r>
          </w:p>
        </w:tc>
        <w:tc>
          <w:tcPr>
            <w:tcW w:w="1134" w:type="dxa"/>
            <w:shd w:val="clear" w:color="auto" w:fill="auto"/>
          </w:tcPr>
          <w:p w:rsidR="00890575" w:rsidRPr="006F7497" w:rsidP="00890575">
            <w:pPr>
              <w:spacing w:after="0" w:line="360" w:lineRule="auto"/>
              <w:jc w:val="center"/>
              <w:rPr>
                <w:rFonts w:ascii="Times New Roman" w:eastAsia="Times New Roman" w:hAnsi="Times New Roman" w:cs="Times New Roman"/>
                <w:b/>
                <w:sz w:val="28"/>
                <w:szCs w:val="28"/>
                <w:lang w:val="ru-RU"/>
              </w:rPr>
            </w:pPr>
            <w:r w:rsidRPr="006F7497">
              <w:rPr>
                <w:rFonts w:ascii="Times New Roman" w:eastAsia="Times New Roman" w:hAnsi="Times New Roman" w:cs="Times New Roman"/>
                <w:b/>
                <w:sz w:val="28"/>
                <w:szCs w:val="28"/>
                <w:lang w:val="ru-RU"/>
              </w:rPr>
              <w:t>18,5</w:t>
            </w:r>
          </w:p>
        </w:tc>
      </w:tr>
    </w:tbl>
    <w:p w:rsidR="00890575" w:rsidRPr="006F7497" w:rsidP="00B02A22">
      <w:pPr>
        <w:shd w:val="clear" w:color="auto" w:fill="FFFFFF"/>
        <w:spacing w:before="225" w:after="225"/>
        <w:jc w:val="center"/>
        <w:rPr>
          <w:rFonts w:ascii="Times New Roman" w:eastAsia="Times New Roman" w:hAnsi="Times New Roman" w:cs="Times New Roman"/>
          <w:b/>
          <w:bCs/>
          <w:sz w:val="28"/>
          <w:szCs w:val="28"/>
          <w:bdr w:val="none" w:sz="0" w:space="0" w:color="auto" w:frame="1"/>
          <w:shd w:val="clear" w:color="auto" w:fill="FFFFFF"/>
        </w:rPr>
      </w:pPr>
      <w:r w:rsidRPr="006F7497">
        <w:rPr>
          <w:rFonts w:ascii="Times New Roman" w:eastAsia="Times New Roman" w:hAnsi="Times New Roman" w:cs="Times New Roman"/>
          <w:b/>
          <w:bCs/>
          <w:sz w:val="28"/>
          <w:szCs w:val="28"/>
          <w:bdr w:val="none" w:sz="0" w:space="0" w:color="auto" w:frame="1"/>
          <w:shd w:val="clear" w:color="auto" w:fill="FFFFFF"/>
          <w:lang w:val="en-US"/>
        </w:rPr>
        <w:t>V</w:t>
      </w:r>
      <w:r w:rsidRPr="006F7497">
        <w:rPr>
          <w:rFonts w:ascii="Times New Roman" w:eastAsia="Times New Roman" w:hAnsi="Times New Roman" w:cs="Times New Roman"/>
          <w:b/>
          <w:bCs/>
          <w:sz w:val="28"/>
          <w:szCs w:val="28"/>
          <w:bdr w:val="none" w:sz="0" w:space="0" w:color="auto" w:frame="1"/>
          <w:shd w:val="clear" w:color="auto" w:fill="FFFFFF"/>
        </w:rPr>
        <w:t>І</w:t>
      </w:r>
      <w:r w:rsidRPr="006F7497">
        <w:rPr>
          <w:rFonts w:ascii="Times New Roman" w:eastAsia="Times New Roman" w:hAnsi="Times New Roman" w:cs="Times New Roman"/>
          <w:b/>
          <w:bCs/>
          <w:sz w:val="28"/>
          <w:szCs w:val="28"/>
          <w:bdr w:val="none" w:sz="0" w:space="0" w:color="auto" w:frame="1"/>
          <w:shd w:val="clear" w:color="auto" w:fill="FFFFFF"/>
          <w:lang w:val="en-US"/>
        </w:rPr>
        <w:t>I</w:t>
      </w:r>
      <w:r w:rsidRPr="006F7497">
        <w:rPr>
          <w:rFonts w:ascii="Times New Roman" w:eastAsia="Times New Roman" w:hAnsi="Times New Roman" w:cs="Times New Roman"/>
          <w:b/>
          <w:bCs/>
          <w:sz w:val="28"/>
          <w:szCs w:val="28"/>
          <w:bdr w:val="none" w:sz="0" w:space="0" w:color="auto" w:frame="1"/>
          <w:shd w:val="clear" w:color="auto" w:fill="FFFFFF"/>
        </w:rPr>
        <w:t>І</w:t>
      </w:r>
      <w:r w:rsidRPr="006F7497">
        <w:rPr>
          <w:rFonts w:ascii="Times New Roman" w:eastAsia="Times New Roman" w:hAnsi="Times New Roman" w:cs="Times New Roman"/>
          <w:b/>
          <w:bCs/>
          <w:sz w:val="28"/>
          <w:szCs w:val="28"/>
          <w:bdr w:val="none" w:sz="0" w:space="0" w:color="auto" w:frame="1"/>
          <w:shd w:val="clear" w:color="auto" w:fill="FFFFFF"/>
          <w:lang w:val="ru-RU"/>
        </w:rPr>
        <w:t>. ОЧІКУВАНІ РЕЗУЛЬТАТИ ВІД</w:t>
      </w:r>
      <w:r w:rsidRPr="006F7497">
        <w:rPr>
          <w:rFonts w:ascii="Times New Roman" w:eastAsia="Times New Roman" w:hAnsi="Times New Roman" w:cs="Times New Roman"/>
          <w:b/>
          <w:bCs/>
          <w:sz w:val="28"/>
          <w:szCs w:val="28"/>
          <w:bdr w:val="none" w:sz="0" w:space="0" w:color="auto" w:frame="1"/>
          <w:shd w:val="clear" w:color="auto" w:fill="FFFFFF"/>
        </w:rPr>
        <w:t xml:space="preserve"> РЕАЛІЗАЦІЇ ПРОГРАМИ</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w:t>
      </w:r>
      <w:r w:rsidRPr="006F7497">
        <w:rPr>
          <w:rFonts w:ascii="Times New Roman" w:eastAsia="Times New Roman" w:hAnsi="Times New Roman" w:cs="Times New Roman"/>
          <w:sz w:val="28"/>
          <w:szCs w:val="28"/>
          <w:bdr w:val="none" w:sz="0" w:space="0" w:color="auto" w:frame="1"/>
          <w:shd w:val="clear" w:color="auto" w:fill="FFFFFF"/>
          <w:lang w:val="ru-RU"/>
        </w:rPr>
        <w:t xml:space="preserve">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За результатами Програми</w:t>
      </w:r>
      <w:r w:rsidRPr="006F7497">
        <w:rPr>
          <w:rFonts w:ascii="Times New Roman" w:eastAsia="Times New Roman" w:hAnsi="Times New Roman" w:cs="Times New Roman"/>
          <w:sz w:val="28"/>
          <w:szCs w:val="28"/>
          <w:bdr w:val="none" w:sz="0" w:space="0" w:color="auto" w:frame="1"/>
          <w:shd w:val="clear" w:color="auto" w:fill="FFFFFF"/>
          <w:lang w:val="ru-RU"/>
        </w:rPr>
        <w:t xml:space="preserve"> буде забезпечено:</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 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w:t>
      </w:r>
      <w:r w:rsidRPr="006F7497">
        <w:rPr>
          <w:rFonts w:ascii="Times New Roman" w:eastAsia="Times New Roman" w:hAnsi="Times New Roman" w:cs="Times New Roman"/>
          <w:sz w:val="28"/>
          <w:szCs w:val="28"/>
          <w:bdr w:val="none" w:sz="0" w:space="0" w:color="auto" w:frame="1"/>
          <w:shd w:val="clear" w:color="auto" w:fill="FFFFFF"/>
          <w:lang w:val="ru-RU"/>
        </w:rPr>
        <w:t>я до цих суб’єктів з приводу такого насильства;</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 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w:t>
      </w:r>
      <w:r w:rsidRPr="006F7497">
        <w:rPr>
          <w:rFonts w:ascii="Times New Roman" w:eastAsia="Times New Roman" w:hAnsi="Times New Roman" w:cs="Times New Roman"/>
          <w:sz w:val="28"/>
          <w:szCs w:val="28"/>
          <w:bdr w:val="none" w:sz="0" w:space="0" w:color="auto" w:frame="1"/>
          <w:shd w:val="clear" w:color="auto" w:fill="FFFFFF"/>
          <w:lang w:val="ru-RU"/>
        </w:rPr>
        <w:t>нам, що належать до інших вразливих груп, у загальних і спеціалізованих службах підтримки постраждалих осіб, визначених Законом України</w:t>
      </w:r>
      <w:r w:rsidRPr="006F7497">
        <w:rPr>
          <w:rFonts w:ascii="Times New Roman" w:eastAsia="Times New Roman" w:hAnsi="Times New Roman" w:cs="Times New Roman"/>
          <w:sz w:val="28"/>
          <w:szCs w:val="28"/>
          <w:bdr w:val="none" w:sz="0" w:space="0" w:color="auto" w:frame="1"/>
          <w:shd w:val="clear" w:color="auto" w:fill="FFFFFF"/>
          <w:lang w:val="en-US"/>
        </w:rPr>
        <w:t> </w:t>
      </w:r>
      <w:r w:rsidR="000807D1">
        <w:rPr>
          <w:rFonts w:ascii="Times New Roman" w:eastAsia="Times New Roman" w:hAnsi="Times New Roman" w:cs="Times New Roman"/>
          <w:sz w:val="28"/>
          <w:szCs w:val="28"/>
          <w:bdr w:val="none" w:sz="0" w:space="0" w:color="auto" w:frame="1"/>
          <w:shd w:val="clear" w:color="auto" w:fill="FFFFFF"/>
          <w:lang w:val="ru-RU"/>
        </w:rPr>
        <w:t>«</w:t>
      </w:r>
      <w:r w:rsidRPr="006F7497">
        <w:rPr>
          <w:rFonts w:ascii="Times New Roman" w:eastAsia="Times New Roman" w:hAnsi="Times New Roman" w:cs="Times New Roman"/>
          <w:sz w:val="28"/>
          <w:szCs w:val="28"/>
          <w:bdr w:val="none" w:sz="0" w:space="0" w:color="auto" w:frame="1"/>
          <w:shd w:val="clear" w:color="auto" w:fill="FFFFFF"/>
          <w:lang w:val="ru-RU"/>
        </w:rPr>
        <w:t>Про запобігання та протидію домашньому насильству</w:t>
      </w:r>
      <w:r w:rsidR="000807D1">
        <w:rPr>
          <w:rFonts w:ascii="Times New Roman" w:eastAsia="Times New Roman" w:hAnsi="Times New Roman" w:cs="Times New Roman"/>
          <w:sz w:val="28"/>
          <w:szCs w:val="28"/>
          <w:bdr w:val="none" w:sz="0" w:space="0" w:color="auto" w:frame="1"/>
          <w:shd w:val="clear" w:color="auto" w:fill="FFFFFF"/>
          <w:lang w:val="ru-RU"/>
        </w:rPr>
        <w:t>»</w:t>
      </w:r>
      <w:r w:rsidRPr="006F7497">
        <w:rPr>
          <w:rFonts w:ascii="Times New Roman" w:eastAsia="Times New Roman" w:hAnsi="Times New Roman" w:cs="Times New Roman"/>
          <w:sz w:val="28"/>
          <w:szCs w:val="28"/>
          <w:bdr w:val="none" w:sz="0" w:space="0" w:color="auto" w:frame="1"/>
          <w:shd w:val="clear" w:color="auto" w:fill="FFFFFF"/>
          <w:lang w:val="ru-RU"/>
        </w:rPr>
        <w:t>;</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 спеціальну підготовку фахівців з числа суб’єктів, що здійснюють з</w:t>
      </w:r>
      <w:r w:rsidRPr="006F7497">
        <w:rPr>
          <w:rFonts w:ascii="Times New Roman" w:eastAsia="Times New Roman" w:hAnsi="Times New Roman" w:cs="Times New Roman"/>
          <w:sz w:val="28"/>
          <w:szCs w:val="28"/>
          <w:bdr w:val="none" w:sz="0" w:space="0" w:color="auto" w:frame="1"/>
          <w:shd w:val="clear" w:color="auto" w:fill="FFFFFF"/>
          <w:lang w:val="ru-RU"/>
        </w:rPr>
        <w:t>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890575" w:rsidRPr="006F7497" w:rsidP="00890575">
      <w:pPr>
        <w:shd w:val="clear" w:color="auto" w:fill="FFFFFF"/>
        <w:spacing w:after="0"/>
        <w:ind w:firstLine="567"/>
        <w:jc w:val="both"/>
        <w:rPr>
          <w:rFonts w:ascii="Times New Roman" w:eastAsia="Times New Roman" w:hAnsi="Times New Roman" w:cs="Times New Roman"/>
          <w:sz w:val="28"/>
          <w:szCs w:val="28"/>
          <w:bdr w:val="none" w:sz="0" w:space="0" w:color="auto" w:frame="1"/>
          <w:shd w:val="clear" w:color="auto" w:fill="FFFFFF"/>
          <w:lang w:val="ru-RU"/>
        </w:rPr>
      </w:pPr>
      <w:r w:rsidRPr="006F7497">
        <w:rPr>
          <w:rFonts w:ascii="Times New Roman" w:eastAsia="Times New Roman" w:hAnsi="Times New Roman" w:cs="Times New Roman"/>
          <w:sz w:val="28"/>
          <w:szCs w:val="28"/>
          <w:bdr w:val="none" w:sz="0" w:space="0" w:color="auto" w:frame="1"/>
          <w:shd w:val="clear" w:color="auto" w:fill="FFFFFF"/>
          <w:lang w:val="ru-RU"/>
        </w:rPr>
        <w:t xml:space="preserve">- підвищення рівня обізнаності населення з питань запобігання та протидії домашньому насильству </w:t>
      </w:r>
      <w:r w:rsidRPr="006F7497">
        <w:rPr>
          <w:rFonts w:ascii="Times New Roman" w:eastAsia="Times New Roman" w:hAnsi="Times New Roman" w:cs="Times New Roman"/>
          <w:sz w:val="28"/>
          <w:szCs w:val="28"/>
          <w:bdr w:val="none" w:sz="0" w:space="0" w:color="auto" w:frame="1"/>
          <w:shd w:val="clear" w:color="auto" w:fill="FFFFFF"/>
          <w:lang w:val="ru-RU"/>
        </w:rPr>
        <w:t>та насильству за ознакою статі, подолання негативних стереотипів і формування нетерпимого ставлення до насильницької моделі поведінки, посилення ролі чоловіків у протидії домашньому насильству та насильству за ознакою статі.</w:t>
      </w: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p>
    <w:p w:rsidR="00890575" w:rsidRPr="006F7497" w:rsidP="00890575">
      <w:pPr>
        <w:shd w:val="clear" w:color="auto" w:fill="FFFFFF"/>
        <w:spacing w:after="0"/>
        <w:ind w:firstLine="567"/>
        <w:jc w:val="both"/>
        <w:rPr>
          <w:rFonts w:ascii="Times New Roman" w:eastAsia="Times New Roman" w:hAnsi="Times New Roman" w:cs="Times New Roman"/>
          <w:sz w:val="28"/>
          <w:szCs w:val="28"/>
          <w:lang w:val="ru-RU"/>
        </w:rPr>
      </w:pPr>
    </w:p>
    <w:p w:rsidR="00890575" w:rsidRPr="006F7497" w:rsidP="00890575">
      <w:pPr>
        <w:shd w:val="clear" w:color="auto" w:fill="FFFFFF"/>
        <w:spacing w:after="0" w:line="360" w:lineRule="auto"/>
        <w:jc w:val="center"/>
        <w:rPr>
          <w:rFonts w:ascii="Times New Roman" w:eastAsia="Times New Roman" w:hAnsi="Times New Roman" w:cs="Times New Roman"/>
          <w:b/>
          <w:bCs/>
          <w:sz w:val="28"/>
          <w:szCs w:val="28"/>
          <w:bdr w:val="none" w:sz="0" w:space="0" w:color="auto" w:frame="1"/>
          <w:shd w:val="clear" w:color="auto" w:fill="FFFFFF"/>
          <w:lang w:val="ru-RU"/>
        </w:rPr>
      </w:pPr>
      <w:r w:rsidRPr="006F7497">
        <w:rPr>
          <w:rFonts w:ascii="Times New Roman" w:eastAsia="Times New Roman" w:hAnsi="Times New Roman" w:cs="Times New Roman"/>
          <w:b/>
          <w:bCs/>
          <w:sz w:val="28"/>
          <w:szCs w:val="28"/>
          <w:bdr w:val="none" w:sz="0" w:space="0" w:color="auto" w:frame="1"/>
          <w:shd w:val="clear" w:color="auto" w:fill="FFFFFF"/>
        </w:rPr>
        <w:t xml:space="preserve">ІХ. </w:t>
      </w:r>
      <w:r w:rsidRPr="006F7497">
        <w:rPr>
          <w:rFonts w:ascii="Times New Roman" w:eastAsia="Times New Roman" w:hAnsi="Times New Roman" w:cs="Times New Roman"/>
          <w:b/>
          <w:bCs/>
          <w:sz w:val="28"/>
          <w:szCs w:val="28"/>
          <w:bdr w:val="none" w:sz="0" w:space="0" w:color="auto" w:frame="1"/>
          <w:shd w:val="clear" w:color="auto" w:fill="FFFFFF"/>
          <w:lang w:val="ru-RU"/>
        </w:rPr>
        <w:t xml:space="preserve"> ФІНАНСОВІ РЕСУРСИ НЕОБХІДНІ ДЛЯ </w:t>
      </w:r>
    </w:p>
    <w:p w:rsidR="00890575" w:rsidRPr="006F7497" w:rsidP="00890575">
      <w:pPr>
        <w:shd w:val="clear" w:color="auto" w:fill="FFFFFF"/>
        <w:spacing w:after="0" w:line="360" w:lineRule="auto"/>
        <w:jc w:val="center"/>
        <w:rPr>
          <w:rFonts w:ascii="Times New Roman" w:eastAsia="Times New Roman" w:hAnsi="Times New Roman" w:cs="Times New Roman"/>
          <w:b/>
          <w:bCs/>
          <w:sz w:val="28"/>
          <w:szCs w:val="28"/>
          <w:bdr w:val="none" w:sz="0" w:space="0" w:color="auto" w:frame="1"/>
          <w:shd w:val="clear" w:color="auto" w:fill="FFFFFF"/>
          <w:lang w:val="ru-RU"/>
        </w:rPr>
      </w:pPr>
      <w:r w:rsidRPr="006F7497">
        <w:rPr>
          <w:rFonts w:ascii="Times New Roman" w:eastAsia="Times New Roman" w:hAnsi="Times New Roman" w:cs="Times New Roman"/>
          <w:b/>
          <w:bCs/>
          <w:sz w:val="28"/>
          <w:szCs w:val="28"/>
          <w:bdr w:val="none" w:sz="0" w:space="0" w:color="auto" w:frame="1"/>
          <w:shd w:val="clear" w:color="auto" w:fill="FFFFFF"/>
          <w:lang w:val="ru-RU"/>
        </w:rPr>
        <w:t>ВИКОНАННЯ ПРОГРАМИ</w:t>
      </w:r>
    </w:p>
    <w:p w:rsidR="00890575" w:rsidRPr="006F7497" w:rsidP="00890575">
      <w:pPr>
        <w:shd w:val="clear" w:color="auto" w:fill="FFFFFF"/>
        <w:spacing w:after="0"/>
        <w:jc w:val="center"/>
        <w:rPr>
          <w:rFonts w:ascii="Times New Roman" w:eastAsia="Times New Roman" w:hAnsi="Times New Roman" w:cs="Times New Roman"/>
          <w:sz w:val="28"/>
          <w:szCs w:val="28"/>
          <w:lang w:val="ru-RU"/>
        </w:rPr>
      </w:pPr>
    </w:p>
    <w:p w:rsidR="00890575" w:rsidRPr="006F7497" w:rsidP="0018011B">
      <w:pPr>
        <w:shd w:val="clear" w:color="auto" w:fill="FFFFFF"/>
        <w:spacing w:after="0"/>
        <w:ind w:firstLine="550"/>
        <w:jc w:val="both"/>
        <w:rPr>
          <w:rFonts w:ascii="Times New Roman" w:eastAsia="Times New Roman" w:hAnsi="Times New Roman" w:cs="Times New Roman"/>
          <w:sz w:val="28"/>
          <w:szCs w:val="28"/>
        </w:rPr>
      </w:pPr>
      <w:r w:rsidRPr="006F7497">
        <w:rPr>
          <w:rFonts w:ascii="Times New Roman" w:eastAsia="Times New Roman" w:hAnsi="Times New Roman" w:cs="Times New Roman"/>
          <w:sz w:val="28"/>
          <w:szCs w:val="28"/>
          <w:bdr w:val="none" w:sz="0" w:space="0" w:color="auto" w:frame="1"/>
          <w:shd w:val="clear" w:color="auto" w:fill="FFFFFF"/>
          <w:lang w:val="ru-RU"/>
        </w:rPr>
        <w:t>Фінансування Програми передбачається здійснювати за рахунок</w:t>
      </w:r>
      <w:r w:rsidRPr="006F7497">
        <w:rPr>
          <w:rFonts w:ascii="Times New Roman" w:eastAsia="Calibri" w:hAnsi="Times New Roman" w:cs="Times New Roman"/>
          <w:sz w:val="28"/>
          <w:szCs w:val="28"/>
          <w:lang w:eastAsia="en-US"/>
        </w:rPr>
        <w:t xml:space="preserve"> коштів місцевого бюджету, а також інших джерел, не заборонених чинним законодавством України.</w:t>
      </w:r>
      <w:r w:rsidRPr="006F7497">
        <w:rPr>
          <w:rFonts w:ascii="Times New Roman" w:eastAsia="Times New Roman" w:hAnsi="Times New Roman" w:cs="Times New Roman"/>
          <w:sz w:val="28"/>
          <w:szCs w:val="28"/>
          <w:lang w:val="en-US"/>
        </w:rPr>
        <w:t> </w:t>
      </w:r>
    </w:p>
    <w:p w:rsidR="00B02A22" w:rsidRPr="006F7497" w:rsidP="0018011B">
      <w:pPr>
        <w:shd w:val="clear" w:color="auto" w:fill="FFFFFF"/>
        <w:spacing w:after="0"/>
        <w:ind w:firstLine="550"/>
        <w:jc w:val="both"/>
        <w:rPr>
          <w:rFonts w:ascii="Times New Roman" w:eastAsia="Times New Roman" w:hAnsi="Times New Roman" w:cs="Times New Roman"/>
          <w:sz w:val="28"/>
          <w:szCs w:val="28"/>
        </w:rPr>
      </w:pPr>
    </w:p>
    <w:p w:rsidR="00B02A22" w:rsidRPr="006F7497" w:rsidP="0018011B">
      <w:pPr>
        <w:shd w:val="clear" w:color="auto" w:fill="FFFFFF"/>
        <w:spacing w:after="0"/>
        <w:ind w:firstLine="550"/>
        <w:jc w:val="both"/>
        <w:rPr>
          <w:rFonts w:ascii="Times New Roman" w:eastAsia="Times New Roman" w:hAnsi="Times New Roman" w:cs="Times New Roman"/>
          <w:sz w:val="28"/>
          <w:szCs w:val="28"/>
        </w:rPr>
      </w:pPr>
    </w:p>
    <w:p w:rsidR="00890575" w:rsidRPr="006F7497" w:rsidP="004A3F3D">
      <w:pPr>
        <w:shd w:val="clear" w:color="auto" w:fill="FFFFFF"/>
        <w:spacing w:after="0" w:line="240" w:lineRule="auto"/>
        <w:jc w:val="center"/>
        <w:rPr>
          <w:rFonts w:ascii="Times New Roman" w:eastAsia="Times New Roman" w:hAnsi="Times New Roman" w:cs="Times New Roman"/>
          <w:b/>
          <w:bCs/>
          <w:sz w:val="28"/>
          <w:szCs w:val="28"/>
          <w:bdr w:val="none" w:sz="0" w:space="0" w:color="auto" w:frame="1"/>
          <w:shd w:val="clear" w:color="auto" w:fill="FFFFFF"/>
          <w:lang w:val="ru-RU"/>
        </w:rPr>
      </w:pPr>
      <w:r w:rsidRPr="006F7497">
        <w:rPr>
          <w:rFonts w:ascii="Times New Roman" w:eastAsia="Times New Roman" w:hAnsi="Times New Roman" w:cs="Times New Roman"/>
          <w:b/>
          <w:bCs/>
          <w:sz w:val="28"/>
          <w:szCs w:val="28"/>
          <w:bdr w:val="none" w:sz="0" w:space="0" w:color="auto" w:frame="1"/>
          <w:shd w:val="clear" w:color="auto" w:fill="FFFFFF"/>
          <w:lang w:val="ru-RU"/>
        </w:rPr>
        <w:t xml:space="preserve">Х. КООРДИНАЦІЯ ТА КОНТРОЛЬ ЗА </w:t>
      </w:r>
      <w:r w:rsidRPr="006F7497" w:rsidR="0018011B">
        <w:rPr>
          <w:rFonts w:ascii="Times New Roman" w:eastAsia="Times New Roman" w:hAnsi="Times New Roman" w:cs="Times New Roman"/>
          <w:b/>
          <w:bCs/>
          <w:sz w:val="28"/>
          <w:szCs w:val="28"/>
          <w:bdr w:val="none" w:sz="0" w:space="0" w:color="auto" w:frame="1"/>
          <w:shd w:val="clear" w:color="auto" w:fill="FFFFFF"/>
          <w:lang w:val="ru-RU"/>
        </w:rPr>
        <w:t>ХОДОМ</w:t>
      </w:r>
    </w:p>
    <w:p w:rsidR="00890575" w:rsidRPr="006F7497" w:rsidP="004A3F3D">
      <w:pPr>
        <w:shd w:val="clear" w:color="auto" w:fill="FFFFFF"/>
        <w:spacing w:after="0" w:line="240" w:lineRule="auto"/>
        <w:jc w:val="center"/>
        <w:rPr>
          <w:rFonts w:ascii="Times New Roman" w:eastAsia="Times New Roman" w:hAnsi="Times New Roman" w:cs="Times New Roman"/>
          <w:b/>
          <w:bCs/>
          <w:sz w:val="28"/>
          <w:szCs w:val="28"/>
          <w:bdr w:val="none" w:sz="0" w:space="0" w:color="auto" w:frame="1"/>
          <w:shd w:val="clear" w:color="auto" w:fill="FFFFFF"/>
          <w:lang w:val="ru-RU"/>
        </w:rPr>
      </w:pPr>
      <w:r w:rsidRPr="006F7497">
        <w:rPr>
          <w:rFonts w:ascii="Times New Roman" w:eastAsia="Times New Roman" w:hAnsi="Times New Roman" w:cs="Times New Roman"/>
          <w:b/>
          <w:bCs/>
          <w:sz w:val="28"/>
          <w:szCs w:val="28"/>
          <w:bdr w:val="none" w:sz="0" w:space="0" w:color="auto" w:frame="1"/>
          <w:shd w:val="clear" w:color="auto" w:fill="FFFFFF"/>
          <w:lang w:val="ru-RU"/>
        </w:rPr>
        <w:t>ВИКОНА</w:t>
      </w:r>
      <w:r w:rsidRPr="006F7497" w:rsidR="0018011B">
        <w:rPr>
          <w:rFonts w:ascii="Times New Roman" w:eastAsia="Times New Roman" w:hAnsi="Times New Roman" w:cs="Times New Roman"/>
          <w:b/>
          <w:bCs/>
          <w:sz w:val="28"/>
          <w:szCs w:val="28"/>
          <w:bdr w:val="none" w:sz="0" w:space="0" w:color="auto" w:frame="1"/>
          <w:shd w:val="clear" w:color="auto" w:fill="FFFFFF"/>
          <w:lang w:val="ru-RU"/>
        </w:rPr>
        <w:t>ННЯ</w:t>
      </w:r>
      <w:r w:rsidRPr="006F7497">
        <w:rPr>
          <w:rFonts w:ascii="Times New Roman" w:eastAsia="Times New Roman" w:hAnsi="Times New Roman" w:cs="Times New Roman"/>
          <w:b/>
          <w:bCs/>
          <w:sz w:val="28"/>
          <w:szCs w:val="28"/>
          <w:bdr w:val="none" w:sz="0" w:space="0" w:color="auto" w:frame="1"/>
          <w:shd w:val="clear" w:color="auto" w:fill="FFFFFF"/>
          <w:lang w:val="ru-RU"/>
        </w:rPr>
        <w:t xml:space="preserve"> ПРОГРАМИ</w:t>
      </w:r>
    </w:p>
    <w:p w:rsidR="004A3F3D" w:rsidRPr="006F7497" w:rsidP="004A3F3D">
      <w:pPr>
        <w:shd w:val="clear" w:color="auto" w:fill="FFFFFF"/>
        <w:spacing w:after="0" w:line="240" w:lineRule="auto"/>
        <w:jc w:val="center"/>
        <w:rPr>
          <w:rFonts w:ascii="Times New Roman" w:eastAsia="Times New Roman" w:hAnsi="Times New Roman" w:cs="Times New Roman"/>
          <w:sz w:val="28"/>
          <w:szCs w:val="28"/>
          <w:lang w:val="ru-RU"/>
        </w:rPr>
      </w:pPr>
    </w:p>
    <w:p w:rsidR="00890575" w:rsidRPr="006F7497" w:rsidP="00890575">
      <w:pPr>
        <w:shd w:val="clear" w:color="auto" w:fill="FFFFFF"/>
        <w:spacing w:after="0"/>
        <w:ind w:firstLine="550"/>
        <w:jc w:val="both"/>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bdr w:val="none" w:sz="0" w:space="0" w:color="auto" w:frame="1"/>
          <w:shd w:val="clear" w:color="auto" w:fill="FFFFFF"/>
          <w:lang w:val="ru-RU"/>
        </w:rPr>
        <w:t>Координація  та контроль роботи по виконанню Програми покладається на виконавчий комітет Броварської міської ради Броварського ра</w:t>
      </w:r>
      <w:r w:rsidR="006F7497">
        <w:rPr>
          <w:rFonts w:ascii="Times New Roman" w:eastAsia="Times New Roman" w:hAnsi="Times New Roman" w:cs="Times New Roman"/>
          <w:sz w:val="28"/>
          <w:szCs w:val="28"/>
          <w:bdr w:val="none" w:sz="0" w:space="0" w:color="auto" w:frame="1"/>
          <w:shd w:val="clear" w:color="auto" w:fill="FFFFFF"/>
          <w:lang w:val="ru-RU"/>
        </w:rPr>
        <w:t>йо</w:t>
      </w:r>
      <w:r w:rsidRPr="006F7497">
        <w:rPr>
          <w:rFonts w:ascii="Times New Roman" w:eastAsia="Times New Roman" w:hAnsi="Times New Roman" w:cs="Times New Roman"/>
          <w:sz w:val="28"/>
          <w:szCs w:val="28"/>
          <w:bdr w:val="none" w:sz="0" w:space="0" w:color="auto" w:frame="1"/>
          <w:shd w:val="clear" w:color="auto" w:fill="FFFFFF"/>
          <w:lang w:val="ru-RU"/>
        </w:rPr>
        <w:t>ну Київської області.</w:t>
      </w:r>
    </w:p>
    <w:p w:rsidR="00890575" w:rsidRPr="006F7497" w:rsidP="00890575">
      <w:pPr>
        <w:shd w:val="clear" w:color="auto" w:fill="FFFFFF"/>
        <w:spacing w:before="225" w:after="165" w:line="240" w:lineRule="auto"/>
        <w:rPr>
          <w:rFonts w:ascii="Times New Roman" w:eastAsia="Times New Roman" w:hAnsi="Times New Roman" w:cs="Times New Roman"/>
          <w:sz w:val="28"/>
          <w:szCs w:val="28"/>
          <w:lang w:val="ru-RU"/>
        </w:rPr>
      </w:pPr>
      <w:r w:rsidRPr="006F7497">
        <w:rPr>
          <w:rFonts w:ascii="Times New Roman" w:eastAsia="Times New Roman" w:hAnsi="Times New Roman" w:cs="Times New Roman"/>
          <w:sz w:val="28"/>
          <w:szCs w:val="28"/>
          <w:lang w:val="en-US"/>
        </w:rPr>
        <w:t> </w:t>
      </w:r>
    </w:p>
    <w:p w:rsidR="00890575" w:rsidRPr="006F7497" w:rsidP="00890575">
      <w:pPr>
        <w:spacing w:after="0" w:line="259" w:lineRule="auto"/>
        <w:ind w:firstLine="5670"/>
        <w:rPr>
          <w:rFonts w:ascii="Times New Roman" w:eastAsia="Times New Roman" w:hAnsi="Times New Roman" w:cs="Times New Roman"/>
          <w:sz w:val="24"/>
          <w:szCs w:val="24"/>
          <w:bdr w:val="none" w:sz="0" w:space="0" w:color="auto" w:frame="1"/>
          <w:lang w:eastAsia="ru-RU"/>
        </w:rPr>
      </w:pPr>
    </w:p>
    <w:p w:rsidR="00890575" w:rsidRPr="006F7497" w:rsidP="00890575">
      <w:pPr>
        <w:spacing w:after="160"/>
        <w:jc w:val="center"/>
        <w:rPr>
          <w:rFonts w:ascii="Times New Roman" w:eastAsia="Calibri" w:hAnsi="Times New Roman" w:cs="Times New Roman"/>
          <w:sz w:val="28"/>
          <w:szCs w:val="28"/>
          <w:lang w:val="ru-RU" w:eastAsia="en-US"/>
        </w:rPr>
      </w:pPr>
      <w:r w:rsidRPr="006F7497">
        <w:rPr>
          <w:rFonts w:ascii="Times New Roman" w:eastAsia="Calibri" w:hAnsi="Times New Roman" w:cs="Times New Roman"/>
          <w:sz w:val="28"/>
          <w:szCs w:val="28"/>
          <w:lang w:val="ru-RU" w:eastAsia="en-US"/>
        </w:rPr>
        <w:t>Міський голова</w:t>
      </w:r>
      <w:r w:rsidRPr="006F7497">
        <w:rPr>
          <w:rFonts w:ascii="Times New Roman" w:eastAsia="Calibri" w:hAnsi="Times New Roman" w:cs="Times New Roman"/>
          <w:sz w:val="28"/>
          <w:szCs w:val="28"/>
          <w:lang w:val="ru-RU" w:eastAsia="en-US"/>
        </w:rPr>
        <w:tab/>
      </w:r>
      <w:r w:rsidRPr="006F7497">
        <w:rPr>
          <w:rFonts w:ascii="Times New Roman" w:eastAsia="Calibri" w:hAnsi="Times New Roman" w:cs="Times New Roman"/>
          <w:sz w:val="28"/>
          <w:szCs w:val="28"/>
          <w:lang w:val="ru-RU" w:eastAsia="en-US"/>
        </w:rPr>
        <w:tab/>
        <w:t xml:space="preserve">      </w:t>
      </w:r>
      <w:r w:rsidRPr="006F7497">
        <w:rPr>
          <w:rFonts w:ascii="Times New Roman" w:eastAsia="Calibri" w:hAnsi="Times New Roman" w:cs="Times New Roman"/>
          <w:sz w:val="28"/>
          <w:szCs w:val="28"/>
          <w:lang w:val="ru-RU" w:eastAsia="en-US"/>
        </w:rPr>
        <w:tab/>
      </w:r>
      <w:r w:rsidRPr="006F7497">
        <w:rPr>
          <w:rFonts w:ascii="Times New Roman" w:eastAsia="Calibri" w:hAnsi="Times New Roman" w:cs="Times New Roman"/>
          <w:sz w:val="28"/>
          <w:szCs w:val="28"/>
          <w:lang w:val="ru-RU" w:eastAsia="en-US"/>
        </w:rPr>
        <w:tab/>
      </w:r>
      <w:r w:rsidRPr="006F7497">
        <w:rPr>
          <w:rFonts w:ascii="Times New Roman" w:eastAsia="Calibri" w:hAnsi="Times New Roman" w:cs="Times New Roman"/>
          <w:sz w:val="28"/>
          <w:szCs w:val="28"/>
          <w:lang w:val="ru-RU" w:eastAsia="en-US"/>
        </w:rPr>
        <w:tab/>
      </w:r>
      <w:r w:rsidRPr="006F7497">
        <w:rPr>
          <w:rFonts w:ascii="Times New Roman" w:eastAsia="Calibri" w:hAnsi="Times New Roman" w:cs="Times New Roman"/>
          <w:sz w:val="28"/>
          <w:szCs w:val="28"/>
          <w:lang w:val="ru-RU" w:eastAsia="en-US"/>
        </w:rPr>
        <w:tab/>
      </w:r>
      <w:r w:rsidRPr="006F7497">
        <w:rPr>
          <w:rFonts w:ascii="Times New Roman" w:eastAsia="Calibri" w:hAnsi="Times New Roman" w:cs="Times New Roman"/>
          <w:sz w:val="28"/>
          <w:szCs w:val="28"/>
          <w:lang w:val="ru-RU" w:eastAsia="en-US"/>
        </w:rPr>
        <w:tab/>
        <w:t xml:space="preserve">       Ігор  САПОЖКО</w:t>
      </w:r>
    </w:p>
    <w:p w:rsidR="00890575" w:rsidRPr="006F7497" w:rsidP="00890575">
      <w:pPr>
        <w:spacing w:after="0" w:line="259" w:lineRule="auto"/>
        <w:ind w:firstLine="5670"/>
        <w:rPr>
          <w:rFonts w:ascii="Times New Roman" w:eastAsia="Times New Roman" w:hAnsi="Times New Roman" w:cs="Times New Roman"/>
          <w:sz w:val="24"/>
          <w:szCs w:val="24"/>
          <w:bdr w:val="none" w:sz="0" w:space="0" w:color="auto" w:frame="1"/>
          <w:lang w:eastAsia="ru-RU"/>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890575" w:rsidRPr="006F7497" w:rsidP="00890575">
      <w:pPr>
        <w:spacing w:after="160" w:line="259" w:lineRule="auto"/>
        <w:ind w:left="5664" w:firstLine="6"/>
        <w:rPr>
          <w:rFonts w:ascii="Times New Roman" w:eastAsia="Calibri" w:hAnsi="Times New Roman" w:cs="Times New Roman"/>
          <w:b/>
          <w:sz w:val="28"/>
          <w:szCs w:val="28"/>
          <w:lang w:eastAsia="en-US"/>
        </w:rPr>
      </w:pPr>
    </w:p>
    <w:p w:rsidR="0018011B" w:rsidRPr="006F7497" w:rsidP="00890575">
      <w:pPr>
        <w:spacing w:after="160" w:line="259" w:lineRule="auto"/>
        <w:ind w:left="5664" w:firstLine="6"/>
        <w:rPr>
          <w:rFonts w:ascii="Times New Roman" w:eastAsia="Calibri" w:hAnsi="Times New Roman" w:cs="Times New Roman"/>
          <w:b/>
          <w:sz w:val="28"/>
          <w:szCs w:val="28"/>
          <w:lang w:eastAsia="en-US"/>
        </w:rPr>
      </w:pPr>
    </w:p>
    <w:p w:rsidR="0018011B" w:rsidRPr="006F7497" w:rsidP="00890575">
      <w:pPr>
        <w:spacing w:after="160" w:line="259" w:lineRule="auto"/>
        <w:ind w:left="5664" w:firstLine="6"/>
        <w:rPr>
          <w:rFonts w:ascii="Times New Roman" w:eastAsia="Calibri" w:hAnsi="Times New Roman" w:cs="Times New Roman"/>
          <w:b/>
          <w:sz w:val="28"/>
          <w:szCs w:val="28"/>
          <w:lang w:eastAsia="en-US"/>
        </w:rPr>
      </w:pPr>
    </w:p>
    <w:p w:rsidR="0018011B" w:rsidRPr="006F7497" w:rsidP="00890575">
      <w:pPr>
        <w:spacing w:after="160" w:line="259" w:lineRule="auto"/>
        <w:ind w:left="5664" w:firstLine="6"/>
        <w:rPr>
          <w:rFonts w:ascii="Times New Roman" w:eastAsia="Calibri" w:hAnsi="Times New Roman" w:cs="Times New Roman"/>
          <w:b/>
          <w:sz w:val="28"/>
          <w:szCs w:val="28"/>
          <w:lang w:eastAsia="en-US"/>
        </w:rPr>
      </w:pPr>
    </w:p>
    <w:p w:rsidR="0018011B" w:rsidRPr="006F7497" w:rsidP="00890575">
      <w:pPr>
        <w:spacing w:after="160" w:line="259" w:lineRule="auto"/>
        <w:ind w:left="5664" w:firstLine="6"/>
        <w:rPr>
          <w:rFonts w:ascii="Times New Roman" w:eastAsia="Calibri" w:hAnsi="Times New Roman" w:cs="Times New Roman"/>
          <w:b/>
          <w:sz w:val="28"/>
          <w:szCs w:val="28"/>
          <w:lang w:eastAsia="en-US"/>
        </w:rPr>
      </w:pPr>
      <w:bookmarkStart w:id="11" w:name="_GoBack"/>
      <w:bookmarkEnd w:id="11"/>
      <w:permEnd w:id="0"/>
    </w:p>
    <w:sectPr w:rsidSect="00A55B3F">
      <w:headerReference w:type="default" r:id="rId6"/>
      <w:footerReference w:type="default" r:id="rId7"/>
      <w:pgSz w:w="11906" w:h="16838"/>
      <w:pgMar w:top="426"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baPr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8B4247" w:rsidR="008B4247">
          <w:rPr>
            <w:rFonts w:ascii="Times New Roman" w:hAnsi="Times New Roman" w:cs="Times New Roman"/>
            <w:noProof/>
            <w:sz w:val="24"/>
            <w:szCs w:val="24"/>
            <w:lang w:val="ru-RU"/>
          </w:rPr>
          <w:t>9</w:t>
        </w:r>
        <w:r w:rsidRPr="00231682">
          <w:rPr>
            <w:rFonts w:ascii="Times New Roman" w:hAnsi="Times New Roman" w:cs="Times New Roman"/>
            <w:sz w:val="24"/>
            <w:szCs w:val="24"/>
          </w:rPr>
          <w:fldChar w:fldCharType="end"/>
        </w:r>
      </w:p>
    </w:sdtContent>
  </w:sdt>
  <w:p w:rsidR="0023168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2" w:displacedByCustomXml="prev"/>
  <w:p w:rsidR="00231682" w:rsidRPr="0023168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0D460F"/>
    <w:multiLevelType w:val="multilevel"/>
    <w:tmpl w:val="F9F0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25813"/>
    <w:rsid w:val="000807D1"/>
    <w:rsid w:val="00092BE2"/>
    <w:rsid w:val="000E0637"/>
    <w:rsid w:val="001060A6"/>
    <w:rsid w:val="00137C61"/>
    <w:rsid w:val="0018011B"/>
    <w:rsid w:val="001D23F4"/>
    <w:rsid w:val="00231682"/>
    <w:rsid w:val="002B683A"/>
    <w:rsid w:val="003377E0"/>
    <w:rsid w:val="003735BC"/>
    <w:rsid w:val="00374364"/>
    <w:rsid w:val="003A2799"/>
    <w:rsid w:val="003B2A39"/>
    <w:rsid w:val="003B2DAB"/>
    <w:rsid w:val="004208DA"/>
    <w:rsid w:val="00424AD7"/>
    <w:rsid w:val="0045626F"/>
    <w:rsid w:val="004A3F3D"/>
    <w:rsid w:val="004E41C7"/>
    <w:rsid w:val="00524AF7"/>
    <w:rsid w:val="00545B76"/>
    <w:rsid w:val="005E1513"/>
    <w:rsid w:val="006963FA"/>
    <w:rsid w:val="006F7497"/>
    <w:rsid w:val="007732CE"/>
    <w:rsid w:val="007C582E"/>
    <w:rsid w:val="00821BD7"/>
    <w:rsid w:val="00853C00"/>
    <w:rsid w:val="00890575"/>
    <w:rsid w:val="008B4247"/>
    <w:rsid w:val="008E0157"/>
    <w:rsid w:val="00910331"/>
    <w:rsid w:val="00973F9B"/>
    <w:rsid w:val="009D1EC6"/>
    <w:rsid w:val="009F0D6C"/>
    <w:rsid w:val="00A55B3F"/>
    <w:rsid w:val="00A84A56"/>
    <w:rsid w:val="00AE57AA"/>
    <w:rsid w:val="00B02A22"/>
    <w:rsid w:val="00B20C04"/>
    <w:rsid w:val="00C548BE"/>
    <w:rsid w:val="00CB633A"/>
    <w:rsid w:val="00D3715D"/>
    <w:rsid w:val="00DC4FD6"/>
    <w:rsid w:val="00E0395B"/>
    <w:rsid w:val="00E43502"/>
    <w:rsid w:val="00E71A04"/>
    <w:rsid w:val="00EA5031"/>
    <w:rsid w:val="00EC35BD"/>
    <w:rsid w:val="00EF4D7B"/>
    <w:rsid w:val="00F24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89057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90575"/>
    <w:rPr>
      <w:rFonts w:ascii="Tahoma" w:hAnsi="Tahoma" w:cs="Tahoma"/>
      <w:sz w:val="16"/>
      <w:szCs w:val="16"/>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229-19" TargetMode="External" /><Relationship Id="rId5" Type="http://schemas.openxmlformats.org/officeDocument/2006/relationships/hyperlink" Target="https://zakon.rada.gov.ua/laws/show/2866-15"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baPr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4F28FE"/>
    <w:rsid w:val="00540CE0"/>
    <w:rsid w:val="007F5039"/>
    <w:rsid w:val="00973F9B"/>
    <w:rsid w:val="00A02AF3"/>
    <w:rsid w:val="00AA652D"/>
    <w:rsid w:val="00AC65ED"/>
    <w:rsid w:val="00C5520D"/>
    <w:rsid w:val="00D329F5"/>
    <w:rsid w:val="00DC7550"/>
    <w:rsid w:val="00E31D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2298</Words>
  <Characters>13102</Characters>
  <Application>Microsoft Office Word</Application>
  <DocSecurity>8</DocSecurity>
  <Lines>109</Lines>
  <Paragraphs>30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32</cp:revision>
  <dcterms:created xsi:type="dcterms:W3CDTF">2021-08-31T06:42:00Z</dcterms:created>
  <dcterms:modified xsi:type="dcterms:W3CDTF">2025-07-11T08:12:00Z</dcterms:modified>
</cp:coreProperties>
</file>