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ПВ-603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C5608" w14:paraId="5C916CD2" w14:textId="377BCC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C5608" w14:paraId="6E2C2E53" w14:textId="234DE53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C560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C560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608" w:rsidP="00BC5608" w14:paraId="19E379F5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BC5608" w:rsidP="00BC5608" w14:paraId="46CA73DC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дітьми</w:t>
      </w:r>
    </w:p>
    <w:p w:rsidR="00BC5608" w:rsidP="00BC5608" w14:paraId="5FCBA02D" w14:textId="77777777">
      <w:pPr>
        <w:spacing w:after="0" w:line="240" w:lineRule="auto"/>
      </w:pPr>
    </w:p>
    <w:p w:rsidR="00BC5608" w:rsidP="00BC5608" w14:paraId="21CCD5B6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2025</w:t>
      </w:r>
    </w:p>
    <w:p w:rsidR="00BC5608" w:rsidP="00BC5608" w14:paraId="4A2F6828" w14:textId="77777777">
      <w:pPr>
        <w:spacing w:after="0" w:line="240" w:lineRule="auto"/>
      </w:pPr>
    </w:p>
    <w:p w:rsidR="00BC5608" w:rsidP="00BC5608" w14:paraId="17BB937C" w14:textId="25E09F9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громадянка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(паспорт громадянина України: серія 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виданий Броварським МВ ГУ МВС України в Київській області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(далі – патронатний вихователь), яка зареєстрована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бульвар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м. Бровари, Броварський район, Київська область, а фактично проживає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буд.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с.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>, Броварський район, Київська область, з другої сторони (далі – сторони), уклали договір про патронат над дітьми (далі – договір) про таке.</w:t>
      </w:r>
    </w:p>
    <w:p w:rsidR="00BC5608" w:rsidP="00BC5608" w14:paraId="1215C46E" w14:textId="77777777">
      <w:pPr>
        <w:spacing w:after="0" w:line="240" w:lineRule="auto"/>
        <w:jc w:val="both"/>
      </w:pPr>
    </w:p>
    <w:p w:rsidR="00BC5608" w:rsidP="00BC5608" w14:paraId="681D7544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BC5608" w:rsidP="00BC5608" w14:paraId="4D28B294" w14:textId="39FF004C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народження, та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діти), влаштованої до сім’ї патронатного вихователя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виконавчим комітетом Броварської міської ради Броварського району Київської області відповідно до рішення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04.07.2025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>період із 02 липня 2025 року по 01 жовтня 2025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5608" w:rsidP="00BC5608" w14:paraId="2D57C1CA" w14:textId="77777777">
      <w:pPr>
        <w:spacing w:after="0" w:line="240" w:lineRule="auto"/>
        <w:jc w:val="both"/>
      </w:pPr>
    </w:p>
    <w:p w:rsidR="00BC5608" w:rsidP="00BC5608" w14:paraId="1AB23D0C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BC5608" w:rsidP="00BC5608" w14:paraId="42DCC6F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влаштованих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патронатний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вихователь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C5608" w:rsidP="00BC5608" w14:paraId="2AC9776D" w14:textId="3A9EC445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вул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буд. </w:t>
      </w:r>
      <w:r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                               с. </w:t>
      </w:r>
      <w:r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Броварський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район, </w:t>
      </w:r>
      <w:r>
        <w:rPr>
          <w:rFonts w:ascii="Times New Roman" w:hAnsi="Times New Roman"/>
          <w:sz w:val="28"/>
          <w:szCs w:val="28"/>
          <w:lang w:val="ru-RU"/>
        </w:rPr>
        <w:t>Київська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надати окрему кімнату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тимчасового проживання дітей, влаштованих до сім’ї патронатного вихователя;</w:t>
      </w:r>
    </w:p>
    <w:p w:rsidR="00BC5608" w:rsidP="00BC5608" w14:paraId="0DF762F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BC5608" w:rsidP="00BC5608" w14:paraId="669BA94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дітей;</w:t>
      </w:r>
    </w:p>
    <w:p w:rsidR="00BC5608" w:rsidP="00BC5608" w14:paraId="7CBA71BE" w14:textId="18E69B7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нести персональну відповідальність за життя та здоров’я дітей,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та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C5608" w:rsidP="00BC5608" w14:paraId="17AA7B8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у період перебування дітей у сім’ї патронатного вихователя дбати про її безпеку та захист, у разі потреби – надавати </w:t>
      </w:r>
      <w:r>
        <w:rPr>
          <w:rFonts w:ascii="Times New Roman" w:hAnsi="Times New Roman" w:cs="Times New Roman"/>
          <w:color w:val="000000"/>
          <w:sz w:val="28"/>
          <w:szCs w:val="28"/>
        </w:rPr>
        <w:t>домедичну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допомогу та вживати заходів до забезпечення невідкладної медичної допомоги;</w:t>
      </w:r>
    </w:p>
    <w:p w:rsidR="00BC5608" w:rsidP="00BC5608" w14:paraId="0251233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належний</w:t>
      </w:r>
      <w:r>
        <w:rPr>
          <w:rFonts w:ascii="Times New Roman" w:hAnsi="Times New Roman"/>
          <w:sz w:val="28"/>
          <w:szCs w:val="28"/>
          <w:lang w:val="ru-RU"/>
        </w:rPr>
        <w:t xml:space="preserve"> догляд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відповідно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їх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потреб у </w:t>
      </w:r>
      <w:r>
        <w:rPr>
          <w:rFonts w:ascii="Times New Roman" w:hAnsi="Times New Roman"/>
          <w:sz w:val="28"/>
          <w:szCs w:val="28"/>
          <w:lang w:val="ru-RU"/>
        </w:rPr>
        <w:t>розвитку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зокрема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дотримання</w:t>
      </w:r>
      <w:r>
        <w:rPr>
          <w:rFonts w:ascii="Times New Roman" w:hAnsi="Times New Roman"/>
          <w:sz w:val="28"/>
          <w:szCs w:val="28"/>
          <w:lang w:val="ru-RU"/>
        </w:rPr>
        <w:t xml:space="preserve"> ними режиму дня, </w:t>
      </w:r>
      <w:r>
        <w:rPr>
          <w:rFonts w:ascii="Times New Roman" w:hAnsi="Times New Roman"/>
          <w:sz w:val="28"/>
          <w:szCs w:val="28"/>
          <w:lang w:val="ru-RU"/>
        </w:rPr>
        <w:t>регулярності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здійснення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санітарно-гігієнічних</w:t>
      </w:r>
      <w:r>
        <w:rPr>
          <w:rFonts w:ascii="Times New Roman" w:hAnsi="Times New Roman"/>
          <w:sz w:val="28"/>
          <w:szCs w:val="28"/>
          <w:lang w:val="ru-RU"/>
        </w:rPr>
        <w:t xml:space="preserve">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5608" w:rsidP="00BC5608" w14:paraId="7DC19C0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>вживати заходів, спрямованих на покращення стану здоров’я ді</w:t>
      </w:r>
      <w:r>
        <w:rPr>
          <w:rFonts w:ascii="Times New Roman" w:hAnsi="Times New Roman"/>
          <w:sz w:val="28"/>
          <w:szCs w:val="28"/>
        </w:rPr>
        <w:t>тей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BC5608" w:rsidP="00BC5608" w14:paraId="078C5DB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8) </w:t>
      </w:r>
      <w:r>
        <w:rPr>
          <w:rFonts w:ascii="Times New Roman" w:hAnsi="Times New Roman"/>
          <w:sz w:val="28"/>
          <w:szCs w:val="28"/>
          <w:lang w:val="ru-RU"/>
        </w:rPr>
        <w:t>звернутися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надавача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про </w:t>
      </w:r>
      <w:r>
        <w:rPr>
          <w:rFonts w:ascii="Times New Roman" w:hAnsi="Times New Roman"/>
          <w:sz w:val="28"/>
          <w:szCs w:val="28"/>
          <w:lang w:val="ru-RU"/>
        </w:rPr>
        <w:t>визначення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укладення</w:t>
      </w:r>
      <w:r>
        <w:rPr>
          <w:rFonts w:ascii="Times New Roman" w:hAnsi="Times New Roman"/>
          <w:sz w:val="28"/>
          <w:szCs w:val="28"/>
          <w:lang w:val="ru-RU"/>
        </w:rPr>
        <w:t xml:space="preserve"> з ним </w:t>
      </w:r>
      <w:r>
        <w:rPr>
          <w:rFonts w:ascii="Times New Roman" w:hAnsi="Times New Roman"/>
          <w:sz w:val="28"/>
          <w:szCs w:val="28"/>
          <w:lang w:val="ru-RU"/>
        </w:rPr>
        <w:t>декларації</w:t>
      </w:r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r>
        <w:rPr>
          <w:rFonts w:ascii="Times New Roman" w:hAnsi="Times New Roman"/>
          <w:sz w:val="28"/>
          <w:szCs w:val="28"/>
          <w:lang w:val="ru-RU"/>
        </w:rPr>
        <w:t>вибір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який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надає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допомогу</w:t>
      </w:r>
      <w:r>
        <w:rPr>
          <w:rFonts w:ascii="Times New Roman" w:hAnsi="Times New Roman"/>
          <w:sz w:val="28"/>
          <w:szCs w:val="28"/>
          <w:lang w:val="ru-RU"/>
        </w:rPr>
        <w:t xml:space="preserve">, для </w:t>
      </w: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направлення</w:t>
      </w:r>
      <w:r>
        <w:rPr>
          <w:rFonts w:ascii="Times New Roman" w:hAnsi="Times New Roman"/>
          <w:sz w:val="28"/>
          <w:szCs w:val="28"/>
          <w:lang w:val="ru-RU"/>
        </w:rPr>
        <w:t xml:space="preserve">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 на </w:t>
      </w:r>
      <w:r>
        <w:rPr>
          <w:rFonts w:ascii="Times New Roman" w:hAnsi="Times New Roman"/>
          <w:sz w:val="28"/>
          <w:szCs w:val="28"/>
          <w:lang w:val="ru-RU"/>
        </w:rPr>
        <w:t>проходження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обстеження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/>
          <w:sz w:val="28"/>
          <w:szCs w:val="28"/>
          <w:lang w:val="ru-RU"/>
        </w:rPr>
        <w:t xml:space="preserve"> з метою:</w:t>
      </w:r>
    </w:p>
    <w:p w:rsidR="00BC5608" w:rsidP="00BC5608" w14:paraId="2EF5034A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BC5608" w:rsidP="00BC5608" w14:paraId="088BE96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>амбулаторних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стаціонарних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умовах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реабілітаційної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закладами </w:t>
      </w:r>
      <w:r>
        <w:rPr>
          <w:rFonts w:ascii="Times New Roman" w:hAnsi="Times New Roman"/>
          <w:sz w:val="28"/>
          <w:szCs w:val="28"/>
          <w:lang w:val="ru-RU"/>
        </w:rPr>
        <w:t>охорони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здоров’я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BC5608" w:rsidP="00BC5608" w14:paraId="7A84EA4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послугах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лікарських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засобах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програмою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гарантій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тощо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C5608" w:rsidP="00BC5608" w14:paraId="581BAC6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r>
        <w:rPr>
          <w:rFonts w:ascii="Times New Roman" w:hAnsi="Times New Roman"/>
          <w:sz w:val="28"/>
          <w:szCs w:val="28"/>
          <w:lang w:val="ru-RU"/>
        </w:rPr>
        <w:t>урахуванням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індивідуальних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BC5608" w:rsidP="00BC5608" w14:paraId="38B20818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BC5608" w:rsidP="00BC5608" w14:paraId="20ED534B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ними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ють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діти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BC5608" w:rsidP="00BC5608" w14:paraId="4BA11E2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гігієнічними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засобами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BC5608" w:rsidP="00BC5608" w14:paraId="7F0F1AC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розвиваючими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іграми</w:t>
      </w:r>
      <w:r>
        <w:rPr>
          <w:rFonts w:ascii="Times New Roman" w:hAnsi="Times New Roman"/>
          <w:sz w:val="28"/>
          <w:szCs w:val="28"/>
          <w:lang w:val="ru-RU"/>
        </w:rPr>
        <w:t xml:space="preserve">, книгами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потреби);</w:t>
      </w:r>
    </w:p>
    <w:p w:rsidR="00BC5608" w:rsidP="00BC5608" w14:paraId="018254BB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</w:t>
      </w:r>
      <w:r>
        <w:rPr>
          <w:rFonts w:ascii="Times New Roman" w:hAnsi="Times New Roman" w:cs="Times New Roman"/>
          <w:color w:val="000000"/>
          <w:sz w:val="28"/>
          <w:szCs w:val="28"/>
        </w:rPr>
        <w:t>інклюзивно</w:t>
      </w:r>
      <w:r>
        <w:rPr>
          <w:rFonts w:ascii="Times New Roman" w:hAnsi="Times New Roman" w:cs="Times New Roman"/>
          <w:color w:val="000000"/>
          <w:sz w:val="28"/>
          <w:szCs w:val="28"/>
        </w:rPr>
        <w:t>-ресурсного центру (за потреби);</w:t>
      </w:r>
    </w:p>
    <w:p w:rsidR="00BC5608" w:rsidP="00BC5608" w14:paraId="7FF92BB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дітей з урахуванням віку та особливостей розвитку;</w:t>
      </w:r>
    </w:p>
    <w:p w:rsidR="00BC5608" w:rsidP="00BC5608" w14:paraId="150F555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забезпечувати отримання дітьми послуг, визначених індивідуальним планом соціального захисту дитини, індивідуальною програмою реабілітації дитини з інвалідністю, в тому числі послуг психолога, дефектолога, логопеда,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реабілітолога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>, арт-терапевтичних, творчих, розвивальних занять тощо;</w:t>
      </w:r>
    </w:p>
    <w:p w:rsidR="00BC5608" w:rsidP="00BC5608" w14:paraId="0849B6A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</w:t>
      </w:r>
      <w:r>
        <w:rPr>
          <w:rFonts w:ascii="Times New Roman" w:hAnsi="Times New Roman" w:cs="Times New Roman"/>
          <w:color w:val="000000"/>
          <w:sz w:val="28"/>
          <w:szCs w:val="28"/>
        </w:rPr>
        <w:t>емоційно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BC5608" w:rsidP="00BC5608" w14:paraId="0EF132E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BC5608" w:rsidP="00BC5608" w14:paraId="5639D88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дітей Броварської міської ради Броварського району Київської області (далі – Служба), про зміни у стані здоров’я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BC5608" w:rsidP="00BC5608" w14:paraId="04337C8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влаштованих до сім’ї патронатного вихователя, та передавати його Службі щомісяця для використання в роботі, а після їх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5608" w:rsidP="00BC5608" w14:paraId="463CC1D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влаштованих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BC5608" w:rsidP="00BC5608" w14:paraId="23E673C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вихователя, забезпечити не пізніше ніж за три робочих дні проходження ними медичного огляду та отримання відповідного висновку про стан їх здоров’я;</w:t>
      </w:r>
    </w:p>
    <w:p w:rsidR="00BC5608" w:rsidP="00BC5608" w14:paraId="5AF3BAF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BC5608" w:rsidP="00BC5608" w14:paraId="53582EE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BC5608" w:rsidP="00BC5608" w14:paraId="790C5551" w14:textId="77777777">
      <w:pPr>
        <w:spacing w:after="0" w:line="240" w:lineRule="auto"/>
      </w:pPr>
    </w:p>
    <w:p w:rsidR="00BC5608" w:rsidP="00BC5608" w14:paraId="6931F8D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дітей патронатний вихователь зобов’язується:</w:t>
      </w:r>
    </w:p>
    <w:p w:rsidR="00BC5608" w:rsidP="00BC5608" w14:paraId="3D251A9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 дітям, влаштованим до сім’ї патронатного вихователя;</w:t>
      </w:r>
    </w:p>
    <w:p w:rsidR="00BC5608" w:rsidP="00BC5608" w14:paraId="537ADB3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BC5608" w:rsidP="00BC5608" w14:paraId="2B37BEB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влаштованими до неї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задекларованого/зареєстрованого місця проживання (перебування), тривалість якого перевищує дві доби;</w:t>
      </w:r>
    </w:p>
    <w:p w:rsidR="00BC5608" w:rsidP="00BC5608" w14:paraId="149B689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 дітям, влаштованим до сім’ї патронатного вихователя.</w:t>
      </w:r>
    </w:p>
    <w:p w:rsidR="00BC5608" w:rsidP="00BC5608" w14:paraId="2909207C" w14:textId="77777777">
      <w:pPr>
        <w:spacing w:after="0" w:line="240" w:lineRule="auto"/>
        <w:ind w:firstLine="567"/>
        <w:jc w:val="both"/>
      </w:pPr>
    </w:p>
    <w:p w:rsidR="00BC5608" w:rsidP="00BC5608" w14:paraId="5E2FF98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BC5608" w:rsidP="00BC5608" w14:paraId="7184B0F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вихователя, ризики, пов’язані із сімейною ситуацією, та обставини, що спричинили влаштування дітей до сім’ї патронатного вихователя;</w:t>
      </w:r>
    </w:p>
    <w:p w:rsidR="00BC5608" w:rsidP="00BC5608" w14:paraId="0A86F14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BC5608" w:rsidP="00BC5608" w14:paraId="75E2943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BC5608" w:rsidP="00BC5608" w14:paraId="105E06D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BC5608" w:rsidP="00BC5608" w14:paraId="0239F4F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 w:rsidRPr="00EF7F50">
        <w:rPr>
          <w:rFonts w:ascii="Times New Roman" w:hAnsi="Times New Roman"/>
          <w:sz w:val="28"/>
          <w:szCs w:val="28"/>
        </w:rPr>
        <w:t>діт</w:t>
      </w:r>
      <w:r>
        <w:rPr>
          <w:rFonts w:ascii="Times New Roman" w:hAnsi="Times New Roman"/>
          <w:sz w:val="28"/>
          <w:szCs w:val="28"/>
        </w:rPr>
        <w:t>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дороговартісних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обстежень, в операційному втручанні, протезуванні, придбанні для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BC5608" w:rsidP="00BC5608" w14:paraId="0477C02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</w:t>
      </w:r>
      <w:r>
        <w:rPr>
          <w:rFonts w:ascii="Times New Roman" w:hAnsi="Times New Roman"/>
          <w:sz w:val="28"/>
          <w:szCs w:val="28"/>
          <w:lang w:val="ru-RU"/>
        </w:rPr>
        <w:t>цього</w:t>
      </w:r>
      <w:r>
        <w:rPr>
          <w:rFonts w:ascii="Times New Roman" w:hAnsi="Times New Roman"/>
          <w:sz w:val="28"/>
          <w:szCs w:val="28"/>
          <w:lang w:val="ru-RU"/>
        </w:rPr>
        <w:t xml:space="preserve"> договору, </w:t>
      </w:r>
      <w:r>
        <w:rPr>
          <w:rFonts w:ascii="Times New Roman" w:hAnsi="Times New Roman"/>
          <w:sz w:val="28"/>
          <w:szCs w:val="28"/>
          <w:lang w:val="ru-RU"/>
        </w:rPr>
        <w:t>доповнення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кореляції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його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розірвання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BC5608" w:rsidP="00BC5608" w14:paraId="0112C3BB" w14:textId="77777777">
      <w:pPr>
        <w:spacing w:after="0" w:line="240" w:lineRule="auto"/>
        <w:ind w:firstLine="567"/>
        <w:jc w:val="both"/>
      </w:pPr>
    </w:p>
    <w:p w:rsidR="00BC5608" w:rsidP="00BC5608" w14:paraId="47EB8C3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BC5608" w:rsidP="00BC5608" w14:paraId="326E8914" w14:textId="77777777">
      <w:pPr>
        <w:spacing w:after="0" w:line="240" w:lineRule="auto"/>
        <w:ind w:firstLine="567"/>
        <w:jc w:val="both"/>
      </w:pPr>
    </w:p>
    <w:p w:rsidR="00BC5608" w:rsidP="00BC5608" w14:paraId="558D88A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BC5608" w:rsidP="00BC5608" w14:paraId="31C1287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 влаштованих до сім’ї патронатного вихователя;</w:t>
      </w:r>
    </w:p>
    <w:p w:rsidR="00BC5608" w:rsidP="00BC5608" w14:paraId="5A3A525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їх  влаштування до сім’ї патронатного вихователя;</w:t>
      </w:r>
    </w:p>
    <w:p w:rsidR="00BC5608" w:rsidP="00BC5608" w14:paraId="0A75D02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BC5608" w:rsidP="00BC5608" w14:paraId="64BEA43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BC5608" w:rsidP="00BC5608" w14:paraId="00AE68C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BC5608" w:rsidP="00BC5608" w14:paraId="3DF5BCB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BC5608" w:rsidP="00BC5608" w14:paraId="17554A9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 w:rsidRPr="00EF7F50">
        <w:rPr>
          <w:rFonts w:ascii="Times New Roman" w:hAnsi="Times New Roman"/>
          <w:sz w:val="28"/>
          <w:szCs w:val="28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5608" w:rsidP="00BC5608" w14:paraId="3E1C4CB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влаштованих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5608" w:rsidP="00BC5608" w14:paraId="5EB6EC1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дітям, влаштованим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BC5608" w:rsidP="00BC5608" w14:paraId="2A8C9E6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BC5608" w:rsidP="00BC5608" w14:paraId="6FA6948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забезпечення медичного обслуговування, обстеження, в разі потреби надання медичної допомоги дітям, влаштованим до сім’ї патронатного вихователя;</w:t>
      </w:r>
    </w:p>
    <w:p w:rsidR="00BC5608" w:rsidP="00BC5608" w14:paraId="649D3CE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вихователя, з метою мінімізації/подолання складних життєвих обставин;</w:t>
      </w:r>
    </w:p>
    <w:p w:rsidR="00BC5608" w:rsidP="00BC5608" w14:paraId="7F369B4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вихователя, забезпеченням їх прав та свобод;</w:t>
      </w:r>
    </w:p>
    <w:p w:rsidR="00BC5608" w:rsidP="00BC5608" w14:paraId="6CEFA41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немовлят;</w:t>
      </w:r>
    </w:p>
    <w:p w:rsidR="00BC5608" w:rsidP="00BC5608" w14:paraId="40771AA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BC5608" w:rsidP="00BC5608" w14:paraId="3445CB0A" w14:textId="77777777">
      <w:pPr>
        <w:spacing w:after="0" w:line="240" w:lineRule="auto"/>
        <w:ind w:firstLine="567"/>
        <w:jc w:val="both"/>
      </w:pPr>
    </w:p>
    <w:p w:rsidR="00BC5608" w:rsidP="00BC5608" w14:paraId="044C61D5" w14:textId="77777777">
      <w:pPr>
        <w:spacing w:after="0" w:line="240" w:lineRule="auto"/>
        <w:ind w:firstLine="567"/>
        <w:jc w:val="both"/>
      </w:pPr>
    </w:p>
    <w:p w:rsidR="00BC5608" w:rsidP="00BC5608" w14:paraId="3D2429F4" w14:textId="77777777">
      <w:pPr>
        <w:spacing w:after="0" w:line="240" w:lineRule="auto"/>
        <w:ind w:firstLine="567"/>
        <w:jc w:val="both"/>
      </w:pPr>
    </w:p>
    <w:p w:rsidR="00BC5608" w:rsidP="00BC5608" w14:paraId="748B00B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BC5608" w:rsidP="00BC5608" w14:paraId="13A774A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влаштованих до сім’ї патронатного вихователя;</w:t>
      </w:r>
    </w:p>
    <w:p w:rsidR="00BC5608" w:rsidP="00BC5608" w14:paraId="1A31F99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BC5608" w:rsidP="00BC5608" w14:paraId="0A41CD90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BC5608" w:rsidP="00BC5608" w14:paraId="1977B268" w14:textId="77777777">
      <w:pPr>
        <w:spacing w:after="0" w:line="240" w:lineRule="auto"/>
        <w:jc w:val="center"/>
      </w:pPr>
    </w:p>
    <w:p w:rsidR="00BC5608" w:rsidP="00BC5608" w14:paraId="2003EFE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BC5608" w:rsidP="00BC5608" w14:paraId="5216A278" w14:textId="77777777">
      <w:pPr>
        <w:spacing w:after="0" w:line="240" w:lineRule="auto"/>
        <w:ind w:firstLine="567"/>
        <w:jc w:val="both"/>
      </w:pPr>
    </w:p>
    <w:p w:rsidR="00BC5608" w:rsidP="00BC5608" w14:paraId="4963A89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BC5608" w:rsidP="00BC5608" w14:paraId="0F4872C5" w14:textId="77777777">
      <w:pPr>
        <w:spacing w:after="0" w:line="240" w:lineRule="auto"/>
        <w:ind w:firstLine="567"/>
        <w:jc w:val="both"/>
      </w:pPr>
    </w:p>
    <w:p w:rsidR="00BC5608" w:rsidP="00BC5608" w14:paraId="696799F9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BC5608" w:rsidP="00BC5608" w14:paraId="468ADE51" w14:textId="77777777">
      <w:pPr>
        <w:spacing w:after="0" w:line="240" w:lineRule="auto"/>
        <w:jc w:val="center"/>
      </w:pPr>
    </w:p>
    <w:p w:rsidR="00BC5608" w:rsidP="00BC5608" w14:paraId="587FA2B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BC5608" w:rsidP="00BC5608" w14:paraId="33931A48" w14:textId="77777777">
      <w:pPr>
        <w:spacing w:after="0" w:line="240" w:lineRule="auto"/>
        <w:ind w:firstLine="567"/>
        <w:jc w:val="both"/>
      </w:pPr>
    </w:p>
    <w:p w:rsidR="00BC5608" w:rsidP="00BC5608" w14:paraId="2D640C0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Дія договору припиняється у разі:</w:t>
      </w:r>
    </w:p>
    <w:p w:rsidR="00BC5608" w:rsidP="00BC5608" w14:paraId="722E5A8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дітей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BC5608" w:rsidP="00BC5608" w14:paraId="775311A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BC5608" w:rsidP="00BC5608" w14:paraId="48D8369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дитиноюˮ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5608" w:rsidP="00BC5608" w14:paraId="29B3F8E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BC5608" w:rsidP="00BC5608" w14:paraId="785FB36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BC5608" w:rsidP="00BC5608" w14:paraId="0A71F38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BC5608" w:rsidP="00BC5608" w14:paraId="519315E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У разі порушення та невиконання умов договору кожна із сторін має право звернутися до суду.</w:t>
      </w:r>
    </w:p>
    <w:p w:rsidR="00BC5608" w:rsidP="00BC5608" w14:paraId="12BCEBC2" w14:textId="77777777">
      <w:pPr>
        <w:spacing w:after="0" w:line="240" w:lineRule="auto"/>
        <w:ind w:firstLine="567"/>
        <w:jc w:val="both"/>
      </w:pPr>
    </w:p>
    <w:p w:rsidR="00BC5608" w:rsidP="00BC5608" w14:paraId="74AD2FF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За згодою сторін договір може бути доповнений іншими зобов’язаннями.</w:t>
      </w:r>
    </w:p>
    <w:p w:rsidR="00BC5608" w:rsidP="00BC5608" w14:paraId="3316034D" w14:textId="77777777">
      <w:pPr>
        <w:spacing w:after="0" w:line="240" w:lineRule="auto"/>
        <w:ind w:firstLine="567"/>
        <w:jc w:val="both"/>
      </w:pPr>
    </w:p>
    <w:p w:rsidR="00BC5608" w:rsidP="00BC5608" w14:paraId="6E89827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Договір укладається у чотирьох примірниках, які мають однакову юридичну силу, по одному для кожної із сторін та служби у справах дітей Броварської міської ради Броварського району Київської області.</w:t>
      </w:r>
    </w:p>
    <w:p w:rsidR="00BC5608" w:rsidP="00BC5608" w14:paraId="2C5E820B" w14:textId="77777777">
      <w:pPr>
        <w:spacing w:after="0" w:line="240" w:lineRule="auto"/>
      </w:pPr>
    </w:p>
    <w:p w:rsidR="00BC5608" w:rsidP="00BC5608" w14:paraId="40AFBB09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426AD79E" w14:textId="77777777" w:rsidTr="00A77536">
        <w:tblPrEx>
          <w:tblW w:w="9972" w:type="dxa"/>
          <w:tblCellSpacing w:w="0" w:type="dxa"/>
          <w:tblInd w:w="-108" w:type="dxa"/>
          <w:tblLook w:val="04A0"/>
        </w:tblPrEx>
        <w:trPr>
          <w:tblCellSpacing w:w="0" w:type="dxa"/>
        </w:trPr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316622FA" w14:textId="77777777" w:rsidTr="00A77536">
              <w:tblPrEx>
                <w:tblW w:w="9972" w:type="dxa"/>
                <w:tblCellSpacing w:w="0" w:type="dxa"/>
                <w:tblLook w:val="04A0"/>
              </w:tblPrEx>
              <w:trPr>
                <w:tblCellSpacing w:w="0" w:type="dxa"/>
              </w:trPr>
              <w:tc>
                <w:tcPr>
                  <w:tcW w:w="4962" w:type="dxa"/>
                </w:tcPr>
                <w:p w:rsidR="00BC5608" w:rsidP="00A77536" w14:paraId="30A71659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BC5608" w:rsidP="00A77536" w14:paraId="15111227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BC5608" w:rsidP="00A77536" w14:paraId="4AF21006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BC5608" w:rsidP="00A77536" w14:paraId="435D9650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BC5608" w:rsidP="00A77536" w14:paraId="785C569F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BC5608" w:rsidP="00A77536" w14:paraId="0974109E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BC5608" w:rsidP="00A77536" w14:paraId="44AE44CE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BC5608" w:rsidP="00A77536" w14:paraId="6C9270A5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BC5608" w:rsidP="00A77536" w14:paraId="48F853AA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BC5608" w:rsidP="00A77536" w14:paraId="79AE85FC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BC5608" w:rsidP="00A77536" w14:paraId="3756FD99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BC5608" w:rsidP="00A77536" w14:paraId="1F4BA389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Ігор САПОЖКО</w:t>
                  </w:r>
                </w:p>
                <w:p w:rsidR="00BC5608" w:rsidP="00A77536" w14:paraId="33CD8727" w14:textId="77777777">
                  <w:pPr>
                    <w:spacing w:after="0" w:line="240" w:lineRule="auto"/>
                  </w:pPr>
                </w:p>
                <w:p w:rsidR="00BC5608" w:rsidP="00A77536" w14:paraId="6EC6A879" w14:textId="77777777">
                  <w:pPr>
                    <w:spacing w:after="0" w:line="240" w:lineRule="auto"/>
                  </w:pPr>
                </w:p>
                <w:p w:rsidR="00BC5608" w:rsidP="00A77536" w14:paraId="563A2AD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1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Міський голова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1"/>
                </w:p>
              </w:tc>
              <w:tc>
                <w:tcPr>
                  <w:tcW w:w="5010" w:type="dxa"/>
                </w:tcPr>
                <w:p w:rsidR="00BC5608" w:rsidP="00A77536" w14:paraId="108A1768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BC5608" w:rsidP="00A77536" w14:paraId="1CB0A515" w14:textId="0C0325B4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паспорт громадянина України: серія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**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, виданий Броварським МВ ГУ МВС України в Київській області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***</w:t>
                  </w:r>
                </w:p>
                <w:p w:rsidR="00BC5608" w:rsidP="00A77536" w14:paraId="5A0ECB7D" w14:textId="6082779C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вул.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буд.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Броварський район,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Київська область,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BC5608" w:rsidP="00A77536" w14:paraId="04A17320" w14:textId="1D3554B6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BC5608" w:rsidP="00A77536" w14:paraId="40CA37A4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BC5608" w:rsidP="00A77536" w14:paraId="28C55E14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6E31B9" w:rsidP="00A77536" w14:paraId="34FFA101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6E31B9" w:rsidRPr="005D2B0E" w:rsidP="00A77536" w14:paraId="502F7EC8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BC5608" w:rsidP="00A77536" w14:paraId="36B6F464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Оксана ЗАРІЦЬКА</w:t>
                  </w:r>
                </w:p>
                <w:p w:rsidR="00BC5608" w:rsidP="00A77536" w14:paraId="23CA72FA" w14:textId="77777777">
                  <w:pPr>
                    <w:spacing w:after="0" w:line="240" w:lineRule="auto"/>
                  </w:pPr>
                </w:p>
                <w:p w:rsidR="00BC5608" w:rsidP="00A77536" w14:paraId="28A9A1B6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BC5608" w:rsidP="00A77536" w14:paraId="0EAD8223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BC5608" w:rsidP="00A77536" w14:paraId="365895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BC5608" w:rsidP="00A77536" w14:paraId="7F678BCB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C5608" w:rsidP="00BC5608" w14:paraId="17DE9F65" w14:textId="77777777">
      <w:pPr>
        <w:spacing w:after="0"/>
      </w:pPr>
    </w:p>
    <w:p w:rsidR="00BC5608" w:rsidP="00BC5608" w14:paraId="529594BF" w14:textId="77777777">
      <w:pPr>
        <w:spacing w:after="0"/>
        <w:jc w:val="center"/>
      </w:pPr>
    </w:p>
    <w:p w:rsidR="00BC5608" w:rsidP="00BC5608" w14:paraId="4F783FEC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C5608" w:rsidRPr="00EE06C3" w:rsidP="00BC5608" w14:paraId="5339271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BC5608" w14:paraId="7804F9AA" w14:textId="7E5EE77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BC5608">
      <w:headerReference w:type="default" r:id="rId4"/>
      <w:footerReference w:type="default" r:id="rId5"/>
      <w:pgSz w:w="11906" w:h="16838"/>
      <w:pgMar w:top="1135" w:right="707" w:bottom="198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E53BC"/>
    <w:rsid w:val="00231682"/>
    <w:rsid w:val="003377E0"/>
    <w:rsid w:val="003735BC"/>
    <w:rsid w:val="003A2799"/>
    <w:rsid w:val="003B2A39"/>
    <w:rsid w:val="004208DA"/>
    <w:rsid w:val="00424AD7"/>
    <w:rsid w:val="004A2596"/>
    <w:rsid w:val="004D416B"/>
    <w:rsid w:val="004E41C7"/>
    <w:rsid w:val="00524AF7"/>
    <w:rsid w:val="00545B76"/>
    <w:rsid w:val="005D2B0E"/>
    <w:rsid w:val="006E31B9"/>
    <w:rsid w:val="007732CE"/>
    <w:rsid w:val="007C582E"/>
    <w:rsid w:val="00821BD7"/>
    <w:rsid w:val="00853C00"/>
    <w:rsid w:val="00910331"/>
    <w:rsid w:val="00973F9B"/>
    <w:rsid w:val="00A77536"/>
    <w:rsid w:val="00A84A56"/>
    <w:rsid w:val="00AE57AA"/>
    <w:rsid w:val="00B20C04"/>
    <w:rsid w:val="00BC5608"/>
    <w:rsid w:val="00CB633A"/>
    <w:rsid w:val="00E71A04"/>
    <w:rsid w:val="00EC35BD"/>
    <w:rsid w:val="00EE06C3"/>
    <w:rsid w:val="00EF4D7B"/>
    <w:rsid w:val="00EF7F50"/>
    <w:rsid w:val="00F566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a1">
    <w:name w:val="Нормальний текст"/>
    <w:rsid w:val="00BC5608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A2596"/>
    <w:rsid w:val="00540CE0"/>
    <w:rsid w:val="00973F9B"/>
    <w:rsid w:val="00D0025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9207</Words>
  <Characters>5248</Characters>
  <Application>Microsoft Office Word</Application>
  <DocSecurity>8</DocSecurity>
  <Lines>43</Lines>
  <Paragraphs>28</Paragraphs>
  <ScaleCrop>false</ScaleCrop>
  <Company/>
  <LinksUpToDate>false</LinksUpToDate>
  <CharactersWithSpaces>14427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2025-07-03T08:46:00Z</dcterms:modified>
</cp:coreProperties>
</file>