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CE6" w:rsidRPr="000C4EE9" w:rsidP="000C4EE9" w14:paraId="4468EFE1" w14:textId="29F0B4AD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 5                                                                                                 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2166-94-08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C4EE9" w:rsidP="000C4EE9" w14:paraId="206694AA" w14:textId="77777777">
      <w:pPr>
        <w:tabs>
          <w:tab w:val="left" w:pos="6760"/>
        </w:tabs>
        <w:spacing w:line="100" w:lineRule="atLeast"/>
        <w:ind w:left="6379"/>
        <w:jc w:val="both"/>
        <w:rPr>
          <w:rFonts w:ascii="Times New Roman" w:hAnsi="Times New Roman" w:cs="Times New Roman"/>
          <w:sz w:val="24"/>
          <w:szCs w:val="24"/>
        </w:rPr>
      </w:pPr>
      <w:permStart w:id="1" w:edGrp="everyone"/>
    </w:p>
    <w:p w:rsidR="000C4EE9" w:rsidP="000C4EE9" w14:paraId="1A62010C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D49" w:rsidP="000C4EE9" w14:paraId="6C2F7A66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C4EE9" w:rsidRPr="00F23D49" w:rsidP="000C4EE9" w14:paraId="3CCEE12E" w14:textId="77777777">
      <w:pPr>
        <w:pStyle w:val="NormalWeb"/>
        <w:jc w:val="center"/>
        <w:rPr>
          <w:lang w:val="uk-UA"/>
        </w:rPr>
      </w:pPr>
      <w:r w:rsidRPr="00F23D49">
        <w:rPr>
          <w:rStyle w:val="4"/>
          <w:bCs/>
          <w:sz w:val="28"/>
          <w:szCs w:val="28"/>
          <w:lang w:val="uk-UA"/>
        </w:rPr>
        <w:t xml:space="preserve">     </w:t>
      </w:r>
      <w:r>
        <w:rPr>
          <w:rStyle w:val="Strong"/>
          <w:sz w:val="28"/>
          <w:szCs w:val="28"/>
          <w:lang w:val="uk-UA"/>
        </w:rPr>
        <w:t>ПРИМІРНИЙ ДОГОВІР  №___</w:t>
      </w:r>
    </w:p>
    <w:p w:rsidR="000C4EE9" w:rsidP="000C4EE9" w14:paraId="67A187E9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E9">
        <w:rPr>
          <w:rStyle w:val="Strong"/>
          <w:rFonts w:ascii="Times New Roman" w:hAnsi="Times New Roman" w:cs="Times New Roman"/>
          <w:sz w:val="28"/>
          <w:szCs w:val="28"/>
        </w:rPr>
        <w:t>на</w:t>
      </w:r>
      <w:r>
        <w:rPr>
          <w:rStyle w:val="Strong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 користування місцем (</w:t>
      </w:r>
      <w:r>
        <w:rPr>
          <w:rFonts w:ascii="Times New Roman" w:hAnsi="Times New Roman" w:cs="Times New Roman"/>
          <w:b/>
          <w:bCs/>
          <w:sz w:val="28"/>
          <w:szCs w:val="28"/>
        </w:rPr>
        <w:t>-ями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розташування </w:t>
      </w:r>
    </w:p>
    <w:p w:rsidR="000C4EE9" w:rsidP="000C4EE9" w14:paraId="3AE7EC8E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зовнішньої реклами на платній основі</w:t>
      </w:r>
    </w:p>
    <w:p w:rsidR="000C4EE9" w:rsidP="000C4EE9" w14:paraId="6E6AE78A" w14:textId="77777777">
      <w:pPr>
        <w:pStyle w:val="NormalWeb"/>
        <w:ind w:right="-141"/>
        <w:jc w:val="both"/>
        <w:rPr>
          <w:rStyle w:val="Strong"/>
          <w:lang w:val="uk-UA"/>
        </w:rPr>
      </w:pPr>
      <w:r>
        <w:rPr>
          <w:sz w:val="28"/>
          <w:szCs w:val="28"/>
          <w:lang w:val="uk-UA"/>
        </w:rPr>
        <w:t>м. Бровари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Style w:val="Strong"/>
          <w:sz w:val="28"/>
          <w:szCs w:val="28"/>
          <w:lang w:val="uk-UA"/>
        </w:rPr>
        <w:t>«___»____________ _____</w:t>
      </w:r>
      <w:r>
        <w:rPr>
          <w:rStyle w:val="Strong"/>
          <w:b w:val="0"/>
          <w:sz w:val="28"/>
          <w:szCs w:val="28"/>
          <w:lang w:val="uk-UA"/>
        </w:rPr>
        <w:t>р.</w:t>
      </w:r>
    </w:p>
    <w:p w:rsidR="000C4EE9" w:rsidRPr="000C4EE9" w:rsidP="000C4EE9" w14:paraId="16417ED0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Виконавчий комітет Броварської міської ради Броварського району Київської області в особі міського голови Ігоря САПОЖКА, який діє на підставі Закону України «Про місцеве самоврядування в Україні», (далі – Сторона - 1), з однієї сторони, та ___________________________________, в особі ______________________________ з другої сторони, що діє на підставі __________________________________________ (далі – Сторона - 2), у подальшому разом іменуються Сторони,  уклали цей Договір про подане нижче:</w:t>
      </w:r>
    </w:p>
    <w:p w:rsidR="000C4EE9" w:rsidP="000C4EE9" w14:paraId="69AAB7C5" w14:textId="77777777">
      <w:pPr>
        <w:pStyle w:val="NormalWeb"/>
        <w:tabs>
          <w:tab w:val="left" w:pos="142"/>
        </w:tabs>
        <w:spacing w:before="0" w:beforeAutospacing="0" w:after="120" w:afterAutospacing="0"/>
        <w:ind w:right="-141"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                  1. Предмет Договору</w:t>
      </w:r>
    </w:p>
    <w:p w:rsidR="000C4EE9" w:rsidP="000C4EE9" w14:paraId="5558E1F9" w14:textId="77777777">
      <w:pPr>
        <w:pStyle w:val="NormalWeb"/>
        <w:tabs>
          <w:tab w:val="left" w:pos="142"/>
        </w:tabs>
        <w:spacing w:before="0" w:beforeAutospacing="0" w:after="12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1.1. У відповідності до дозволу (</w:t>
      </w:r>
      <w:r>
        <w:rPr>
          <w:sz w:val="28"/>
          <w:szCs w:val="28"/>
          <w:lang w:val="uk-UA"/>
        </w:rPr>
        <w:t>-ів</w:t>
      </w:r>
      <w:r>
        <w:rPr>
          <w:sz w:val="28"/>
          <w:szCs w:val="28"/>
          <w:lang w:val="uk-UA"/>
        </w:rPr>
        <w:t>) №___  від _________ на розміщення зовнішньої реклами, виданого на підставі рішення виконавчого комітету від __________ №____ «Про ________», Сторона 1 надає Стороні 2 у користування місце (-я)  для розміщення зовнішньої реклами, на термін та на умовах, визначеними даним Договором.</w:t>
      </w:r>
    </w:p>
    <w:p w:rsidR="000C4EE9" w:rsidP="000C4EE9" w14:paraId="4DE1EC64" w14:textId="77777777">
      <w:pPr>
        <w:pStyle w:val="NormalWeb"/>
        <w:tabs>
          <w:tab w:val="left" w:pos="142"/>
        </w:tabs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1.2. Місце (-я)  розташування рекламного засобу: _______________ ____________________________________</w:t>
      </w:r>
      <w:r>
        <w:rPr>
          <w:rStyle w:val="Strong"/>
          <w:sz w:val="28"/>
          <w:szCs w:val="28"/>
          <w:lang w:val="uk-UA"/>
        </w:rPr>
        <w:t>.</w:t>
      </w:r>
      <w:r>
        <w:t> </w:t>
      </w:r>
    </w:p>
    <w:p w:rsidR="000C4EE9" w:rsidP="000C4EE9" w14:paraId="6F36977C" w14:textId="77777777">
      <w:pPr>
        <w:pStyle w:val="NormalWeb"/>
        <w:tabs>
          <w:tab w:val="left" w:pos="142"/>
        </w:tabs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0C4EE9" w:rsidP="000C4EE9" w14:paraId="1C5E641D" w14:textId="77777777">
      <w:pPr>
        <w:pStyle w:val="NormalWeb"/>
        <w:spacing w:before="0" w:beforeAutospacing="0" w:after="120" w:afterAutospacing="0"/>
        <w:ind w:right="-141" w:firstLine="709"/>
      </w:pPr>
      <w:r>
        <w:rPr>
          <w:rStyle w:val="Strong"/>
          <w:sz w:val="28"/>
          <w:szCs w:val="28"/>
          <w:lang w:val="uk-UA"/>
        </w:rPr>
        <w:t xml:space="preserve">                                           2. Термін дії Договору</w:t>
      </w:r>
    </w:p>
    <w:p w:rsidR="000C4EE9" w:rsidP="000C4EE9" w14:paraId="6C336DF2" w14:textId="77777777">
      <w:pPr>
        <w:pStyle w:val="NormalWeb"/>
        <w:spacing w:before="0" w:beforeAutospacing="0" w:after="240" w:afterAutospacing="0"/>
        <w:ind w:right="-141" w:firstLine="709"/>
        <w:jc w:val="both"/>
      </w:pPr>
      <w:r>
        <w:rPr>
          <w:sz w:val="28"/>
          <w:szCs w:val="28"/>
          <w:lang w:val="uk-UA"/>
        </w:rPr>
        <w:t>2.1. Договір діє з “__” _____________ 20__ р. до “___” __________20___р.</w:t>
      </w:r>
    </w:p>
    <w:p w:rsidR="000C4EE9" w:rsidP="000C4EE9" w14:paraId="0C0DCCB6" w14:textId="77777777">
      <w:pPr>
        <w:pStyle w:val="NormalWeb"/>
        <w:spacing w:before="0" w:beforeAutospacing="0" w:after="240" w:afterAutospacing="0"/>
        <w:ind w:right="-141" w:firstLine="709"/>
        <w:jc w:val="center"/>
      </w:pPr>
      <w:r>
        <w:t> </w:t>
      </w:r>
      <w:r>
        <w:rPr>
          <w:rStyle w:val="Strong"/>
          <w:sz w:val="28"/>
          <w:szCs w:val="28"/>
          <w:lang w:val="uk-UA"/>
        </w:rPr>
        <w:t>3. Порядок розрахунків</w:t>
      </w:r>
    </w:p>
    <w:p w:rsidR="000C4EE9" w:rsidP="000C4EE9" w14:paraId="087315E5" w14:textId="77777777">
      <w:pPr>
        <w:pStyle w:val="20"/>
        <w:tabs>
          <w:tab w:val="left" w:pos="322"/>
        </w:tabs>
        <w:spacing w:after="12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Плата визначається за формулою: </w:t>
      </w:r>
    </w:p>
    <w:p w:rsidR="000C4EE9" w:rsidP="000C4EE9" w14:paraId="421BB960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де </w:t>
      </w:r>
    </w:p>
    <w:p w:rsidR="000C4EE9" w:rsidP="000C4EE9" w14:paraId="3CA360C8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розмір плати (у гривнях за місяць);</w:t>
      </w:r>
    </w:p>
    <w:p w:rsidR="000C4EE9" w:rsidP="000C4EE9" w14:paraId="62C4A861" w14:textId="77777777">
      <w:pPr>
        <w:pStyle w:val="20"/>
        <w:tabs>
          <w:tab w:val="left" w:pos="322"/>
        </w:tabs>
        <w:spacing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базовий тариф, що відповідає виду рекламного засобу (у гривнях), </w:t>
      </w:r>
      <w:r>
        <w:rPr>
          <w:rFonts w:ascii="Times New Roman" w:hAnsi="Times New Roman" w:cs="Times New Roman"/>
          <w:sz w:val="28"/>
          <w:szCs w:val="28"/>
        </w:rPr>
        <w:t xml:space="preserve">наведений у Таблиці 1 Додатку 4 до Порядку розміщення зовнішньої реклами на території Броварської міської територіальної громади Броварського району Київської області (далі – Порядок); </w:t>
      </w:r>
    </w:p>
    <w:p w:rsidR="000C4EE9" w:rsidP="000C4EE9" w14:paraId="2D7C7545" w14:textId="77777777">
      <w:pPr>
        <w:pStyle w:val="20"/>
        <w:tabs>
          <w:tab w:val="left" w:pos="322"/>
        </w:tabs>
        <w:spacing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коефіцієнт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диференціації базового тарифу у залежності від зони розміщення ЗР, </w:t>
      </w:r>
      <w:r>
        <w:rPr>
          <w:rFonts w:ascii="Times New Roman" w:hAnsi="Times New Roman" w:cs="Times New Roman"/>
          <w:sz w:val="28"/>
          <w:szCs w:val="28"/>
        </w:rPr>
        <w:t xml:space="preserve">що враховує територіальну прив’язку рекламного засобу, наведений у Таблиці 2 Додатку 4 до Порядку. </w:t>
      </w:r>
    </w:p>
    <w:p w:rsidR="000C4EE9" w:rsidP="000C4EE9" w14:paraId="1AAB9E5A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Плата для розміщення зовнішньої реклами, розміщених на об’єктах приватної власності, розраховуються з застосуванням коефіцієнта 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= 0,2  та визначається за формулою:</w:t>
      </w:r>
    </w:p>
    <w:p w:rsidR="000C4EE9" w:rsidP="000C4EE9" w14:paraId="44E6A4B5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 </w:t>
      </w:r>
    </w:p>
    <w:p w:rsidR="000C4EE9" w:rsidP="000C4EE9" w14:paraId="5F498E91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розмір плати (у гривнях за місяць);</w:t>
      </w:r>
    </w:p>
    <w:p w:rsidR="000C4EE9" w:rsidP="000C4EE9" w14:paraId="23EF3036" w14:textId="77777777">
      <w:pPr>
        <w:pStyle w:val="20"/>
        <w:tabs>
          <w:tab w:val="left" w:pos="322"/>
        </w:tabs>
        <w:spacing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базовий тариф, що відповідає виду рекламного засобу (у гривнях),  наведений у Таблиці 1 Додатку 4 до Порядку;</w:t>
      </w:r>
    </w:p>
    <w:p w:rsidR="000C4EE9" w:rsidP="000C4EE9" w14:paraId="2A1951CC" w14:textId="77777777">
      <w:pPr>
        <w:pStyle w:val="20"/>
        <w:tabs>
          <w:tab w:val="left" w:pos="322"/>
        </w:tabs>
        <w:spacing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коефіцієнт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диференціації базового тарифу у залежності від зони розміщення ОЗР, </w:t>
      </w:r>
      <w:r>
        <w:rPr>
          <w:rFonts w:ascii="Times New Roman" w:hAnsi="Times New Roman" w:cs="Times New Roman"/>
          <w:sz w:val="28"/>
          <w:szCs w:val="28"/>
        </w:rPr>
        <w:t xml:space="preserve">що враховує територіальну прив’язку рекламного засобу, наведений у Таблиці 2 Додатку 4 до Порядку.         </w:t>
      </w:r>
    </w:p>
    <w:p w:rsidR="000C4EE9" w:rsidP="000C4EE9" w14:paraId="2863D23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Розмір плати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), яке надано в користування за цим договором, складає:____ грн. _____ коп. ( ______________ ) на місяць.</w:t>
      </w:r>
    </w:p>
    <w:p w:rsidR="000C4EE9" w:rsidP="000C4EE9" w14:paraId="1883FF9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3.2. З дня укладання цього Договору Сторона 2 самостійно, без отримання рахунка,  щомісячно вносить плату в розмірі, передбаченому п. 3.1 цього Договору за користування місцем за Договором  платежем до ___ числа місяця, що є наступним за який здійснюється оплата, шляхом перерахування через банківські установи відповідних коштів до місцевого бюджету.</w:t>
      </w:r>
    </w:p>
    <w:p w:rsidR="000C4EE9" w:rsidP="000C4EE9" w14:paraId="1AF11082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Розмір плати за право на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розташування ЗР встановлюється відповідно до затвердженого Порядку та сплачується Розповсюджувачем зовнішньої реклами протягом поточного календарного місяця на підставі Додатку до  Договору. </w:t>
      </w:r>
    </w:p>
    <w:p w:rsidR="000C4EE9" w:rsidP="000C4EE9" w14:paraId="2D131E19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Розмір плати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розміщення реклами може бути змінено у випадках:</w:t>
      </w:r>
    </w:p>
    <w:p w:rsidR="000C4EE9" w:rsidP="000C4EE9" w14:paraId="51767AE0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зміни методики розрахунку; </w:t>
      </w:r>
    </w:p>
    <w:p w:rsidR="000C4EE9" w:rsidP="000C4EE9" w14:paraId="4954BC64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випадках, передбачених порядком визначення розміру плати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розміщення реклами; </w:t>
      </w:r>
    </w:p>
    <w:p w:rsidR="000C4EE9" w:rsidP="000C4EE9" w14:paraId="52CC1A13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інших випадках, передбачених  законодавством України. </w:t>
      </w:r>
    </w:p>
    <w:p w:rsidR="000C4EE9" w:rsidP="000C4EE9" w14:paraId="7B112B42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Перерахунок плати здійснюється з моменту затвердження таких змін.</w:t>
      </w:r>
    </w:p>
    <w:p w:rsidR="000C4EE9" w:rsidP="000C4EE9" w14:paraId="5CB57371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Зміна розміру плати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розміщення реклами здійснюється шляхом внесення змін до даного Договору та укладанням додаткової угоди. </w:t>
      </w:r>
    </w:p>
    <w:p w:rsidR="000C4EE9" w:rsidP="000C4EE9" w14:paraId="381AA89E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За неповний місяць оплата здійснюється пропорційно періоду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розташування ОЗР.</w:t>
      </w:r>
    </w:p>
    <w:p w:rsidR="000C4EE9" w:rsidP="000C4EE9" w14:paraId="71C384D2" w14:textId="77777777">
      <w:pPr>
        <w:pStyle w:val="NormalWeb"/>
        <w:spacing w:before="0" w:beforeAutospacing="0" w:after="120" w:afterAutospacing="0"/>
        <w:ind w:right="-141" w:firstLine="709"/>
        <w:jc w:val="both"/>
      </w:pPr>
      <w:r>
        <w:rPr>
          <w:sz w:val="28"/>
          <w:szCs w:val="28"/>
          <w:lang w:val="uk-UA"/>
        </w:rPr>
        <w:t>3.7. Оплата здійснюється з дати підписання Договору.</w:t>
      </w:r>
      <w:r>
        <w:t> </w:t>
      </w:r>
    </w:p>
    <w:p w:rsidR="000C4EE9" w:rsidP="000C4EE9" w14:paraId="74CB5ACE" w14:textId="77777777">
      <w:pPr>
        <w:pStyle w:val="NormalWeb"/>
        <w:spacing w:before="0" w:beforeAutospacing="0" w:after="12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4. Права та обов’язки сторін</w:t>
      </w:r>
    </w:p>
    <w:p w:rsidR="000C4EE9" w:rsidP="000C4EE9" w14:paraId="38678E0B" w14:textId="77777777">
      <w:pPr>
        <w:pStyle w:val="NormalWeb"/>
        <w:spacing w:before="0" w:beforeAutospacing="0" w:after="12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4.1. Обов’язки Сторони 2:</w:t>
      </w:r>
    </w:p>
    <w:p w:rsidR="000C4EE9" w:rsidP="000C4EE9" w14:paraId="77C1038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4.1.1. Письмово повідомляти про зміну реквізитів (адреса, телефони, розрахункові рахунки тощо).</w:t>
      </w:r>
    </w:p>
    <w:p w:rsidR="000C4EE9" w:rsidP="000C4EE9" w14:paraId="42B223F8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4.1.2. Своєчасно та в повному обсязі сплачувати плату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для розміщення зовнішньої реклами у терміни та на умовах, визначених цим Договором.</w:t>
      </w:r>
    </w:p>
    <w:p w:rsidR="000C4EE9" w:rsidP="000C4EE9" w14:paraId="471AC29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4.1.3. Утримувати місце (-я) для розміщення зовнішньої реклами  та прилеглу територію в належному санітарному та естетичному стані.</w:t>
      </w:r>
    </w:p>
    <w:p w:rsidR="000C4EE9" w:rsidP="000C4EE9" w14:paraId="68A7674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4.1.4. Після розміщення рекламного засобу у _____ денний строк зобов’язаний подати фотокартку місця розташування рекламного засобу (розміром не менш як 6 х 9 см).</w:t>
      </w:r>
    </w:p>
    <w:p w:rsidR="000C4EE9" w:rsidP="000C4EE9" w14:paraId="7932F65F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4.1.5.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здійснити демонтаж рекламного засобу за власний рахунок.</w:t>
      </w:r>
    </w:p>
    <w:p w:rsidR="000C4EE9" w:rsidP="000C4EE9" w14:paraId="33228EF4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4.1.6. Забезпечити засіб зовнішньої реклами маркуванням із зазначенням найменування розповсюджувача зовнішньої реклами, номера його телефону, дати видачі дозволу та строку його дії.</w:t>
      </w:r>
    </w:p>
    <w:p w:rsidR="000C4EE9" w:rsidP="000C4EE9" w14:paraId="4FD2E47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4.1.7. Використовувати місце (-я) за цільовим призначенням відповідно до даного Договору та Порядку розміщення зовнішньої реклами на території Броварської міської територіальної громади (далі – Порядок) </w:t>
      </w:r>
    </w:p>
    <w:p w:rsidR="000C4EE9" w:rsidP="000C4EE9" w14:paraId="689330B9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4.1.8. Відшкодовувати у повному обсязі шкоду, що заподіяна місцю (</w:t>
      </w:r>
      <w:r>
        <w:rPr>
          <w:sz w:val="28"/>
          <w:szCs w:val="28"/>
          <w:lang w:val="uk-UA"/>
        </w:rPr>
        <w:t>-ям</w:t>
      </w:r>
      <w:r>
        <w:rPr>
          <w:sz w:val="28"/>
          <w:szCs w:val="28"/>
          <w:lang w:val="uk-UA"/>
        </w:rPr>
        <w:t>) розміщення зовнішньої реклами з вини Сторони 2.</w:t>
      </w:r>
    </w:p>
    <w:p w:rsidR="000C4EE9" w:rsidP="000C4EE9" w14:paraId="71C10956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4.1.9. У разі самостійного або вимушеного демонтажу спеціальних конструкцій на місцях, отриманих для користування за цим Договором у семиденний термін письмово повідомити про демонтаж. </w:t>
      </w:r>
    </w:p>
    <w:p w:rsidR="000C4EE9" w:rsidP="000C4EE9" w14:paraId="15902A2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4.1.10. Відшкодовувати у повному обсязі витрати, понесені за проведений демонтаж і зберігання спеціальних конструкцій.</w:t>
      </w:r>
    </w:p>
    <w:p w:rsidR="000C4EE9" w:rsidP="000C4EE9" w14:paraId="56AE8C1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4.1.11. Не здійснювати переобладнання або реконструкцію спеціальних конструкцій.</w:t>
      </w:r>
    </w:p>
    <w:p w:rsidR="000C4EE9" w:rsidP="000C4EE9" w14:paraId="0141FBDF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4.1.12. Утримувати місце (-я) для розміщення зовнішньої реклами згідно з вимогами правил та норм пожежної безпеки, забезпечити виконання норм і правил техніки безпеки, містобудівних, санітарних норм та Правил благоустрою.</w:t>
      </w:r>
    </w:p>
    <w:p w:rsidR="000C4EE9" w:rsidP="000C4EE9" w14:paraId="5B684A7D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4.1.13. Утримувати спеціальні конструкції у належному технічному стані із забезпеченням негайного відновлення пошкоджених конструкцій, із заміною пошкоджених рекламних сюжетів, своєчасним оновленням зовнішнього вигляду рекламних засобів.</w:t>
      </w:r>
    </w:p>
    <w:p w:rsidR="000C4EE9" w:rsidP="000C4EE9" w14:paraId="4AFE8B4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4.1.14. Не допускати розміщення спеціальних конструкцій з пошкодженими рекламними сюжетами строком більш ніж один календарний день на місцях, переданих у користування за Договором. </w:t>
      </w:r>
    </w:p>
    <w:p w:rsidR="000C4EE9" w:rsidP="000C4EE9" w14:paraId="22312CD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4.1.15. Протягом строку, визначеного письмовим попередженням, усунути виявлені недоліки.</w:t>
      </w:r>
    </w:p>
    <w:p w:rsidR="000C4EE9" w:rsidP="000C4EE9" w14:paraId="5392AB2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4.1.16. Звільнити і повернути місце (-я) у належному стані та у порядку, визначеному розділом 5 даного Договору.</w:t>
      </w:r>
    </w:p>
    <w:p w:rsidR="000C4EE9" w:rsidP="000C4EE9" w14:paraId="3CBC7F4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4.1.17. Розміщувати зовнішню рекламу відповідно до вимог Закону України «Про рекламу».</w:t>
      </w:r>
    </w:p>
    <w:p w:rsidR="000C4EE9" w:rsidP="000C4EE9" w14:paraId="266AF87F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0C4EE9" w:rsidP="000C4EE9" w14:paraId="70CBDABA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 xml:space="preserve">4.2. Права </w:t>
      </w:r>
      <w:r>
        <w:rPr>
          <w:b/>
          <w:bCs/>
          <w:sz w:val="28"/>
          <w:szCs w:val="28"/>
          <w:lang w:val="uk-UA"/>
        </w:rPr>
        <w:t>Сторони 2</w:t>
      </w:r>
      <w:r>
        <w:rPr>
          <w:rStyle w:val="Strong"/>
          <w:sz w:val="28"/>
          <w:szCs w:val="28"/>
          <w:lang w:val="uk-UA"/>
        </w:rPr>
        <w:t>:</w:t>
      </w:r>
    </w:p>
    <w:p w:rsidR="000C4EE9" w:rsidP="000C4EE9" w14:paraId="5793136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4.2.1. Вимагати виконання зобов’язань по даному Договору, а також дотримання вимог чинного законодавства України з питань реклами.</w:t>
      </w:r>
    </w:p>
    <w:p w:rsidR="000C4EE9" w:rsidP="000C4EE9" w14:paraId="405CE7D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4.2.2. Використовувати надане йому місце (-я) для розташування на них спеціальних конструкцій з дотриманням положень Договору та Порядку. </w:t>
      </w:r>
    </w:p>
    <w:p w:rsidR="000C4EE9" w:rsidP="000C4EE9" w14:paraId="4736A8CD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4.2.3. У випадку виникнення потреби у зміні конструктиву рекламного засобу необхідно отримувати Дозвіл відповідно до Порядку.</w:t>
      </w:r>
    </w:p>
    <w:p w:rsidR="000C4EE9" w:rsidP="000C4EE9" w14:paraId="16F692D2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4.2.4.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засобу, отримати інформацію про інше рівноцінне місце (-я) розташування рекламного засобу.</w:t>
      </w:r>
    </w:p>
    <w:p w:rsidR="000C4EE9" w:rsidRPr="000C4EE9" w:rsidP="000C4EE9" w14:paraId="0C6B4DAC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0C4EE9" w:rsidP="000C4EE9" w14:paraId="0B8F68A0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4.3. Обов’язки Сторони 1:</w:t>
      </w:r>
    </w:p>
    <w:p w:rsidR="000C4EE9" w:rsidP="000C4EE9" w14:paraId="17AD6AE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4.3.1. Дотримуватись умов даного Договору, вимог чинного законодавства України з питань реклами, Порядку.</w:t>
      </w:r>
    </w:p>
    <w:p w:rsidR="000C4EE9" w:rsidP="000C4EE9" w14:paraId="72EA591C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4.3.2.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у семиденний строк повідомити про це Сторону 2.</w:t>
      </w:r>
    </w:p>
    <w:p w:rsidR="000C4EE9" w:rsidP="000C4EE9" w14:paraId="23696E6D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4.3.3. У десятиденний строк з початку зміни містобудівної ситуації, реконструкції, ремонту, будівництва надати Стороні 2 інформацію про інше рівноцінне місце розміщення зовнішньої реклами.</w:t>
      </w:r>
    </w:p>
    <w:p w:rsidR="000C4EE9" w:rsidP="000C4EE9" w14:paraId="1EBE0A9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4.3.4. За 3 (три) робочих дні письмово повідомити Сторону 2 про намір примусового демонтажу спеціальних конструкцій.</w:t>
      </w:r>
    </w:p>
    <w:p w:rsidR="000C4EE9" w:rsidP="000C4EE9" w14:paraId="7BA9F9A8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4.3.5. Не надавати місце (-я), передані Стороні 2, в користування іншим особам протягом строку дії даного Договору.</w:t>
      </w:r>
    </w:p>
    <w:p w:rsidR="000C4EE9" w:rsidP="000C4EE9" w14:paraId="42DB8CF4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0C4EE9" w:rsidP="000C4EE9" w14:paraId="7BBB4E4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4.4. Сторона 1 має право:</w:t>
      </w:r>
    </w:p>
    <w:p w:rsidR="000C4EE9" w:rsidP="000C4EE9" w14:paraId="5BB6A0E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4.4.1. Вимагати від Сторони 2 додержання вимог чинного законодавства про рекламу та виконання зобов’язань, передбачених цим Договором та Порядком.</w:t>
      </w:r>
    </w:p>
    <w:p w:rsidR="000C4EE9" w:rsidP="000C4EE9" w14:paraId="0847B71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4.4.2. Здійснювати контроль за дотриманням Стороною 2 вимог чинного законодавства про рекламу та умов даного Договору.</w:t>
      </w:r>
    </w:p>
    <w:p w:rsidR="000C4EE9" w:rsidP="000C4EE9" w14:paraId="4247491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4.4.3. Проводити обстеження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розміщення протягом всього строку дії цього Договору.</w:t>
      </w:r>
    </w:p>
    <w:p w:rsidR="000C4EE9" w:rsidP="000C4EE9" w14:paraId="43CBD47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4.4.4. Припиняти дію виданого Дозволу Стороні 2 у випадках, передбачених цим Договором та Порядком.</w:t>
      </w:r>
    </w:p>
    <w:p w:rsidR="000C4EE9" w:rsidP="000C4EE9" w14:paraId="7DA3B72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 Припиняти дію цього Договору в односторонньому порядку без будь-яких компенсацій Стороні 2, організувати здійснення демонтажу конструкції за рахунок Сторони 2 у разі:</w:t>
      </w:r>
    </w:p>
    <w:p w:rsidR="000C4EE9" w:rsidP="000C4EE9" w14:paraId="0CB5EA5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4.4.5.1. коли термін дії Дозволу закінчився;</w:t>
      </w:r>
    </w:p>
    <w:p w:rsidR="000C4EE9" w:rsidP="000C4EE9" w14:paraId="39EB2A9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4.4.5.2. коли технічний стан конструкції створює загрозу життю або здоров’ю людей та/або заподіянню шкоди (майнової чи немайнової) третім особам, що підтверджується відповідним актом;</w:t>
      </w:r>
    </w:p>
    <w:p w:rsidR="000C4EE9" w:rsidP="000C4EE9" w14:paraId="0DCD1AA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4.4.5.3. коли технічні характеристики конструкції та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його встановлення не відповідають виданому Дозволу;</w:t>
      </w:r>
    </w:p>
    <w:p w:rsidR="000C4EE9" w:rsidP="000C4EE9" w14:paraId="10834212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4.4.5.4. в разі прострочення оплати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для розміщення зовнішньої реклами більше ніж за 1 (один) місяць. </w:t>
      </w:r>
    </w:p>
    <w:p w:rsidR="000C4EE9" w:rsidP="000C4EE9" w14:paraId="168A6D2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4.4.5.5. якщо протягом 3 (трьох) робочих днів з моменту направлення письмового повідомлення про зміну містобудівної ситуації Стороною 2 самостійно не був проведений демонтаж спеціальної конструкції, яка встановлена на місці запланованого проведення ремонту, реконструкції, будівництва;</w:t>
      </w:r>
    </w:p>
    <w:p w:rsidR="000C4EE9" w:rsidP="000C4EE9" w14:paraId="5789547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4.4.5.6. в інших випадках, передбачених цим Договором та чинним законодавством України.</w:t>
      </w:r>
    </w:p>
    <w:p w:rsidR="000C4EE9" w:rsidP="000C4EE9" w14:paraId="4A7B46E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4.4.5.7. невиконання Стороною 2 вимог письмових попереджень.</w:t>
      </w:r>
    </w:p>
    <w:p w:rsidR="000C4EE9" w:rsidP="000C4EE9" w14:paraId="765B0F29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4.4.6. В односторонньому порядку змінювати тарифи, у порядку, передбаченому чинним законодавством.</w:t>
      </w:r>
    </w:p>
    <w:p w:rsidR="000C4EE9" w:rsidP="000C4EE9" w14:paraId="1E61878A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4.4.7. Використовувати на підставі договору з Стороною 2 робочі площини спеціальних конструкцій для розміщення соціальної рекламної інформації, у т.ч. плакатів з інформацією за тематикою територіальної громади на безкоштовній основі, згідно з Порядком.</w:t>
      </w:r>
    </w:p>
    <w:p w:rsidR="000C4EE9" w:rsidP="000C4EE9" w14:paraId="1E998556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0C4EE9" w:rsidP="000C4EE9" w14:paraId="029D03AC" w14:textId="77777777">
      <w:pPr>
        <w:pStyle w:val="NormalWeb"/>
        <w:spacing w:before="0" w:beforeAutospacing="0" w:after="12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5. Відповідальність сторін</w:t>
      </w:r>
    </w:p>
    <w:p w:rsidR="000C4EE9" w:rsidP="000C4EE9" w14:paraId="5CA27F4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5.1. Всі спори, що виникають між сторонами по даному Договору, вирішуються шляхом переговорів. У випадку недосягнення згоди спір вирішується у порядку, визначеному законодавством України.</w:t>
      </w:r>
    </w:p>
    <w:p w:rsidR="000C4EE9" w:rsidP="000C4EE9" w14:paraId="60F99D90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5.2. Відповідальність за технічний стан рекламних засобів, порушення вимог техніки безпеки під час розташування та експлуатації рекламних засобів несе Сторона 2 згідно із законодавством.</w:t>
      </w:r>
      <w:r>
        <w:t> </w:t>
      </w:r>
    </w:p>
    <w:p w:rsidR="000C4EE9" w:rsidP="000C4EE9" w14:paraId="631E74D4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0C4EE9" w:rsidP="000C4EE9" w14:paraId="2274C8DA" w14:textId="77777777">
      <w:pPr>
        <w:pStyle w:val="NormalWeb"/>
        <w:spacing w:before="0" w:beforeAutospacing="0" w:after="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6. Внесення змін та доповнень до Договору.</w:t>
      </w:r>
    </w:p>
    <w:p w:rsidR="000C4EE9" w:rsidP="000C4EE9" w14:paraId="754A12E2" w14:textId="77777777">
      <w:pPr>
        <w:pStyle w:val="NormalWeb"/>
        <w:spacing w:before="0" w:beforeAutospacing="0" w:after="12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Порядок розірвання Договору</w:t>
      </w:r>
    </w:p>
    <w:p w:rsidR="000C4EE9" w:rsidP="000C4EE9" w14:paraId="35C35114" w14:textId="77777777">
      <w:pPr>
        <w:pStyle w:val="NormalWeb"/>
        <w:spacing w:before="0" w:beforeAutospacing="0" w:after="120" w:afterAutospacing="0"/>
        <w:ind w:right="-141" w:firstLine="709"/>
        <w:jc w:val="both"/>
      </w:pPr>
      <w:r>
        <w:rPr>
          <w:sz w:val="28"/>
          <w:szCs w:val="28"/>
          <w:lang w:val="uk-UA"/>
        </w:rPr>
        <w:t>6.1. Зміни та доповнення до даного Договору вносяться шляхом укладання додаткової угоди, яка є невід’ємною частиною даного Договору.</w:t>
      </w:r>
    </w:p>
    <w:p w:rsidR="000C4EE9" w:rsidP="000C4EE9" w14:paraId="210A322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6.3. У випадку недосягнення згоди між сторонами згоди щодо нового місця розташування рекламного засобу, що було зумовлено зміною містобудівної ситуації, проведенням реконструкції, ремонту, будівництва на місці розташування рекламного засобу Договір підлягає розірванню. В цьому випадку Договір вважається розірваним з моменту письмового повідомлення про це Сторони 2.</w:t>
      </w:r>
    </w:p>
    <w:p w:rsidR="000C4EE9" w:rsidP="000C4EE9" w14:paraId="1F33ADE2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6.4. Несплата платежів протягом одного місяця з дня закінчення строку платежу є підставою для дострокового розірвання Договору. Договір </w:t>
      </w:r>
      <w:r>
        <w:rPr>
          <w:sz w:val="28"/>
          <w:szCs w:val="28"/>
          <w:lang w:val="uk-UA"/>
        </w:rPr>
        <w:t>вважається розірваним через 30 календарних днів з дня отримання Стороною 2 повідомлення про розірвання Договору.</w:t>
      </w:r>
    </w:p>
    <w:p w:rsidR="000C4EE9" w:rsidP="000C4EE9" w14:paraId="1CA28029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6.5. У випадку порушення Стороною 2 п. 1.1 Договору, а саме невідповідність конструкції рекламного засобу, на розміщення якого видано дозвіл, умовам дозволу, Сторона 1 надає 10 днів для усунення невідповідностей, про що письмово повідомляє Сторону 2. Якщо протягом 10 днів з моменту отримання повідомлення невідповідності не усунуто, Договір вважається розірваним.  </w:t>
      </w:r>
    </w:p>
    <w:p w:rsidR="000C4EE9" w:rsidP="000C4EE9" w14:paraId="211B5C32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6.6. Всі угоди та договори, які були підписані до укладання даного Договору і безпосередньо стосуються предмету останнього, втрачають юридичну силу з моменту підписання Сторонами даного Договору.</w:t>
      </w:r>
    </w:p>
    <w:p w:rsidR="000C4EE9" w:rsidP="000C4EE9" w14:paraId="31AC9F9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6.7. Даний Договір складено в 2-х примірниках, які мають однакову юридичну силу та розподіляються по одному примірнику для кожної Сторони.</w:t>
      </w:r>
    </w:p>
    <w:p w:rsidR="000C4EE9" w:rsidP="000C4EE9" w14:paraId="46732AE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 Про зміну юридичної адреси та/або реквізитів сторони зобов’язані повідомити в 3 – денний термін.</w:t>
      </w:r>
    </w:p>
    <w:p w:rsidR="000C4EE9" w:rsidP="000C4EE9" w14:paraId="4B4127C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 Даний Договір припиняє свою дію:</w:t>
      </w:r>
    </w:p>
    <w:p w:rsidR="000C4EE9" w:rsidP="000C4EE9" w14:paraId="1DA0951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6.9.1. За згодою сторін;</w:t>
      </w:r>
    </w:p>
    <w:p w:rsidR="000C4EE9" w:rsidP="000C4EE9" w14:paraId="3483DD2F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6.9.2 У зв’язку з закінченням строку дії Договору;</w:t>
      </w:r>
    </w:p>
    <w:p w:rsidR="000C4EE9" w:rsidP="000C4EE9" w14:paraId="41C9216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6.9.3. У випадку припинення діяльності однієї із сторін Договору без правонаступництва;</w:t>
      </w:r>
    </w:p>
    <w:p w:rsidR="000C4EE9" w:rsidP="000C4EE9" w14:paraId="5C13314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6.9.4.  У разі, якщо місце надане в користування за даним Договором, вибуло з власності і Сторона 2 не отримала згоди на подальше користування цим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з новим власником та відмовився від запропонованого іншого рівноцінного місця;</w:t>
      </w:r>
    </w:p>
    <w:p w:rsidR="000C4EE9" w:rsidP="000C4EE9" w14:paraId="675647DC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6.9.5. У разі зміни містобудівної ситуації, проведення реконструкції, ремонту, будівництва на місці розташування рекламного засобу, що зумовлює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 та відмови Сторони 2 від запропонованого іншого рівноцінного місця;</w:t>
      </w:r>
    </w:p>
    <w:p w:rsidR="000C4EE9" w:rsidP="000C4EE9" w14:paraId="740F9F4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6.9.6. У випадку дострокового одностороннього розірвання дії Договору.</w:t>
      </w:r>
    </w:p>
    <w:p w:rsidR="000C4EE9" w:rsidP="000C4EE9" w14:paraId="165F721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6.9.7. Розміщення зовнішньої реклами з порушенням вимог п. 2 ст. 16 Закону України «Про рекламу»;</w:t>
      </w:r>
    </w:p>
    <w:p w:rsidR="000C4EE9" w:rsidP="000C4EE9" w14:paraId="66A9A94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6.9.8. Невикористання безперервно протягом шести місяців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рекламного засобу;</w:t>
      </w:r>
    </w:p>
    <w:p w:rsidR="000C4EE9" w:rsidP="000C4EE9" w14:paraId="15CF4A4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6.9.9. Відсутність оплати коштів, передбачених розділом 3 даного Договору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), протягом одного місяця.</w:t>
      </w:r>
    </w:p>
    <w:p w:rsidR="000C4EE9" w:rsidP="000C4EE9" w14:paraId="4C625971" w14:textId="77777777">
      <w:pPr>
        <w:pStyle w:val="NormalWeb"/>
        <w:spacing w:before="0" w:beforeAutospacing="0" w:after="0" w:afterAutospacing="0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 Сторони вважаються повідомленими за допомогою поштового зв’язку (рекомендованим листом) або отриманням письмового повідомлення стороною за підписом уповноваженої на це особи.</w:t>
      </w:r>
    </w:p>
    <w:p w:rsidR="000C4EE9" w:rsidP="000C4EE9" w14:paraId="740E2C59" w14:textId="77777777">
      <w:pPr>
        <w:pStyle w:val="NormalWeb"/>
        <w:spacing w:before="0" w:beforeAutospacing="0" w:after="0" w:afterAutospacing="0"/>
        <w:ind w:right="-141" w:firstLine="709"/>
        <w:jc w:val="both"/>
      </w:pPr>
    </w:p>
    <w:p w:rsidR="000C4EE9" w:rsidP="000C4EE9" w14:paraId="5EC84C8A" w14:textId="77777777">
      <w:pPr>
        <w:pStyle w:val="NormalWeb"/>
        <w:spacing w:before="0" w:beforeAutospacing="0" w:after="120" w:afterAutospacing="0"/>
        <w:ind w:right="-141" w:firstLine="709"/>
        <w:jc w:val="center"/>
        <w:rPr>
          <w:rStyle w:val="Strong"/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 xml:space="preserve">7. Додаток до Договору </w:t>
      </w:r>
    </w:p>
    <w:p w:rsidR="000C4EE9" w:rsidP="000C4EE9" w14:paraId="452D2DDD" w14:textId="77777777">
      <w:pPr>
        <w:pStyle w:val="NormalWeb"/>
        <w:spacing w:before="0" w:beforeAutospacing="0" w:after="120" w:afterAutospacing="0"/>
        <w:ind w:right="-141" w:firstLine="709"/>
        <w:jc w:val="both"/>
        <w:rPr>
          <w:rStyle w:val="Strong"/>
          <w:b w:val="0"/>
          <w:sz w:val="28"/>
          <w:szCs w:val="28"/>
          <w:lang w:val="uk-UA"/>
        </w:rPr>
      </w:pPr>
      <w:r>
        <w:rPr>
          <w:rStyle w:val="Strong"/>
          <w:b w:val="0"/>
          <w:sz w:val="28"/>
          <w:szCs w:val="28"/>
          <w:lang w:val="uk-UA"/>
        </w:rPr>
        <w:t>7.1. Невід’ємною частиною Договору є Додаток до Договору на право користування місцем (</w:t>
      </w:r>
      <w:r>
        <w:rPr>
          <w:rStyle w:val="Strong"/>
          <w:b w:val="0"/>
          <w:sz w:val="28"/>
          <w:szCs w:val="28"/>
          <w:lang w:val="uk-UA"/>
        </w:rPr>
        <w:t>-ями</w:t>
      </w:r>
      <w:r>
        <w:rPr>
          <w:rStyle w:val="Strong"/>
          <w:b w:val="0"/>
          <w:sz w:val="28"/>
          <w:szCs w:val="28"/>
          <w:lang w:val="uk-UA"/>
        </w:rPr>
        <w:t>) розташування об'єктів зовнішньої реклами на платній основі.</w:t>
      </w:r>
    </w:p>
    <w:p w:rsidR="000C4EE9" w:rsidRPr="000C4EE9" w:rsidP="000C4EE9" w14:paraId="7145480E" w14:textId="77777777">
      <w:pPr>
        <w:pStyle w:val="NormalWeb"/>
        <w:ind w:right="-141" w:firstLine="709"/>
        <w:jc w:val="center"/>
        <w:rPr>
          <w:lang w:val="uk-UA"/>
        </w:rPr>
      </w:pPr>
      <w:r>
        <w:rPr>
          <w:rStyle w:val="Strong"/>
          <w:sz w:val="28"/>
          <w:szCs w:val="28"/>
          <w:lang w:val="uk-UA"/>
        </w:rPr>
        <w:t>8. Адреси і Реквізити сторін</w:t>
      </w:r>
    </w:p>
    <w:p w:rsidR="000C4EE9" w:rsidP="000C4EE9" w14:paraId="09EA39F3" w14:textId="77777777">
      <w:pPr>
        <w:pStyle w:val="20"/>
        <w:tabs>
          <w:tab w:val="left" w:pos="5909"/>
        </w:tabs>
        <w:spacing w:line="240" w:lineRule="auto"/>
        <w:ind w:right="-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0C4EE9" w:rsidP="000C4EE9" w14:paraId="79BDD24D" w14:textId="77777777">
      <w:pPr>
        <w:pStyle w:val="20"/>
        <w:tabs>
          <w:tab w:val="left" w:pos="4820"/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0C4EE9" w:rsidP="000C4EE9" w14:paraId="0239C891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0C4EE9" w:rsidP="000C4EE9" w14:paraId="7DD00810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0C4EE9" w:rsidP="000C4EE9" w14:paraId="30D24028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4EE9" w:rsidP="000C4EE9" w14:paraId="0CF40FFB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0C4EE9" w:rsidP="000C4EE9" w14:paraId="0A15D4AC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0C4EE9" w:rsidP="000C4EE9" w14:paraId="028C7EB7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0C4EE9" w:rsidP="000C4EE9" w14:paraId="62E5D6BE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0C4EE9" w:rsidP="000C4EE9" w14:paraId="266C33EF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0C4EE9" w:rsidP="000C4EE9" w14:paraId="20111A70" w14:textId="77777777">
      <w:pPr>
        <w:tabs>
          <w:tab w:val="left" w:pos="6148"/>
        </w:tabs>
        <w:ind w:right="-141"/>
        <w:rPr>
          <w:rFonts w:ascii="Times New Roman" w:hAnsi="Times New Roman" w:cs="Times New Roman"/>
          <w:sz w:val="28"/>
          <w:szCs w:val="28"/>
        </w:rPr>
      </w:pPr>
    </w:p>
    <w:p w:rsidR="000C4EE9" w:rsidP="000C4EE9" w14:paraId="4B300085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Міський голова   ________________ </w:t>
      </w:r>
    </w:p>
    <w:p w:rsidR="000C4EE9" w:rsidP="000C4EE9" w14:paraId="0B90D340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EE9" w:rsidP="000C4EE9" w14:paraId="4E04E510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2CD4741A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6D76C263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000C51F8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73B15043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74610AE1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49EB60D5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65EEB866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122505E9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316081DB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5E62699A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007A17E2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66F2F1E5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1136D242" w14:textId="77777777">
      <w:pPr>
        <w:tabs>
          <w:tab w:val="left" w:pos="6148"/>
        </w:tabs>
        <w:spacing w:after="240"/>
        <w:ind w:right="-141"/>
        <w:rPr>
          <w:sz w:val="28"/>
          <w:szCs w:val="28"/>
        </w:rPr>
      </w:pPr>
    </w:p>
    <w:p w:rsidR="000C4EE9" w:rsidP="000C4EE9" w14:paraId="7F2CFAC6" w14:textId="77777777">
      <w:pPr>
        <w:spacing w:line="100" w:lineRule="atLeast"/>
        <w:ind w:left="5245" w:right="-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                                                                                                 до Договору на право користування місцем розташування зовнішньої реклами на території Броварської міської територіальної громади Броварського району Київської області від ____№ _____</w:t>
      </w:r>
    </w:p>
    <w:p w:rsidR="000C4EE9" w:rsidP="000C4EE9" w14:paraId="7B9D8519" w14:textId="77777777">
      <w:pPr>
        <w:spacing w:line="100" w:lineRule="atLeast"/>
        <w:ind w:left="5245" w:right="-141"/>
        <w:rPr>
          <w:sz w:val="24"/>
          <w:szCs w:val="24"/>
        </w:rPr>
      </w:pPr>
    </w:p>
    <w:p w:rsidR="000C4EE9" w:rsidP="000C4EE9" w14:paraId="650803FF" w14:textId="77777777">
      <w:pPr>
        <w:spacing w:line="100" w:lineRule="atLeast"/>
        <w:ind w:left="6237" w:right="-141" w:hanging="25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>Розрахунок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98"/>
        <w:gridCol w:w="904"/>
        <w:gridCol w:w="850"/>
        <w:gridCol w:w="992"/>
        <w:gridCol w:w="993"/>
        <w:gridCol w:w="992"/>
        <w:gridCol w:w="1416"/>
        <w:gridCol w:w="1700"/>
      </w:tblGrid>
      <w:tr w14:paraId="55B60B52" w14:textId="77777777" w:rsidTr="000C4EE9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hRule="exact" w:val="30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4EE9" w:rsidP="000C4EE9" w14:paraId="7F8E2779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розташування ЗР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4EE9" w:rsidP="000C4EE9" w14:paraId="0B8D44FF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4EE9" w:rsidP="000C4EE9" w14:paraId="459C9DAA" w14:textId="77777777">
            <w:pPr>
              <w:pStyle w:val="a2"/>
              <w:spacing w:line="288" w:lineRule="auto"/>
              <w:ind w:right="-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>Вид ОЗР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C4EE9" w:rsidP="000C4EE9" w14:paraId="245950FC" w14:textId="77777777">
            <w:pPr>
              <w:pStyle w:val="a2"/>
              <w:spacing w:line="288" w:lineRule="auto"/>
              <w:ind w:left="113" w:right="-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C4EE9" w:rsidP="000C4EE9" w14:paraId="11849F4D" w14:textId="77777777">
            <w:pPr>
              <w:pStyle w:val="a2"/>
              <w:spacing w:line="288" w:lineRule="auto"/>
              <w:ind w:left="113"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Базовий тариф (грн.)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C4EE9" w:rsidP="000C4EE9" w14:paraId="27E018F4" w14:textId="77777777">
            <w:pPr>
              <w:pStyle w:val="a2"/>
              <w:spacing w:line="276" w:lineRule="auto"/>
              <w:ind w:left="113" w:right="-14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 власност</w:t>
            </w:r>
            <w:r>
              <w:rPr>
                <w:rFonts w:ascii="Times New Roman" w:hAnsi="Times New Roman" w:cs="Times New Roman"/>
                <w:b/>
              </w:rPr>
              <w:t xml:space="preserve">і </w:t>
            </w:r>
          </w:p>
          <w:p w:rsidR="000C4EE9" w:rsidP="000C4EE9" w14:paraId="5B2A0329" w14:textId="77777777">
            <w:pPr>
              <w:pStyle w:val="a2"/>
              <w:spacing w:line="276" w:lineRule="auto"/>
              <w:ind w:left="113" w:right="-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C4EE9" w:rsidP="000C4EE9" w14:paraId="75C81069" w14:textId="77777777">
            <w:pPr>
              <w:pStyle w:val="a2"/>
              <w:spacing w:line="276" w:lineRule="auto"/>
              <w:ind w:left="113" w:right="-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 xml:space="preserve">Коефіцієнт диференціації 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EE9" w:rsidP="000C4EE9" w14:paraId="172A8827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за місяць, без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(грн.)</w:t>
            </w:r>
          </w:p>
        </w:tc>
      </w:tr>
      <w:tr w14:paraId="44C7AA8C" w14:textId="77777777" w:rsidTr="000C4EE9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43DD29BF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16975FE1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4845E5E6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3C917402" w14:textId="77777777">
            <w:pPr>
              <w:pStyle w:val="a2"/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331C4732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5EE4142A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4EE9" w:rsidP="000C4EE9" w14:paraId="6EE688A4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EE9" w:rsidP="000C4EE9" w14:paraId="1D14DF4F" w14:textId="77777777">
            <w:pPr>
              <w:pStyle w:val="a2"/>
              <w:spacing w:line="276" w:lineRule="auto"/>
              <w:ind w:right="-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1FA11603" w14:textId="77777777" w:rsidTr="000C4EE9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3AE69653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3B21C359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194FF4F7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2B757415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53F326FD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322B9E30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EE9" w:rsidP="000C4EE9" w14:paraId="4E606EF4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EE9" w:rsidP="000C4EE9" w14:paraId="648D6679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</w:tr>
      <w:tr w14:paraId="0E869A15" w14:textId="77777777" w:rsidTr="000C4EE9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4EE9" w:rsidP="000C4EE9" w14:paraId="01D633B5" w14:textId="77777777">
            <w:pPr>
              <w:pStyle w:val="a2"/>
              <w:spacing w:line="276" w:lineRule="auto"/>
              <w:ind w:right="-141"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118A463A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00B4DDA4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35A79A65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79DAE8E9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5E261E3D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EE9" w:rsidP="000C4EE9" w14:paraId="77630411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9" w:rsidP="000C4EE9" w14:paraId="2C9FEE52" w14:textId="77777777">
            <w:pPr>
              <w:widowControl w:val="0"/>
              <w:ind w:right="-141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</w:tr>
    </w:tbl>
    <w:p w:rsidR="000C4EE9" w:rsidP="000C4EE9" w14:paraId="5CD1C662" w14:textId="77777777">
      <w:pPr>
        <w:spacing w:line="1" w:lineRule="exact"/>
        <w:ind w:right="-141"/>
        <w:rPr>
          <w:rFonts w:ascii="Times New Roman" w:hAnsi="Times New Roman" w:cs="Times New Roman"/>
          <w:color w:val="000000"/>
          <w:sz w:val="20"/>
          <w:szCs w:val="20"/>
          <w:lang w:eastAsia="ru-RU" w:bidi="uk-UA"/>
        </w:rPr>
      </w:pPr>
    </w:p>
    <w:p w:rsidR="000C4EE9" w:rsidP="000C4EE9" w14:paraId="76B484A0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b/>
          <w:bCs/>
        </w:rPr>
      </w:pPr>
    </w:p>
    <w:p w:rsidR="000C4EE9" w:rsidP="000C4EE9" w14:paraId="0650E4F7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Одержувач:</w:t>
      </w:r>
    </w:p>
    <w:p w:rsidR="000C4EE9" w:rsidP="000C4EE9" w14:paraId="686C8E5A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ГУК у Київській обл./Броварська міська ТГ 50110000 </w:t>
      </w:r>
    </w:p>
    <w:p w:rsidR="000C4EE9" w:rsidP="000C4EE9" w14:paraId="279DFC7F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Банк отримувача: Казначейство України (ЕАП)</w:t>
      </w:r>
    </w:p>
    <w:p w:rsidR="000C4EE9" w:rsidP="000C4EE9" w14:paraId="72EC59E4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Код ЄДРПОУ: 37955989</w:t>
      </w:r>
    </w:p>
    <w:p w:rsidR="000C4EE9" w:rsidP="000C4EE9" w14:paraId="70418426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Номер рахунку (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iCs/>
          <w:sz w:val="24"/>
          <w:szCs w:val="24"/>
        </w:rPr>
        <w:t xml:space="preserve">):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iCs/>
          <w:sz w:val="24"/>
          <w:szCs w:val="24"/>
        </w:rPr>
        <w:t>898999980314111931000010784</w:t>
      </w:r>
    </w:p>
    <w:p w:rsidR="000C4EE9" w:rsidP="000C4EE9" w14:paraId="1C779D78" w14:textId="77777777">
      <w:pPr>
        <w:pStyle w:val="20"/>
        <w:spacing w:after="40" w:line="240" w:lineRule="auto"/>
        <w:ind w:right="-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Призначення платежу:</w:t>
      </w:r>
    </w:p>
    <w:p w:rsidR="000C4EE9" w:rsidP="000C4EE9" w14:paraId="33E0BB38" w14:textId="77777777">
      <w:pPr>
        <w:pStyle w:val="20"/>
        <w:tabs>
          <w:tab w:val="left" w:leader="underscore" w:pos="4882"/>
        </w:tabs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 розташування ЗР, згідно з договором  від «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»        р.    №</w:t>
      </w:r>
    </w:p>
    <w:p w:rsidR="000C4EE9" w:rsidP="000C4EE9" w14:paraId="4F7B16C7" w14:textId="77777777">
      <w:pPr>
        <w:pStyle w:val="20"/>
        <w:tabs>
          <w:tab w:val="left" w:pos="5909"/>
        </w:tabs>
        <w:spacing w:line="240" w:lineRule="auto"/>
        <w:ind w:right="-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EE9" w:rsidP="000C4EE9" w14:paraId="4025BC6A" w14:textId="77777777">
      <w:pPr>
        <w:pStyle w:val="20"/>
        <w:tabs>
          <w:tab w:val="left" w:pos="5909"/>
        </w:tabs>
        <w:spacing w:line="240" w:lineRule="auto"/>
        <w:ind w:right="-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EE9" w:rsidP="000C4EE9" w14:paraId="02BA0C79" w14:textId="77777777">
      <w:pPr>
        <w:pStyle w:val="20"/>
        <w:tabs>
          <w:tab w:val="left" w:pos="5909"/>
        </w:tabs>
        <w:spacing w:line="240" w:lineRule="auto"/>
        <w:ind w:right="-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0C4EE9" w:rsidP="000C4EE9" w14:paraId="367D28E4" w14:textId="77777777">
      <w:pPr>
        <w:pStyle w:val="20"/>
        <w:tabs>
          <w:tab w:val="left" w:pos="4820"/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0C4EE9" w:rsidP="000C4EE9" w14:paraId="7A968FBD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0C4EE9" w:rsidP="000C4EE9" w14:paraId="7D153F7D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0C4EE9" w:rsidP="000C4EE9" w14:paraId="3331ABF3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4EE9" w:rsidP="000C4EE9" w14:paraId="139E67C4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0C4EE9" w:rsidP="000C4EE9" w14:paraId="3EFF7F8D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0C4EE9" w:rsidP="000C4EE9" w14:paraId="6ACD2AA6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0C4EE9" w:rsidP="000C4EE9" w14:paraId="5BEA07C2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0C4EE9" w:rsidP="000C4EE9" w14:paraId="3C387511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0C4EE9" w:rsidP="000C4EE9" w14:paraId="5CEFF3FA" w14:textId="77777777">
      <w:pPr>
        <w:tabs>
          <w:tab w:val="left" w:pos="6148"/>
        </w:tabs>
        <w:ind w:right="-141"/>
        <w:rPr>
          <w:rFonts w:ascii="Times New Roman" w:hAnsi="Times New Roman" w:cs="Times New Roman"/>
          <w:sz w:val="28"/>
          <w:szCs w:val="28"/>
        </w:rPr>
      </w:pPr>
    </w:p>
    <w:p w:rsidR="000C4EE9" w:rsidP="000C4EE9" w14:paraId="7C6F9FC0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</w:t>
      </w: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_____________ </w:t>
      </w:r>
    </w:p>
    <w:p w:rsidR="000C4EE9" w:rsidP="000C4EE9" w14:paraId="61507219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EE9" w:rsidP="000C4EE9" w14:paraId="663611C1" w14:textId="77777777">
      <w:pPr>
        <w:pStyle w:val="20"/>
        <w:tabs>
          <w:tab w:val="left" w:leader="underscore" w:pos="4882"/>
        </w:tabs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0C4EE9" w:rsidP="000C4EE9" w14:paraId="43540FCD" w14:textId="77777777">
      <w:pPr>
        <w:pStyle w:val="20"/>
        <w:tabs>
          <w:tab w:val="left" w:leader="underscore" w:pos="4882"/>
        </w:tabs>
        <w:spacing w:after="40"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0C4EE9" w:rsidP="000C4EE9" w14:paraId="0AEEFA87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містобудування та</w:t>
      </w:r>
    </w:p>
    <w:p w:rsidR="000C4EE9" w:rsidP="000C4EE9" w14:paraId="0D0DB25C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архітектури виконавчого комітету Броварської </w:t>
      </w:r>
    </w:p>
    <w:p w:rsidR="000C4EE9" w:rsidP="000C4EE9" w14:paraId="6180386E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 Броварського району Київської області                           ______________</w:t>
      </w:r>
    </w:p>
    <w:p w:rsidR="000C4EE9" w:rsidP="000C4EE9" w14:paraId="0F01B8F8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0C4EE9" w:rsidP="000C4EE9" w14:paraId="5021AFE0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містобудування та просторового</w:t>
      </w:r>
    </w:p>
    <w:p w:rsidR="000C4EE9" w:rsidP="000C4EE9" w14:paraId="3764FD8A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розвитку Управління містобудування та архітектури</w:t>
      </w:r>
    </w:p>
    <w:p w:rsidR="000C4EE9" w:rsidP="000C4EE9" w14:paraId="385F76D1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0C4EE9" w:rsidP="000C4EE9" w14:paraId="415E080B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                                                 ______________</w:t>
      </w:r>
    </w:p>
    <w:p w:rsidR="000C4EE9" w:rsidP="000C4EE9" w14:paraId="4F6758D9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0C4EE9" w:rsidP="000C4EE9" w14:paraId="4AC86847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C4EE9" w:rsidP="000C4EE9" w14:paraId="055557C5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0C4EE9" w:rsidP="000C4EE9" w14:paraId="3614CA3A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0C4EE9" w:rsidP="000C4EE9" w14:paraId="569EEC9C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F7CAD" w:rsidRPr="004F7CAD" w:rsidP="000C4EE9" w14:paraId="5FF0D8BD" w14:textId="6369394C">
      <w:pPr>
        <w:pStyle w:val="20"/>
        <w:tabs>
          <w:tab w:val="left" w:pos="5798"/>
        </w:tabs>
        <w:spacing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23D49" w:rsidR="00F23D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C4EE9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979FC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157F3"/>
    <w:rsid w:val="00B20C04"/>
    <w:rsid w:val="00C2786C"/>
    <w:rsid w:val="00CB633A"/>
    <w:rsid w:val="00D82467"/>
    <w:rsid w:val="00DC08EA"/>
    <w:rsid w:val="00E2245A"/>
    <w:rsid w:val="00EC75E8"/>
    <w:rsid w:val="00EE6215"/>
    <w:rsid w:val="00F022A9"/>
    <w:rsid w:val="00F23D4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semiHidden/>
    <w:locked/>
    <w:rsid w:val="000C4EE9"/>
  </w:style>
  <w:style w:type="paragraph" w:customStyle="1" w:styleId="20">
    <w:name w:val="Основний текст (2)"/>
    <w:basedOn w:val="Normal"/>
    <w:link w:val="2"/>
    <w:semiHidden/>
    <w:rsid w:val="000C4EE9"/>
    <w:pPr>
      <w:widowControl w:val="0"/>
      <w:spacing w:after="0"/>
    </w:pPr>
  </w:style>
  <w:style w:type="character" w:customStyle="1" w:styleId="a1">
    <w:name w:val="Інше_"/>
    <w:link w:val="a2"/>
    <w:semiHidden/>
    <w:locked/>
    <w:rsid w:val="000C4EE9"/>
    <w:rPr>
      <w:sz w:val="28"/>
      <w:szCs w:val="28"/>
    </w:rPr>
  </w:style>
  <w:style w:type="paragraph" w:customStyle="1" w:styleId="a2">
    <w:name w:val="Інше"/>
    <w:basedOn w:val="Normal"/>
    <w:link w:val="a1"/>
    <w:semiHidden/>
    <w:rsid w:val="000C4EE9"/>
    <w:pPr>
      <w:widowControl w:val="0"/>
      <w:spacing w:after="0" w:line="240" w:lineRule="auto"/>
      <w:ind w:firstLine="380"/>
    </w:pPr>
    <w:rPr>
      <w:sz w:val="28"/>
      <w:szCs w:val="28"/>
    </w:rPr>
  </w:style>
  <w:style w:type="character" w:customStyle="1" w:styleId="4">
    <w:name w:val="Основний текст (4)_"/>
    <w:link w:val="40"/>
    <w:semiHidden/>
    <w:locked/>
    <w:rsid w:val="000C4EE9"/>
  </w:style>
  <w:style w:type="paragraph" w:customStyle="1" w:styleId="40">
    <w:name w:val="Основний текст (4)"/>
    <w:basedOn w:val="Normal"/>
    <w:link w:val="4"/>
    <w:semiHidden/>
    <w:rsid w:val="000C4EE9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C4EE9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0C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C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8730C"/>
    <w:rsid w:val="004B06BA"/>
    <w:rsid w:val="00607594"/>
    <w:rsid w:val="00614D88"/>
    <w:rsid w:val="006734BA"/>
    <w:rsid w:val="006E5641"/>
    <w:rsid w:val="0082005F"/>
    <w:rsid w:val="00D42FF9"/>
    <w:rsid w:val="00DA2C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10743</Words>
  <Characters>6124</Characters>
  <Application>Microsoft Office Word</Application>
  <DocSecurity>8</DocSecurity>
  <Lines>51</Lines>
  <Paragraphs>33</Paragraphs>
  <ScaleCrop>false</ScaleCrop>
  <Company/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4</cp:revision>
  <dcterms:created xsi:type="dcterms:W3CDTF">2024-11-21T12:44:00Z</dcterms:created>
  <dcterms:modified xsi:type="dcterms:W3CDTF">2025-06-26T09:04:00Z</dcterms:modified>
</cp:coreProperties>
</file>