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92EBE9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7BE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29.05.2025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2115-92-08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37BEC" w:rsidP="00937BEC" w14:paraId="6F178B4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>
        <w:rPr>
          <w:b/>
          <w:bCs/>
          <w:sz w:val="28"/>
          <w:szCs w:val="28"/>
          <w:lang w:val="uk-UA"/>
        </w:rPr>
        <w:t>Житлово</w:t>
      </w:r>
      <w:r>
        <w:rPr>
          <w:b/>
          <w:bCs/>
          <w:sz w:val="28"/>
          <w:szCs w:val="28"/>
          <w:lang w:val="uk-UA"/>
        </w:rPr>
        <w:t xml:space="preserve"> – експлуатаційна контора – 4» та підлягає списанню</w:t>
      </w:r>
    </w:p>
    <w:p w:rsidR="00937BEC" w:rsidP="00937BEC" w14:paraId="7547D20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2"/>
        <w:gridCol w:w="2270"/>
        <w:gridCol w:w="1559"/>
        <w:gridCol w:w="4821"/>
        <w:gridCol w:w="1275"/>
        <w:gridCol w:w="1134"/>
        <w:gridCol w:w="1276"/>
        <w:gridCol w:w="1843"/>
      </w:tblGrid>
      <w:tr w14:paraId="4EED3C8B" w14:textId="77777777" w:rsidTr="00937BEC">
        <w:tblPrEx>
          <w:tblW w:w="1503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5F513447" w14:textId="11C25178">
            <w:pPr>
              <w:pStyle w:val="a1"/>
              <w:spacing w:line="276" w:lineRule="auto"/>
              <w:jc w:val="center"/>
              <w:rPr>
                <w:noProof/>
                <w:sz w:val="28"/>
                <w:szCs w:val="28"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 w:bidi="ar-SA"/>
              </w:rPr>
              <w:t>№ п/н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494F6AA0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06BA4602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Інвентарний номер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331C71F3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654C4C18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3B10263C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7597ACC0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Залишкова вартість (грн.)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BEC" w14:paraId="56CB439A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Рік введення  в експлуатацію</w:t>
            </w:r>
          </w:p>
        </w:tc>
      </w:tr>
      <w:tr w14:paraId="4388D1DA" w14:textId="77777777" w:rsidTr="00937BEC">
        <w:tblPrEx>
          <w:tblW w:w="1503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BEC" w:rsidP="00F3779D" w14:paraId="7E3872EA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noProof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569D73B7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Житловий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будинок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 </w:t>
            </w:r>
            <w:r>
              <w:rPr>
                <w:color w:val="000000"/>
                <w:sz w:val="28"/>
                <w:szCs w:val="28"/>
                <w:lang w:val="ru-RU"/>
              </w:rPr>
              <w:t>вул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ru-RU"/>
              </w:rPr>
              <w:t>Старотроїцька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132-Б </w:t>
            </w:r>
            <w:r>
              <w:rPr>
                <w:color w:val="000000"/>
                <w:sz w:val="28"/>
                <w:szCs w:val="28"/>
                <w:lang w:val="ru-RU"/>
              </w:rPr>
              <w:t>м</w:t>
            </w:r>
            <w:r>
              <w:rPr>
                <w:color w:val="000000"/>
                <w:sz w:val="28"/>
                <w:szCs w:val="28"/>
                <w:lang w:val="ru-RU"/>
              </w:rPr>
              <w:t>.Б</w:t>
            </w:r>
            <w:r>
              <w:rPr>
                <w:color w:val="000000"/>
                <w:sz w:val="28"/>
                <w:szCs w:val="28"/>
                <w:lang w:val="ru-RU"/>
              </w:rPr>
              <w:t>ровари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716D254B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103.2-100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033CAB15" w14:textId="77777777">
            <w:pPr>
              <w:pStyle w:val="a1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Рішення суду, від 09.09.2019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r>
              <w:rPr>
                <w:color w:val="000000"/>
                <w:sz w:val="28"/>
                <w:szCs w:val="28"/>
              </w:rPr>
              <w:t>справі №361/4366/19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497BE96B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31B68ED5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43924D82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7BEC" w14:paraId="5EB43CAE" w14:textId="77777777">
            <w:pPr>
              <w:pStyle w:val="a1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1967</w:t>
            </w:r>
          </w:p>
        </w:tc>
      </w:tr>
      <w:tr w14:paraId="5543A941" w14:textId="77777777" w:rsidTr="00937BEC">
        <w:tblPrEx>
          <w:tblW w:w="1503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BEC" w14:paraId="72E76E96" w14:textId="77777777">
            <w:pPr>
              <w:pStyle w:val="a1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338A5AE4" w14:textId="77777777">
            <w:pPr>
              <w:pStyle w:val="a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BEC" w14:paraId="5DCDB3F8" w14:textId="77777777">
            <w:pPr>
              <w:pStyle w:val="a1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BEC" w14:paraId="377E1473" w14:textId="77777777">
            <w:pPr>
              <w:pStyle w:val="a1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7AE35412" w14:textId="77777777">
            <w:pPr>
              <w:pStyle w:val="a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7E1D1DA3" w14:textId="77777777">
            <w:pPr>
              <w:pStyle w:val="a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7BEC" w14:paraId="3E06F405" w14:textId="77777777">
            <w:pPr>
              <w:pStyle w:val="a1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BEC" w14:paraId="2BCC3CC2" w14:textId="77777777">
            <w:pPr>
              <w:pStyle w:val="a1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37BEC" w:rsidP="00937BEC" w14:paraId="1FC10718" w14:textId="77777777">
      <w:pPr>
        <w:rPr>
          <w:sz w:val="28"/>
          <w:szCs w:val="28"/>
        </w:rPr>
      </w:pPr>
    </w:p>
    <w:p w:rsidR="00F1699F" w:rsidRPr="00EA126F" w:rsidP="00937BEC" w14:paraId="18507996" w14:textId="4B39ED7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37BEC"/>
    <w:rsid w:val="0098485E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3779D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37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937BEC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7D1059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588</Characters>
  <Application>Microsoft Office Word</Application>
  <DocSecurity>8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2025-05-29T07:56:00Z</dcterms:modified>
</cp:coreProperties>
</file>