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7098A" w14:textId="77777777" w:rsidR="005B1C08" w:rsidRPr="002E333F" w:rsidRDefault="003B23CA" w:rsidP="009B7D79">
      <w:pPr>
        <w:spacing w:after="0"/>
        <w:ind w:right="-284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2E333F">
        <w:rPr>
          <w:rFonts w:ascii="Times New Roman" w:hAnsi="Times New Roman"/>
          <w:b/>
          <w:sz w:val="26"/>
          <w:szCs w:val="26"/>
          <w:lang w:val="uk-UA"/>
        </w:rPr>
        <w:t xml:space="preserve">Пояснювальна записка </w:t>
      </w:r>
    </w:p>
    <w:p w14:paraId="5F25D1EA" w14:textId="77777777" w:rsidR="005B1C08" w:rsidRPr="002E333F" w:rsidRDefault="005B1C08" w:rsidP="009B7D79">
      <w:pPr>
        <w:spacing w:after="0"/>
        <w:ind w:right="-284"/>
        <w:jc w:val="center"/>
        <w:rPr>
          <w:rFonts w:ascii="Times New Roman" w:hAnsi="Times New Roman"/>
          <w:sz w:val="26"/>
          <w:szCs w:val="26"/>
          <w:lang w:val="uk-UA"/>
        </w:rPr>
      </w:pPr>
    </w:p>
    <w:p w14:paraId="48F2F5AB" w14:textId="453743C5" w:rsidR="00361CD8" w:rsidRPr="002E333F" w:rsidRDefault="003B23CA" w:rsidP="009B7D79">
      <w:pPr>
        <w:spacing w:after="0"/>
        <w:ind w:right="-284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2E333F">
        <w:rPr>
          <w:rFonts w:ascii="Times New Roman" w:hAnsi="Times New Roman" w:cs="Times New Roman"/>
          <w:sz w:val="26"/>
          <w:szCs w:val="26"/>
          <w:lang w:val="uk-UA"/>
        </w:rPr>
        <w:t xml:space="preserve">до проекту рішення </w:t>
      </w:r>
      <w:r w:rsidRPr="002E333F">
        <w:rPr>
          <w:rFonts w:ascii="Times New Roman" w:hAnsi="Times New Roman" w:cs="Times New Roman"/>
          <w:b/>
          <w:sz w:val="26"/>
          <w:szCs w:val="26"/>
          <w:lang w:val="uk-UA"/>
        </w:rPr>
        <w:t>«</w:t>
      </w:r>
      <w:r w:rsidRPr="002E333F">
        <w:rPr>
          <w:rFonts w:ascii="Times New Roman" w:hAnsi="Times New Roman" w:cs="Times New Roman"/>
          <w:b/>
          <w:sz w:val="26"/>
          <w:szCs w:val="26"/>
        </w:rPr>
        <w:t xml:space="preserve">Про </w:t>
      </w:r>
      <w:proofErr w:type="spellStart"/>
      <w:r w:rsidRPr="002E333F">
        <w:rPr>
          <w:rFonts w:ascii="Times New Roman" w:hAnsi="Times New Roman" w:cs="Times New Roman"/>
          <w:b/>
          <w:sz w:val="26"/>
          <w:szCs w:val="26"/>
        </w:rPr>
        <w:t>затвердження</w:t>
      </w:r>
      <w:proofErr w:type="spellEnd"/>
      <w:r w:rsidRPr="002E333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2E333F">
        <w:rPr>
          <w:rFonts w:ascii="Times New Roman" w:hAnsi="Times New Roman" w:cs="Times New Roman"/>
          <w:b/>
          <w:sz w:val="26"/>
          <w:szCs w:val="26"/>
        </w:rPr>
        <w:t>Переліку</w:t>
      </w:r>
      <w:proofErr w:type="spellEnd"/>
      <w:r w:rsidRPr="002E333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2E333F">
        <w:rPr>
          <w:rFonts w:ascii="Times New Roman" w:hAnsi="Times New Roman" w:cs="Times New Roman"/>
          <w:b/>
          <w:sz w:val="26"/>
          <w:szCs w:val="26"/>
        </w:rPr>
        <w:t>закладів</w:t>
      </w:r>
      <w:proofErr w:type="spellEnd"/>
      <w:r w:rsidRPr="002E333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2E333F">
        <w:rPr>
          <w:rFonts w:ascii="Times New Roman" w:hAnsi="Times New Roman" w:cs="Times New Roman"/>
          <w:b/>
          <w:sz w:val="26"/>
          <w:szCs w:val="26"/>
        </w:rPr>
        <w:t>культури</w:t>
      </w:r>
      <w:proofErr w:type="spellEnd"/>
      <w:r w:rsidRPr="002E333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2E333F">
        <w:rPr>
          <w:rFonts w:ascii="Times New Roman" w:hAnsi="Times New Roman" w:cs="Times New Roman"/>
          <w:b/>
          <w:sz w:val="26"/>
          <w:szCs w:val="26"/>
        </w:rPr>
        <w:t>базової</w:t>
      </w:r>
      <w:proofErr w:type="spellEnd"/>
      <w:r w:rsidRPr="002E333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2E333F">
        <w:rPr>
          <w:rFonts w:ascii="Times New Roman" w:hAnsi="Times New Roman" w:cs="Times New Roman"/>
          <w:b/>
          <w:sz w:val="26"/>
          <w:szCs w:val="26"/>
        </w:rPr>
        <w:t>мережі</w:t>
      </w:r>
      <w:proofErr w:type="spellEnd"/>
      <w:r w:rsidRPr="002E333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2E333F">
        <w:rPr>
          <w:rFonts w:ascii="Times New Roman" w:hAnsi="Times New Roman" w:cs="Times New Roman"/>
          <w:b/>
          <w:sz w:val="26"/>
          <w:szCs w:val="26"/>
        </w:rPr>
        <w:t>Броварської</w:t>
      </w:r>
      <w:proofErr w:type="spellEnd"/>
      <w:r w:rsidRPr="002E333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2E333F">
        <w:rPr>
          <w:rFonts w:ascii="Times New Roman" w:hAnsi="Times New Roman" w:cs="Times New Roman"/>
          <w:b/>
          <w:sz w:val="26"/>
          <w:szCs w:val="26"/>
        </w:rPr>
        <w:t>міської</w:t>
      </w:r>
      <w:proofErr w:type="spellEnd"/>
      <w:r w:rsidRPr="002E333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2E333F">
        <w:rPr>
          <w:rFonts w:ascii="Times New Roman" w:hAnsi="Times New Roman" w:cs="Times New Roman"/>
          <w:b/>
          <w:sz w:val="26"/>
          <w:szCs w:val="26"/>
        </w:rPr>
        <w:t>територіальної</w:t>
      </w:r>
      <w:proofErr w:type="spellEnd"/>
      <w:r w:rsidRPr="002E333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2E333F">
        <w:rPr>
          <w:rFonts w:ascii="Times New Roman" w:hAnsi="Times New Roman" w:cs="Times New Roman"/>
          <w:b/>
          <w:sz w:val="26"/>
          <w:szCs w:val="26"/>
        </w:rPr>
        <w:t>громади</w:t>
      </w:r>
      <w:proofErr w:type="spellEnd"/>
      <w:r w:rsidRPr="002E333F">
        <w:rPr>
          <w:rFonts w:ascii="Times New Roman" w:hAnsi="Times New Roman" w:cs="Times New Roman"/>
          <w:b/>
          <w:sz w:val="26"/>
          <w:szCs w:val="26"/>
        </w:rPr>
        <w:t xml:space="preserve"> в </w:t>
      </w:r>
      <w:proofErr w:type="spellStart"/>
      <w:r w:rsidRPr="002E333F">
        <w:rPr>
          <w:rFonts w:ascii="Times New Roman" w:hAnsi="Times New Roman" w:cs="Times New Roman"/>
          <w:b/>
          <w:sz w:val="26"/>
          <w:szCs w:val="26"/>
        </w:rPr>
        <w:t>новій</w:t>
      </w:r>
      <w:proofErr w:type="spellEnd"/>
      <w:r w:rsidRPr="002E333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2E333F">
        <w:rPr>
          <w:rFonts w:ascii="Times New Roman" w:hAnsi="Times New Roman" w:cs="Times New Roman"/>
          <w:b/>
          <w:sz w:val="26"/>
          <w:szCs w:val="26"/>
        </w:rPr>
        <w:t>редакції</w:t>
      </w:r>
      <w:proofErr w:type="spellEnd"/>
      <w:r w:rsidRPr="002E333F">
        <w:rPr>
          <w:rFonts w:ascii="Times New Roman" w:hAnsi="Times New Roman" w:cs="Times New Roman"/>
          <w:b/>
          <w:sz w:val="26"/>
          <w:szCs w:val="26"/>
          <w:lang w:val="uk-UA"/>
        </w:rPr>
        <w:t>»</w:t>
      </w:r>
    </w:p>
    <w:p w14:paraId="2BC77E09" w14:textId="77777777" w:rsidR="0074644B" w:rsidRPr="002E333F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14:paraId="1F3ADBBD" w14:textId="77777777" w:rsidR="0074644B" w:rsidRPr="002E333F" w:rsidRDefault="003B23CA" w:rsidP="0074644B">
      <w:pPr>
        <w:suppressAutoHyphens/>
        <w:spacing w:after="0" w:line="240" w:lineRule="auto"/>
        <w:ind w:left="-426" w:firstLine="284"/>
        <w:jc w:val="both"/>
        <w:rPr>
          <w:rFonts w:ascii="Times New Roman" w:hAnsi="Times New Roman"/>
          <w:sz w:val="26"/>
          <w:szCs w:val="26"/>
        </w:rPr>
      </w:pPr>
      <w:r w:rsidRPr="002E333F">
        <w:rPr>
          <w:rFonts w:ascii="Times New Roman" w:hAnsi="Times New Roman"/>
          <w:sz w:val="26"/>
          <w:szCs w:val="26"/>
        </w:rPr>
        <w:t xml:space="preserve">Пояснювальна записка підготовлена відповідно до ст. 20 Регламенту Броварської міської ради </w:t>
      </w:r>
      <w:r w:rsidR="00696599" w:rsidRPr="002E333F">
        <w:rPr>
          <w:rFonts w:ascii="Times New Roman" w:hAnsi="Times New Roman"/>
          <w:sz w:val="26"/>
          <w:szCs w:val="26"/>
          <w:lang w:val="uk-UA"/>
        </w:rPr>
        <w:t xml:space="preserve">Броварського району </w:t>
      </w:r>
      <w:r w:rsidRPr="002E333F">
        <w:rPr>
          <w:rFonts w:ascii="Times New Roman" w:hAnsi="Times New Roman"/>
          <w:sz w:val="26"/>
          <w:szCs w:val="26"/>
        </w:rPr>
        <w:t>Київської області</w:t>
      </w:r>
      <w:r w:rsidR="00696599" w:rsidRPr="002E333F">
        <w:rPr>
          <w:rFonts w:ascii="Times New Roman" w:hAnsi="Times New Roman"/>
          <w:sz w:val="26"/>
          <w:szCs w:val="26"/>
          <w:lang w:val="uk-UA"/>
        </w:rPr>
        <w:t xml:space="preserve"> VIII скликання</w:t>
      </w:r>
      <w:r w:rsidRPr="002E333F">
        <w:rPr>
          <w:rFonts w:ascii="Times New Roman" w:hAnsi="Times New Roman"/>
          <w:sz w:val="26"/>
          <w:szCs w:val="26"/>
        </w:rPr>
        <w:t>.</w:t>
      </w:r>
    </w:p>
    <w:p w14:paraId="300CAB8A" w14:textId="77777777" w:rsidR="0074644B" w:rsidRPr="002E333F" w:rsidRDefault="0074644B" w:rsidP="0074644B">
      <w:pPr>
        <w:suppressAutoHyphens/>
        <w:spacing w:after="0" w:line="240" w:lineRule="auto"/>
        <w:ind w:left="-426" w:firstLine="284"/>
        <w:jc w:val="both"/>
        <w:rPr>
          <w:rFonts w:ascii="Times New Roman" w:hAnsi="Times New Roman"/>
          <w:b/>
          <w:sz w:val="26"/>
          <w:szCs w:val="26"/>
          <w:lang w:eastAsia="zh-CN"/>
        </w:rPr>
      </w:pPr>
    </w:p>
    <w:p w14:paraId="711DAAB7" w14:textId="77777777" w:rsidR="0074644B" w:rsidRPr="002E333F" w:rsidRDefault="003B23CA" w:rsidP="00DD7BFD">
      <w:pPr>
        <w:keepNext/>
        <w:numPr>
          <w:ilvl w:val="1"/>
          <w:numId w:val="1"/>
        </w:numPr>
        <w:suppressAutoHyphens/>
        <w:spacing w:after="0" w:line="240" w:lineRule="auto"/>
        <w:ind w:left="-426" w:firstLine="284"/>
        <w:outlineLvl w:val="1"/>
        <w:rPr>
          <w:rFonts w:ascii="Times New Roman" w:hAnsi="Times New Roman"/>
          <w:b/>
          <w:sz w:val="26"/>
          <w:szCs w:val="26"/>
          <w:lang w:eastAsia="zh-CN"/>
        </w:rPr>
      </w:pPr>
      <w:r w:rsidRPr="002E333F">
        <w:rPr>
          <w:rFonts w:ascii="Times New Roman" w:hAnsi="Times New Roman"/>
          <w:b/>
          <w:sz w:val="26"/>
          <w:szCs w:val="26"/>
          <w:lang w:eastAsia="zh-CN"/>
        </w:rPr>
        <w:t>1. Обґрунтування необхідності прийняття рішення</w:t>
      </w:r>
    </w:p>
    <w:p w14:paraId="1456F7CC" w14:textId="77777777" w:rsidR="003B23CA" w:rsidRPr="002E333F" w:rsidRDefault="003B23CA" w:rsidP="003B23CA">
      <w:pPr>
        <w:pStyle w:val="a5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E333F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 xml:space="preserve">Необхідність прийняття проекту рішення Броварської міської ради Броварського району Київської області </w:t>
      </w:r>
      <w:r w:rsidRPr="002E333F">
        <w:rPr>
          <w:rFonts w:ascii="Times New Roman" w:hAnsi="Times New Roman" w:cs="Times New Roman"/>
          <w:sz w:val="26"/>
          <w:szCs w:val="26"/>
          <w:lang w:val="uk-UA"/>
        </w:rPr>
        <w:t>«Про затвердження Переліку закладів культури базової мережі Броварської міської територіальної громади в новій редакції» (далі – проект) обумовлено зміною назв закладів культури громади.</w:t>
      </w:r>
    </w:p>
    <w:p w14:paraId="1A2B29AA" w14:textId="77777777" w:rsidR="009B7D79" w:rsidRPr="002E333F" w:rsidRDefault="009B7D79" w:rsidP="00DD7BFD">
      <w:pPr>
        <w:tabs>
          <w:tab w:val="left" w:pos="1134"/>
          <w:tab w:val="left" w:pos="1276"/>
        </w:tabs>
        <w:suppressAutoHyphens/>
        <w:spacing w:after="0" w:line="240" w:lineRule="auto"/>
        <w:ind w:left="-426" w:firstLine="284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14:paraId="04EA29EA" w14:textId="6F90FD4D" w:rsidR="0074644B" w:rsidRPr="002E333F" w:rsidRDefault="003B23CA" w:rsidP="00DD7BFD">
      <w:pPr>
        <w:tabs>
          <w:tab w:val="left" w:pos="1134"/>
          <w:tab w:val="left" w:pos="1276"/>
        </w:tabs>
        <w:suppressAutoHyphens/>
        <w:spacing w:after="0" w:line="240" w:lineRule="auto"/>
        <w:ind w:left="-426" w:firstLine="284"/>
        <w:jc w:val="both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  <w:r w:rsidRPr="002E333F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2.Мета і шляхи її досягнення</w:t>
      </w:r>
    </w:p>
    <w:p w14:paraId="2656B09B" w14:textId="55615302" w:rsidR="009B7D79" w:rsidRPr="002E333F" w:rsidRDefault="003B23CA" w:rsidP="003B23CA">
      <w:pPr>
        <w:spacing w:line="240" w:lineRule="auto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E333F">
        <w:rPr>
          <w:rFonts w:ascii="Times New Roman" w:hAnsi="Times New Roman" w:cs="Times New Roman"/>
          <w:sz w:val="26"/>
          <w:szCs w:val="26"/>
          <w:lang w:val="uk-UA"/>
        </w:rPr>
        <w:t xml:space="preserve">Проект рішення підготовлено для визначення основних вимог до формування органами місцевого самоврядування базової мережі закладів культури Броварської міської територіальної громади. </w:t>
      </w:r>
    </w:p>
    <w:p w14:paraId="0F3159A5" w14:textId="77777777" w:rsidR="003B23CA" w:rsidRPr="002E333F" w:rsidRDefault="003B23CA" w:rsidP="00DD7BFD">
      <w:pPr>
        <w:suppressAutoHyphens/>
        <w:spacing w:after="0" w:line="240" w:lineRule="auto"/>
        <w:ind w:left="-426" w:firstLine="284"/>
        <w:jc w:val="both"/>
        <w:rPr>
          <w:rFonts w:ascii="Times New Roman" w:hAnsi="Times New Roman"/>
          <w:i/>
          <w:color w:val="000000"/>
          <w:sz w:val="26"/>
          <w:szCs w:val="26"/>
          <w:lang w:val="uk-UA" w:eastAsia="zh-CN"/>
        </w:rPr>
      </w:pPr>
      <w:r w:rsidRPr="002E333F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 xml:space="preserve">3.Правові аспекти </w:t>
      </w:r>
    </w:p>
    <w:p w14:paraId="36A576D9" w14:textId="7348D8F8" w:rsidR="009B7D79" w:rsidRPr="002E333F" w:rsidRDefault="003B23CA" w:rsidP="00DD7BFD">
      <w:pPr>
        <w:suppressAutoHyphens/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E333F">
        <w:rPr>
          <w:rFonts w:ascii="Times New Roman" w:hAnsi="Times New Roman" w:cs="Times New Roman"/>
          <w:sz w:val="26"/>
          <w:szCs w:val="26"/>
          <w:lang w:val="uk-UA"/>
        </w:rPr>
        <w:t>П</w:t>
      </w:r>
      <w:proofErr w:type="spellStart"/>
      <w:r w:rsidRPr="002E333F">
        <w:rPr>
          <w:rFonts w:ascii="Times New Roman" w:hAnsi="Times New Roman" w:cs="Times New Roman"/>
          <w:sz w:val="26"/>
          <w:szCs w:val="26"/>
        </w:rPr>
        <w:t>ункт</w:t>
      </w:r>
      <w:proofErr w:type="spellEnd"/>
      <w:r w:rsidRPr="002E333F">
        <w:rPr>
          <w:rFonts w:ascii="Times New Roman" w:hAnsi="Times New Roman" w:cs="Times New Roman"/>
          <w:sz w:val="26"/>
          <w:szCs w:val="26"/>
        </w:rPr>
        <w:t xml:space="preserve"> 9 Порядку </w:t>
      </w:r>
      <w:proofErr w:type="spellStart"/>
      <w:r w:rsidRPr="002E333F">
        <w:rPr>
          <w:rFonts w:ascii="Times New Roman" w:hAnsi="Times New Roman" w:cs="Times New Roman"/>
          <w:sz w:val="26"/>
          <w:szCs w:val="26"/>
        </w:rPr>
        <w:t>формування</w:t>
      </w:r>
      <w:proofErr w:type="spellEnd"/>
      <w:r w:rsidRPr="002E333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E333F">
        <w:rPr>
          <w:rFonts w:ascii="Times New Roman" w:hAnsi="Times New Roman" w:cs="Times New Roman"/>
          <w:sz w:val="26"/>
          <w:szCs w:val="26"/>
        </w:rPr>
        <w:t>базової</w:t>
      </w:r>
      <w:proofErr w:type="spellEnd"/>
      <w:r w:rsidRPr="002E333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E333F">
        <w:rPr>
          <w:rFonts w:ascii="Times New Roman" w:hAnsi="Times New Roman" w:cs="Times New Roman"/>
          <w:sz w:val="26"/>
          <w:szCs w:val="26"/>
        </w:rPr>
        <w:t>мережі</w:t>
      </w:r>
      <w:proofErr w:type="spellEnd"/>
      <w:r w:rsidRPr="002E333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E333F">
        <w:rPr>
          <w:rFonts w:ascii="Times New Roman" w:hAnsi="Times New Roman" w:cs="Times New Roman"/>
          <w:sz w:val="26"/>
          <w:szCs w:val="26"/>
        </w:rPr>
        <w:t>закладів</w:t>
      </w:r>
      <w:proofErr w:type="spellEnd"/>
      <w:r w:rsidRPr="002E333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E333F">
        <w:rPr>
          <w:rFonts w:ascii="Times New Roman" w:hAnsi="Times New Roman" w:cs="Times New Roman"/>
          <w:sz w:val="26"/>
          <w:szCs w:val="26"/>
        </w:rPr>
        <w:t>культури</w:t>
      </w:r>
      <w:proofErr w:type="spellEnd"/>
      <w:r w:rsidRPr="002E333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E333F">
        <w:rPr>
          <w:rFonts w:ascii="Times New Roman" w:hAnsi="Times New Roman" w:cs="Times New Roman"/>
          <w:sz w:val="26"/>
          <w:szCs w:val="26"/>
        </w:rPr>
        <w:t>затвердженого</w:t>
      </w:r>
      <w:proofErr w:type="spellEnd"/>
      <w:r w:rsidRPr="002E333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E333F">
        <w:rPr>
          <w:rFonts w:ascii="Times New Roman" w:hAnsi="Times New Roman" w:cs="Times New Roman"/>
          <w:sz w:val="26"/>
          <w:szCs w:val="26"/>
        </w:rPr>
        <w:t>постановою</w:t>
      </w:r>
      <w:proofErr w:type="spellEnd"/>
      <w:r w:rsidRPr="002E333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E333F">
        <w:rPr>
          <w:rFonts w:ascii="Times New Roman" w:hAnsi="Times New Roman" w:cs="Times New Roman"/>
          <w:sz w:val="26"/>
          <w:szCs w:val="26"/>
        </w:rPr>
        <w:t>Кабінету</w:t>
      </w:r>
      <w:proofErr w:type="spellEnd"/>
      <w:r w:rsidRPr="002E333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E333F">
        <w:rPr>
          <w:rFonts w:ascii="Times New Roman" w:hAnsi="Times New Roman" w:cs="Times New Roman"/>
          <w:sz w:val="26"/>
          <w:szCs w:val="26"/>
        </w:rPr>
        <w:t>Міністрів</w:t>
      </w:r>
      <w:proofErr w:type="spellEnd"/>
      <w:r w:rsidRPr="002E333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E333F">
        <w:rPr>
          <w:rFonts w:ascii="Times New Roman" w:hAnsi="Times New Roman" w:cs="Times New Roman"/>
          <w:sz w:val="26"/>
          <w:szCs w:val="26"/>
        </w:rPr>
        <w:t>України</w:t>
      </w:r>
      <w:proofErr w:type="spellEnd"/>
      <w:r w:rsidRPr="002E333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E333F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2E333F">
        <w:rPr>
          <w:rFonts w:ascii="Times New Roman" w:hAnsi="Times New Roman" w:cs="Times New Roman"/>
          <w:sz w:val="26"/>
          <w:szCs w:val="26"/>
        </w:rPr>
        <w:t xml:space="preserve"> 24 </w:t>
      </w:r>
      <w:proofErr w:type="spellStart"/>
      <w:r w:rsidRPr="002E333F">
        <w:rPr>
          <w:rFonts w:ascii="Times New Roman" w:hAnsi="Times New Roman" w:cs="Times New Roman"/>
          <w:sz w:val="26"/>
          <w:szCs w:val="26"/>
        </w:rPr>
        <w:t>жовтня</w:t>
      </w:r>
      <w:proofErr w:type="spellEnd"/>
      <w:r w:rsidRPr="002E333F">
        <w:rPr>
          <w:rFonts w:ascii="Times New Roman" w:hAnsi="Times New Roman" w:cs="Times New Roman"/>
          <w:sz w:val="26"/>
          <w:szCs w:val="26"/>
        </w:rPr>
        <w:t xml:space="preserve"> 2012 року № 984 (в </w:t>
      </w:r>
      <w:proofErr w:type="spellStart"/>
      <w:r w:rsidRPr="002E333F">
        <w:rPr>
          <w:rFonts w:ascii="Times New Roman" w:hAnsi="Times New Roman" w:cs="Times New Roman"/>
          <w:sz w:val="26"/>
          <w:szCs w:val="26"/>
        </w:rPr>
        <w:t>редакції</w:t>
      </w:r>
      <w:proofErr w:type="spellEnd"/>
      <w:r w:rsidRPr="002E333F">
        <w:rPr>
          <w:rFonts w:ascii="Times New Roman" w:hAnsi="Times New Roman" w:cs="Times New Roman"/>
          <w:sz w:val="26"/>
          <w:szCs w:val="26"/>
        </w:rPr>
        <w:t xml:space="preserve"> постанови </w:t>
      </w:r>
      <w:proofErr w:type="spellStart"/>
      <w:r w:rsidRPr="002E333F">
        <w:rPr>
          <w:rFonts w:ascii="Times New Roman" w:hAnsi="Times New Roman" w:cs="Times New Roman"/>
          <w:sz w:val="26"/>
          <w:szCs w:val="26"/>
        </w:rPr>
        <w:t>Кабінету</w:t>
      </w:r>
      <w:proofErr w:type="spellEnd"/>
      <w:r w:rsidRPr="002E333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E333F">
        <w:rPr>
          <w:rFonts w:ascii="Times New Roman" w:hAnsi="Times New Roman" w:cs="Times New Roman"/>
          <w:sz w:val="26"/>
          <w:szCs w:val="26"/>
        </w:rPr>
        <w:t>Міністрів</w:t>
      </w:r>
      <w:proofErr w:type="spellEnd"/>
      <w:r w:rsidRPr="002E333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E333F">
        <w:rPr>
          <w:rFonts w:ascii="Times New Roman" w:hAnsi="Times New Roman" w:cs="Times New Roman"/>
          <w:sz w:val="26"/>
          <w:szCs w:val="26"/>
        </w:rPr>
        <w:t>України</w:t>
      </w:r>
      <w:proofErr w:type="spellEnd"/>
      <w:r w:rsidRPr="002E333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E333F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2E333F">
        <w:rPr>
          <w:rFonts w:ascii="Times New Roman" w:hAnsi="Times New Roman" w:cs="Times New Roman"/>
          <w:sz w:val="26"/>
          <w:szCs w:val="26"/>
        </w:rPr>
        <w:t xml:space="preserve"> 15 вересня 2021 р. № 970 та постанови </w:t>
      </w:r>
      <w:proofErr w:type="spellStart"/>
      <w:r w:rsidRPr="002E333F">
        <w:rPr>
          <w:rFonts w:ascii="Times New Roman" w:hAnsi="Times New Roman" w:cs="Times New Roman"/>
          <w:sz w:val="26"/>
          <w:szCs w:val="26"/>
        </w:rPr>
        <w:t>Кабінету</w:t>
      </w:r>
      <w:proofErr w:type="spellEnd"/>
      <w:r w:rsidRPr="002E333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E333F">
        <w:rPr>
          <w:rFonts w:ascii="Times New Roman" w:hAnsi="Times New Roman" w:cs="Times New Roman"/>
          <w:sz w:val="26"/>
          <w:szCs w:val="26"/>
        </w:rPr>
        <w:t>Міністрів</w:t>
      </w:r>
      <w:proofErr w:type="spellEnd"/>
      <w:r w:rsidRPr="002E333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E333F">
        <w:rPr>
          <w:rFonts w:ascii="Times New Roman" w:hAnsi="Times New Roman" w:cs="Times New Roman"/>
          <w:sz w:val="26"/>
          <w:szCs w:val="26"/>
        </w:rPr>
        <w:t>України</w:t>
      </w:r>
      <w:proofErr w:type="spellEnd"/>
      <w:r w:rsidRPr="002E333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E333F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2E333F">
        <w:rPr>
          <w:rFonts w:ascii="Times New Roman" w:hAnsi="Times New Roman" w:cs="Times New Roman"/>
          <w:sz w:val="26"/>
          <w:szCs w:val="26"/>
        </w:rPr>
        <w:t xml:space="preserve"> 01 грудня 2023 року №1261), </w:t>
      </w:r>
      <w:r w:rsidRPr="002E333F">
        <w:rPr>
          <w:rFonts w:ascii="Times New Roman" w:hAnsi="Times New Roman" w:cs="Times New Roman"/>
          <w:sz w:val="26"/>
          <w:szCs w:val="26"/>
          <w:lang w:val="uk-UA"/>
        </w:rPr>
        <w:t>Закон України «Про культуру» (зі змінами).</w:t>
      </w:r>
    </w:p>
    <w:p w14:paraId="4CB88D9E" w14:textId="77777777" w:rsidR="003B23CA" w:rsidRPr="002E333F" w:rsidRDefault="003B23CA" w:rsidP="00DD7BFD">
      <w:pPr>
        <w:suppressAutoHyphens/>
        <w:spacing w:after="0" w:line="240" w:lineRule="auto"/>
        <w:ind w:left="-426" w:firstLine="284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14:paraId="04CD2E4A" w14:textId="77777777" w:rsidR="0074644B" w:rsidRPr="002E333F" w:rsidRDefault="003B23CA" w:rsidP="00DD7BFD">
      <w:pPr>
        <w:suppressAutoHyphens/>
        <w:spacing w:after="0" w:line="240" w:lineRule="auto"/>
        <w:ind w:left="-426" w:firstLine="284"/>
        <w:jc w:val="both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  <w:r w:rsidRPr="002E333F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4. Фінансово-економічне обґрунтування</w:t>
      </w:r>
    </w:p>
    <w:p w14:paraId="4E757CFC" w14:textId="79C1811A" w:rsidR="0074644B" w:rsidRPr="002E333F" w:rsidRDefault="003B23CA" w:rsidP="00DD7BFD">
      <w:pPr>
        <w:tabs>
          <w:tab w:val="left" w:pos="0"/>
        </w:tabs>
        <w:suppressAutoHyphens/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E333F">
        <w:rPr>
          <w:rFonts w:ascii="Times New Roman" w:hAnsi="Times New Roman"/>
          <w:color w:val="000000"/>
          <w:sz w:val="26"/>
          <w:szCs w:val="26"/>
          <w:lang w:val="uk-UA" w:eastAsia="zh-CN"/>
        </w:rPr>
        <w:tab/>
      </w:r>
      <w:r w:rsidRPr="002E333F">
        <w:rPr>
          <w:rFonts w:ascii="Times New Roman" w:hAnsi="Times New Roman" w:cs="Times New Roman"/>
          <w:sz w:val="26"/>
          <w:szCs w:val="26"/>
          <w:lang w:val="uk-UA"/>
        </w:rPr>
        <w:t>Прийняття даного рішення фінансування не потребує.</w:t>
      </w:r>
    </w:p>
    <w:p w14:paraId="0F82BA8F" w14:textId="77777777" w:rsidR="003B23CA" w:rsidRPr="002E333F" w:rsidRDefault="003B23CA" w:rsidP="00DD7BFD">
      <w:pPr>
        <w:tabs>
          <w:tab w:val="left" w:pos="0"/>
        </w:tabs>
        <w:suppressAutoHyphens/>
        <w:spacing w:after="0" w:line="240" w:lineRule="auto"/>
        <w:ind w:left="-426" w:firstLine="284"/>
        <w:jc w:val="both"/>
        <w:rPr>
          <w:rFonts w:ascii="Times New Roman" w:hAnsi="Times New Roman"/>
          <w:sz w:val="16"/>
          <w:szCs w:val="16"/>
          <w:lang w:val="uk-UA" w:eastAsia="zh-CN"/>
        </w:rPr>
      </w:pPr>
    </w:p>
    <w:p w14:paraId="0C48C0EB" w14:textId="29DFB2E4" w:rsidR="0074644B" w:rsidRPr="002E333F" w:rsidRDefault="005F334B" w:rsidP="00DD7BFD">
      <w:pPr>
        <w:suppressAutoHyphens/>
        <w:spacing w:after="0" w:line="240" w:lineRule="auto"/>
        <w:ind w:left="-426" w:firstLine="284"/>
        <w:jc w:val="both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  <w:r w:rsidRPr="002E333F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5</w:t>
      </w:r>
      <w:r w:rsidR="003B23CA" w:rsidRPr="002E333F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. Прогноз результатів</w:t>
      </w:r>
    </w:p>
    <w:p w14:paraId="5E1DA407" w14:textId="0FA1BC0F" w:rsidR="009B7D79" w:rsidRPr="002E333F" w:rsidRDefault="003B23CA" w:rsidP="003B23CA">
      <w:pPr>
        <w:pStyle w:val="a5"/>
        <w:spacing w:line="240" w:lineRule="auto"/>
        <w:ind w:left="-426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E333F">
        <w:rPr>
          <w:rFonts w:ascii="Times New Roman" w:hAnsi="Times New Roman" w:cs="Times New Roman"/>
          <w:sz w:val="26"/>
          <w:szCs w:val="26"/>
          <w:lang w:val="uk-UA"/>
        </w:rPr>
        <w:t>Реалізація проекту рішення - включення до порядку формування базової мережі закладів культури громади, для забезпечення населення культурними послугами.</w:t>
      </w:r>
    </w:p>
    <w:p w14:paraId="4AB839E8" w14:textId="77777777" w:rsidR="00D80B7A" w:rsidRPr="002E333F" w:rsidRDefault="00D80B7A" w:rsidP="003B23CA">
      <w:pPr>
        <w:pStyle w:val="a5"/>
        <w:spacing w:line="240" w:lineRule="auto"/>
        <w:ind w:left="-426" w:firstLine="284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0E156E59" w14:textId="77777777" w:rsidR="003B23CA" w:rsidRPr="002E333F" w:rsidRDefault="003B23CA" w:rsidP="003B23CA">
      <w:pPr>
        <w:pStyle w:val="a5"/>
        <w:spacing w:line="240" w:lineRule="auto"/>
        <w:ind w:left="-426" w:firstLine="284"/>
        <w:jc w:val="both"/>
        <w:rPr>
          <w:rFonts w:ascii="Times New Roman" w:hAnsi="Times New Roman"/>
          <w:b/>
          <w:sz w:val="26"/>
          <w:szCs w:val="26"/>
          <w:shd w:val="clear" w:color="auto" w:fill="FFFFFF"/>
          <w:lang w:val="uk-UA"/>
        </w:rPr>
      </w:pPr>
      <w:r w:rsidRPr="002E333F">
        <w:rPr>
          <w:rFonts w:ascii="Times New Roman" w:hAnsi="Times New Roman"/>
          <w:b/>
          <w:sz w:val="26"/>
          <w:szCs w:val="26"/>
          <w:shd w:val="clear" w:color="auto" w:fill="FFFFFF"/>
          <w:lang w:val="uk-UA"/>
        </w:rPr>
        <w:t>6</w:t>
      </w:r>
      <w:r w:rsidR="00525C68" w:rsidRPr="002E333F">
        <w:rPr>
          <w:rFonts w:ascii="Times New Roman" w:hAnsi="Times New Roman"/>
          <w:b/>
          <w:sz w:val="26"/>
          <w:szCs w:val="26"/>
          <w:shd w:val="clear" w:color="auto" w:fill="FFFFFF"/>
          <w:lang w:val="uk-UA"/>
        </w:rPr>
        <w:t>. Суб’єкт подання проекту рішення</w:t>
      </w:r>
    </w:p>
    <w:p w14:paraId="3465E74C" w14:textId="244E4730" w:rsidR="003B23CA" w:rsidRPr="002E333F" w:rsidRDefault="003B23CA" w:rsidP="002E333F">
      <w:pPr>
        <w:pStyle w:val="a5"/>
        <w:spacing w:line="240" w:lineRule="auto"/>
        <w:ind w:left="-426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</w:pPr>
      <w:r w:rsidRPr="002E333F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Доповідач та відповідальна особа за підготовку даного </w:t>
      </w:r>
      <w:proofErr w:type="spellStart"/>
      <w:r w:rsidRPr="002E333F">
        <w:rPr>
          <w:rFonts w:ascii="Times New Roman" w:eastAsia="Times New Roman" w:hAnsi="Times New Roman" w:cs="Times New Roman"/>
          <w:sz w:val="26"/>
          <w:szCs w:val="26"/>
          <w:lang w:val="uk-UA"/>
        </w:rPr>
        <w:t>проєкту</w:t>
      </w:r>
      <w:proofErr w:type="spellEnd"/>
      <w:r w:rsidRPr="002E333F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2E333F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>началтьник</w:t>
      </w:r>
      <w:proofErr w:type="spellEnd"/>
      <w:r w:rsidR="002E333F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 xml:space="preserve"> у</w:t>
      </w:r>
      <w:r w:rsidR="002E333F" w:rsidRPr="002E333F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>правління культури, сім’ї та молоді Броварської міської ради Броварського району Київської області</w:t>
      </w:r>
      <w:r w:rsidR="002E333F" w:rsidRPr="002E333F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 w:rsidRPr="002E333F">
        <w:rPr>
          <w:rFonts w:ascii="Times New Roman" w:eastAsia="Times New Roman" w:hAnsi="Times New Roman" w:cs="Times New Roman"/>
          <w:sz w:val="26"/>
          <w:szCs w:val="26"/>
          <w:lang w:val="uk-UA"/>
        </w:rPr>
        <w:t>– Ярмоленко Аліна Анатоліївна</w:t>
      </w:r>
      <w:r w:rsidR="002E333F">
        <w:rPr>
          <w:rFonts w:ascii="Times New Roman" w:eastAsia="Times New Roman" w:hAnsi="Times New Roman" w:cs="Times New Roman"/>
          <w:sz w:val="26"/>
          <w:szCs w:val="26"/>
          <w:lang w:val="uk-UA"/>
        </w:rPr>
        <w:t>.</w:t>
      </w:r>
    </w:p>
    <w:p w14:paraId="313DCA82" w14:textId="77777777" w:rsidR="003B23CA" w:rsidRPr="002E333F" w:rsidRDefault="003B23CA" w:rsidP="003B23CA">
      <w:pPr>
        <w:pStyle w:val="a5"/>
        <w:ind w:left="284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79D2311B" w14:textId="3D4EB8AA" w:rsidR="003B23CA" w:rsidRPr="002E333F" w:rsidRDefault="003B23CA" w:rsidP="002E333F">
      <w:pPr>
        <w:pStyle w:val="a5"/>
        <w:spacing w:after="0"/>
        <w:ind w:left="284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E333F">
        <w:rPr>
          <w:rFonts w:ascii="Times New Roman" w:hAnsi="Times New Roman"/>
          <w:b/>
          <w:sz w:val="26"/>
          <w:szCs w:val="26"/>
          <w:lang w:val="uk-UA"/>
        </w:rPr>
        <w:t>7</w:t>
      </w:r>
      <w:r w:rsidRPr="002E333F">
        <w:rPr>
          <w:rFonts w:ascii="Times New Roman" w:hAnsi="Times New Roman"/>
          <w:b/>
          <w:sz w:val="26"/>
          <w:szCs w:val="26"/>
        </w:rPr>
        <w:t xml:space="preserve">. </w:t>
      </w:r>
      <w:proofErr w:type="spellStart"/>
      <w:r w:rsidRPr="002E333F">
        <w:rPr>
          <w:rFonts w:ascii="Times New Roman" w:hAnsi="Times New Roman"/>
          <w:b/>
          <w:sz w:val="26"/>
          <w:szCs w:val="26"/>
        </w:rPr>
        <w:t>Порівняльна</w:t>
      </w:r>
      <w:proofErr w:type="spellEnd"/>
      <w:r w:rsidRPr="002E333F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2E333F">
        <w:rPr>
          <w:rFonts w:ascii="Times New Roman" w:hAnsi="Times New Roman"/>
          <w:b/>
          <w:sz w:val="26"/>
          <w:szCs w:val="26"/>
        </w:rPr>
        <w:t>таблиця</w:t>
      </w:r>
      <w:proofErr w:type="spellEnd"/>
      <w:r w:rsidRPr="002E333F">
        <w:rPr>
          <w:rFonts w:ascii="Times New Roman" w:hAnsi="Times New Roman"/>
          <w:b/>
          <w:sz w:val="26"/>
          <w:szCs w:val="26"/>
        </w:rPr>
        <w:t xml:space="preserve"> </w:t>
      </w:r>
      <w:proofErr w:type="gramStart"/>
      <w:r w:rsidRPr="002E333F">
        <w:rPr>
          <w:rFonts w:ascii="Times New Roman" w:hAnsi="Times New Roman" w:cs="Times New Roman"/>
          <w:b/>
          <w:sz w:val="26"/>
          <w:szCs w:val="26"/>
          <w:lang w:val="uk-UA"/>
        </w:rPr>
        <w:t>до проекту</w:t>
      </w:r>
      <w:proofErr w:type="gramEnd"/>
      <w:r w:rsidRPr="002E333F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рішення</w:t>
      </w:r>
    </w:p>
    <w:tbl>
      <w:tblPr>
        <w:tblStyle w:val="a6"/>
        <w:tblW w:w="5258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5103"/>
        <w:gridCol w:w="4962"/>
      </w:tblGrid>
      <w:tr w:rsidR="003B23CA" w:rsidRPr="002E333F" w14:paraId="50CC8B82" w14:textId="77777777" w:rsidTr="002E333F">
        <w:trPr>
          <w:trHeight w:val="616"/>
        </w:trPr>
        <w:tc>
          <w:tcPr>
            <w:tcW w:w="2535" w:type="pct"/>
          </w:tcPr>
          <w:p w14:paraId="31A8610A" w14:textId="77777777" w:rsidR="002E333F" w:rsidRDefault="003B23CA" w:rsidP="002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33F">
              <w:rPr>
                <w:rFonts w:ascii="Times New Roman" w:hAnsi="Times New Roman" w:cs="Times New Roman"/>
                <w:b/>
                <w:sz w:val="24"/>
                <w:szCs w:val="24"/>
              </w:rPr>
              <w:t>Було</w:t>
            </w:r>
            <w:r w:rsidR="002E333F" w:rsidRPr="002E3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FB2C7A1" w14:textId="5141514F" w:rsidR="003B23CA" w:rsidRPr="002E333F" w:rsidRDefault="002E333F" w:rsidP="002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33F"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 закладу культури</w:t>
            </w:r>
          </w:p>
        </w:tc>
        <w:tc>
          <w:tcPr>
            <w:tcW w:w="2465" w:type="pct"/>
          </w:tcPr>
          <w:p w14:paraId="24897919" w14:textId="77777777" w:rsidR="002E333F" w:rsidRDefault="003B23CA" w:rsidP="00D47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33F">
              <w:rPr>
                <w:rFonts w:ascii="Times New Roman" w:hAnsi="Times New Roman" w:cs="Times New Roman"/>
                <w:b/>
                <w:sz w:val="24"/>
                <w:szCs w:val="24"/>
              </w:rPr>
              <w:t>Стало</w:t>
            </w:r>
            <w:r w:rsidR="002E333F" w:rsidRPr="002E3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BE81077" w14:textId="0C39A9E2" w:rsidR="003B23CA" w:rsidRPr="002E333F" w:rsidRDefault="002E333F" w:rsidP="002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33F"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 закладу культури</w:t>
            </w:r>
          </w:p>
        </w:tc>
      </w:tr>
      <w:tr w:rsidR="003B23CA" w:rsidRPr="002E333F" w14:paraId="591D363D" w14:textId="77777777" w:rsidTr="002E333F">
        <w:tc>
          <w:tcPr>
            <w:tcW w:w="2535" w:type="pct"/>
          </w:tcPr>
          <w:p w14:paraId="2D17491E" w14:textId="77777777" w:rsidR="003B23CA" w:rsidRPr="002E333F" w:rsidRDefault="003B23CA" w:rsidP="002E3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33F">
              <w:rPr>
                <w:rFonts w:ascii="Times New Roman" w:hAnsi="Times New Roman" w:cs="Times New Roman"/>
                <w:sz w:val="24"/>
                <w:szCs w:val="24"/>
              </w:rPr>
              <w:t>Філія Комунального закладу клубного типу «Культурно-інноваційна платформа «</w:t>
            </w:r>
            <w:proofErr w:type="spellStart"/>
            <w:r w:rsidRPr="002E333F">
              <w:rPr>
                <w:rFonts w:ascii="Times New Roman" w:hAnsi="Times New Roman" w:cs="Times New Roman"/>
                <w:sz w:val="24"/>
                <w:szCs w:val="24"/>
              </w:rPr>
              <w:t>ТепЛиця</w:t>
            </w:r>
            <w:proofErr w:type="spellEnd"/>
            <w:r w:rsidRPr="002E333F">
              <w:rPr>
                <w:rFonts w:ascii="Times New Roman" w:hAnsi="Times New Roman" w:cs="Times New Roman"/>
                <w:sz w:val="24"/>
                <w:szCs w:val="24"/>
              </w:rPr>
              <w:t>» Броварської міської ради Броварського району Київської області «Культурно-просвітницький центр «</w:t>
            </w:r>
            <w:proofErr w:type="spellStart"/>
            <w:r w:rsidRPr="002E333F">
              <w:rPr>
                <w:rFonts w:ascii="Times New Roman" w:hAnsi="Times New Roman" w:cs="Times New Roman"/>
                <w:sz w:val="24"/>
                <w:szCs w:val="24"/>
              </w:rPr>
              <w:t>СвітЛиця</w:t>
            </w:r>
            <w:proofErr w:type="spellEnd"/>
            <w:r w:rsidRPr="002E33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65" w:type="pct"/>
          </w:tcPr>
          <w:p w14:paraId="715CE12E" w14:textId="77777777" w:rsidR="003B23CA" w:rsidRPr="002E333F" w:rsidRDefault="003B23CA" w:rsidP="002E3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33F">
              <w:rPr>
                <w:rFonts w:ascii="Times New Roman" w:hAnsi="Times New Roman" w:cs="Times New Roman"/>
                <w:sz w:val="24"/>
                <w:szCs w:val="24"/>
              </w:rPr>
              <w:t>Заклад культури «Культурно-просвітницький центр «</w:t>
            </w:r>
            <w:proofErr w:type="spellStart"/>
            <w:r w:rsidRPr="002E333F">
              <w:rPr>
                <w:rFonts w:ascii="Times New Roman" w:hAnsi="Times New Roman" w:cs="Times New Roman"/>
                <w:sz w:val="24"/>
                <w:szCs w:val="24"/>
              </w:rPr>
              <w:t>СвітЛиця</w:t>
            </w:r>
            <w:proofErr w:type="spellEnd"/>
            <w:r w:rsidRPr="002E33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337A763" w14:textId="77777777" w:rsidR="003B23CA" w:rsidRPr="002E333F" w:rsidRDefault="003B23CA" w:rsidP="002E3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3CA" w:rsidRPr="002E333F" w14:paraId="1EF9C6CF" w14:textId="77777777" w:rsidTr="002E333F">
        <w:trPr>
          <w:trHeight w:val="1120"/>
        </w:trPr>
        <w:tc>
          <w:tcPr>
            <w:tcW w:w="2535" w:type="pct"/>
          </w:tcPr>
          <w:p w14:paraId="50B6A19E" w14:textId="77777777" w:rsidR="003B23CA" w:rsidRPr="002E333F" w:rsidRDefault="003B23CA" w:rsidP="002E3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33F">
              <w:rPr>
                <w:rFonts w:ascii="Times New Roman" w:hAnsi="Times New Roman" w:cs="Times New Roman"/>
                <w:sz w:val="24"/>
                <w:szCs w:val="24"/>
              </w:rPr>
              <w:t>Комунальний заклад клубного типу «Культурно-інноваційна платформа «</w:t>
            </w:r>
            <w:proofErr w:type="spellStart"/>
            <w:r w:rsidRPr="002E333F">
              <w:rPr>
                <w:rFonts w:ascii="Times New Roman" w:hAnsi="Times New Roman" w:cs="Times New Roman"/>
                <w:sz w:val="24"/>
                <w:szCs w:val="24"/>
              </w:rPr>
              <w:t>ТепЛиця</w:t>
            </w:r>
            <w:proofErr w:type="spellEnd"/>
            <w:r w:rsidRPr="002E333F">
              <w:rPr>
                <w:rFonts w:ascii="Times New Roman" w:hAnsi="Times New Roman" w:cs="Times New Roman"/>
                <w:sz w:val="24"/>
                <w:szCs w:val="24"/>
              </w:rPr>
              <w:t>» Броварської міської ради Броварського району Київської області</w:t>
            </w:r>
          </w:p>
        </w:tc>
        <w:tc>
          <w:tcPr>
            <w:tcW w:w="2465" w:type="pct"/>
          </w:tcPr>
          <w:p w14:paraId="39020EAD" w14:textId="28AF25A3" w:rsidR="003B23CA" w:rsidRPr="002E333F" w:rsidRDefault="003B23CA" w:rsidP="002E3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33F">
              <w:rPr>
                <w:rFonts w:ascii="Times New Roman" w:hAnsi="Times New Roman" w:cs="Times New Roman"/>
                <w:sz w:val="24"/>
                <w:szCs w:val="24"/>
              </w:rPr>
              <w:t>Комунальний заклад   «Культурно-інноваційна платформа «</w:t>
            </w:r>
            <w:proofErr w:type="spellStart"/>
            <w:r w:rsidRPr="002E333F">
              <w:rPr>
                <w:rFonts w:ascii="Times New Roman" w:hAnsi="Times New Roman" w:cs="Times New Roman"/>
                <w:sz w:val="24"/>
                <w:szCs w:val="24"/>
              </w:rPr>
              <w:t>ТепЛиця</w:t>
            </w:r>
            <w:proofErr w:type="spellEnd"/>
            <w:r w:rsidRPr="002E333F">
              <w:rPr>
                <w:rFonts w:ascii="Times New Roman" w:hAnsi="Times New Roman" w:cs="Times New Roman"/>
                <w:sz w:val="24"/>
                <w:szCs w:val="24"/>
              </w:rPr>
              <w:t>» Броварської міської ради Броварського району Київської області</w:t>
            </w:r>
          </w:p>
        </w:tc>
      </w:tr>
    </w:tbl>
    <w:p w14:paraId="252D3659" w14:textId="77777777" w:rsidR="002E333F" w:rsidRDefault="002E333F" w:rsidP="002E333F">
      <w:pPr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905B034" w14:textId="777F3641" w:rsidR="009B7D79" w:rsidRPr="002E333F" w:rsidRDefault="003B23CA" w:rsidP="002E333F">
      <w:pPr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33F">
        <w:rPr>
          <w:rFonts w:ascii="Times New Roman" w:eastAsia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2E333F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="002E333F" w:rsidRPr="002E33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E333F" w:rsidRPr="002E333F">
        <w:rPr>
          <w:rFonts w:ascii="Times New Roman" w:eastAsia="Times New Roman" w:hAnsi="Times New Roman" w:cs="Times New Roman"/>
          <w:sz w:val="28"/>
          <w:szCs w:val="28"/>
        </w:rPr>
        <w:t>культури</w:t>
      </w:r>
      <w:proofErr w:type="spellEnd"/>
      <w:r w:rsidR="002E333F" w:rsidRPr="002E333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2E333F" w:rsidRPr="002E333F">
        <w:rPr>
          <w:rFonts w:ascii="Times New Roman" w:eastAsia="Times New Roman" w:hAnsi="Times New Roman" w:cs="Times New Roman"/>
          <w:sz w:val="28"/>
          <w:szCs w:val="28"/>
        </w:rPr>
        <w:t>сім’ї</w:t>
      </w:r>
      <w:proofErr w:type="spellEnd"/>
      <w:r w:rsidR="002E333F" w:rsidRPr="002E333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2E333F" w:rsidRPr="002E333F">
        <w:rPr>
          <w:rFonts w:ascii="Times New Roman" w:eastAsia="Times New Roman" w:hAnsi="Times New Roman" w:cs="Times New Roman"/>
          <w:sz w:val="28"/>
          <w:szCs w:val="28"/>
        </w:rPr>
        <w:t>молоді</w:t>
      </w:r>
      <w:proofErr w:type="spellEnd"/>
      <w:r w:rsidR="002E333F" w:rsidRPr="002E33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33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</w:t>
      </w:r>
      <w:proofErr w:type="spellStart"/>
      <w:r w:rsidR="002E333F" w:rsidRPr="002E333F">
        <w:rPr>
          <w:rFonts w:ascii="Times New Roman" w:eastAsia="Times New Roman" w:hAnsi="Times New Roman" w:cs="Times New Roman"/>
          <w:sz w:val="28"/>
          <w:szCs w:val="28"/>
        </w:rPr>
        <w:t>Аліна</w:t>
      </w:r>
      <w:proofErr w:type="spellEnd"/>
      <w:r w:rsidR="002E333F" w:rsidRPr="002E333F">
        <w:rPr>
          <w:rFonts w:ascii="Times New Roman" w:eastAsia="Times New Roman" w:hAnsi="Times New Roman" w:cs="Times New Roman"/>
          <w:sz w:val="28"/>
          <w:szCs w:val="28"/>
        </w:rPr>
        <w:t xml:space="preserve"> ЯРМОЛЕНК</w:t>
      </w:r>
      <w:r w:rsidR="002E333F" w:rsidRPr="002E333F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2E333F"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  <w:t xml:space="preserve">                                              </w:t>
      </w:r>
    </w:p>
    <w:sectPr w:rsidR="009B7D79" w:rsidRPr="002E333F" w:rsidSect="002E333F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FD461A1"/>
    <w:multiLevelType w:val="hybridMultilevel"/>
    <w:tmpl w:val="CFD6B99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3028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5773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E333F"/>
    <w:rsid w:val="003613A9"/>
    <w:rsid w:val="00361CD8"/>
    <w:rsid w:val="003B23CA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80B7A"/>
    <w:rsid w:val="00D92C45"/>
    <w:rsid w:val="00DB3519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CE95F"/>
  <w15:docId w15:val="{4DACD4D5-B80E-4250-9301-4B499C029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3B23CA"/>
    <w:pPr>
      <w:ind w:left="720"/>
      <w:contextualSpacing/>
    </w:pPr>
  </w:style>
  <w:style w:type="table" w:styleId="a6">
    <w:name w:val="Table Grid"/>
    <w:basedOn w:val="a1"/>
    <w:uiPriority w:val="39"/>
    <w:rsid w:val="003B23CA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1586</Words>
  <Characters>905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18</cp:revision>
  <dcterms:created xsi:type="dcterms:W3CDTF">2021-03-03T14:03:00Z</dcterms:created>
  <dcterms:modified xsi:type="dcterms:W3CDTF">2025-04-29T06:44:00Z</dcterms:modified>
</cp:coreProperties>
</file>