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F022A9" w14:paraId="1B67490C" w14:textId="4F4202B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5226C1">
        <w:rPr>
          <w:color w:val="000000"/>
          <w:sz w:val="28"/>
          <w:szCs w:val="28"/>
        </w:rPr>
        <w:t>6</w:t>
      </w:r>
    </w:p>
    <w:p w:rsidR="00F51CE6" w:rsidP="009A40AA" w14:paraId="4468EFE1" w14:textId="326F063D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 w:rsidRPr="005226C1">
        <w:rPr>
          <w:color w:val="000000"/>
          <w:sz w:val="28"/>
          <w:szCs w:val="28"/>
        </w:rPr>
        <w:t>положення про управління соціального захисту населення Броварської 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24.04.2025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2085-91-08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5226C1" w:rsidP="005226C1" w14:paraId="2412D3B6" w14:textId="77777777">
      <w:pPr>
        <w:spacing w:after="0" w:line="240" w:lineRule="auto"/>
        <w:ind w:left="939" w:right="939"/>
        <w:jc w:val="center"/>
        <w:rPr>
          <w:rFonts w:ascii="Times New Roman" w:hAnsi="Times New Roman" w:cs="Times New Roman"/>
          <w:b/>
          <w:spacing w:val="-2"/>
          <w:sz w:val="28"/>
        </w:rPr>
      </w:pPr>
      <w:permStart w:id="1" w:edGrp="everyone"/>
    </w:p>
    <w:p w:rsidR="005226C1" w:rsidP="005226C1" w14:paraId="0150BF60" w14:textId="77777777">
      <w:pPr>
        <w:spacing w:after="0" w:line="240" w:lineRule="auto"/>
        <w:ind w:left="939" w:right="939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5226C1" w:rsidP="005226C1" w14:paraId="11CA6BCB" w14:textId="77777777">
      <w:pPr>
        <w:spacing w:after="0" w:line="240" w:lineRule="auto"/>
        <w:ind w:left="939" w:right="939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5226C1" w:rsidP="005226C1" w14:paraId="1D95FAC7" w14:textId="77777777">
      <w:pPr>
        <w:spacing w:after="0" w:line="240" w:lineRule="auto"/>
        <w:ind w:left="939" w:right="939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5226C1" w:rsidP="005226C1" w14:paraId="1DC273D5" w14:textId="77777777">
      <w:pPr>
        <w:spacing w:after="0" w:line="240" w:lineRule="auto"/>
        <w:ind w:left="939" w:right="939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5226C1" w:rsidP="005226C1" w14:paraId="47E271CE" w14:textId="77777777">
      <w:pPr>
        <w:spacing w:after="0" w:line="240" w:lineRule="auto"/>
        <w:ind w:left="939" w:right="939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5226C1" w:rsidP="005226C1" w14:paraId="5534CF9A" w14:textId="77777777">
      <w:pPr>
        <w:spacing w:after="0" w:line="240" w:lineRule="auto"/>
        <w:ind w:left="939" w:right="939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5226C1" w:rsidP="005226C1" w14:paraId="660D2E58" w14:textId="77777777">
      <w:pPr>
        <w:spacing w:after="0" w:line="240" w:lineRule="auto"/>
        <w:ind w:left="939" w:right="939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5226C1" w:rsidP="005226C1" w14:paraId="22B7D949" w14:textId="77777777">
      <w:pPr>
        <w:spacing w:after="0" w:line="240" w:lineRule="auto"/>
        <w:ind w:left="939" w:right="939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5226C1" w:rsidP="005226C1" w14:paraId="02178DE8" w14:textId="77777777">
      <w:pPr>
        <w:spacing w:after="0" w:line="240" w:lineRule="auto"/>
        <w:ind w:left="939" w:right="939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5226C1" w:rsidP="005226C1" w14:paraId="5CAB9C3A" w14:textId="77777777">
      <w:pPr>
        <w:spacing w:after="0" w:line="240" w:lineRule="auto"/>
        <w:ind w:left="939" w:right="939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5226C1" w:rsidP="005226C1" w14:paraId="3E953796" w14:textId="77777777">
      <w:pPr>
        <w:spacing w:after="0" w:line="240" w:lineRule="auto"/>
        <w:ind w:left="939" w:right="939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5226C1" w:rsidP="005226C1" w14:paraId="7D825027" w14:textId="77777777">
      <w:pPr>
        <w:spacing w:after="0" w:line="240" w:lineRule="auto"/>
        <w:ind w:left="939" w:right="939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:rsidR="005226C1" w:rsidRPr="005226C1" w:rsidP="005226C1" w14:paraId="4E0BBCB9" w14:textId="77777777">
      <w:pPr>
        <w:spacing w:after="0" w:line="240" w:lineRule="auto"/>
        <w:ind w:left="939" w:right="939"/>
        <w:jc w:val="center"/>
        <w:rPr>
          <w:rFonts w:ascii="Times New Roman" w:hAnsi="Times New Roman" w:cs="Times New Roman"/>
          <w:b/>
          <w:sz w:val="28"/>
        </w:rPr>
      </w:pPr>
      <w:r w:rsidRPr="005226C1">
        <w:rPr>
          <w:rFonts w:ascii="Times New Roman" w:hAnsi="Times New Roman" w:cs="Times New Roman"/>
          <w:b/>
          <w:spacing w:val="-2"/>
          <w:sz w:val="28"/>
        </w:rPr>
        <w:t>ПОЛОЖЕННЯ</w:t>
      </w:r>
    </w:p>
    <w:p w:rsidR="005226C1" w:rsidRPr="005226C1" w:rsidP="005226C1" w14:paraId="3353E32B" w14:textId="77777777">
      <w:pPr>
        <w:spacing w:after="0" w:line="240" w:lineRule="auto"/>
        <w:ind w:left="939" w:right="937"/>
        <w:jc w:val="center"/>
        <w:rPr>
          <w:rFonts w:ascii="Times New Roman" w:hAnsi="Times New Roman" w:cs="Times New Roman"/>
          <w:b/>
          <w:sz w:val="28"/>
        </w:rPr>
      </w:pPr>
      <w:r w:rsidRPr="005226C1">
        <w:rPr>
          <w:rFonts w:ascii="Times New Roman" w:hAnsi="Times New Roman" w:cs="Times New Roman"/>
          <w:b/>
          <w:sz w:val="28"/>
        </w:rPr>
        <w:t>про</w:t>
      </w:r>
      <w:r w:rsidRPr="005226C1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5226C1">
        <w:rPr>
          <w:rFonts w:ascii="Times New Roman" w:hAnsi="Times New Roman" w:cs="Times New Roman"/>
          <w:b/>
          <w:sz w:val="28"/>
        </w:rPr>
        <w:t>відділ</w:t>
      </w:r>
      <w:r w:rsidRPr="005226C1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5226C1">
        <w:rPr>
          <w:rFonts w:ascii="Times New Roman" w:hAnsi="Times New Roman" w:cs="Times New Roman"/>
          <w:b/>
          <w:sz w:val="28"/>
        </w:rPr>
        <w:t>координації</w:t>
      </w:r>
      <w:r w:rsidRPr="005226C1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5226C1">
        <w:rPr>
          <w:rFonts w:ascii="Times New Roman" w:hAnsi="Times New Roman" w:cs="Times New Roman"/>
          <w:b/>
          <w:sz w:val="28"/>
        </w:rPr>
        <w:t>надання</w:t>
      </w:r>
      <w:r w:rsidRPr="005226C1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5226C1">
        <w:rPr>
          <w:rFonts w:ascii="Times New Roman" w:hAnsi="Times New Roman" w:cs="Times New Roman"/>
          <w:b/>
          <w:sz w:val="28"/>
        </w:rPr>
        <w:t>соціальних</w:t>
      </w:r>
      <w:r w:rsidRPr="005226C1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5226C1">
        <w:rPr>
          <w:rFonts w:ascii="Times New Roman" w:hAnsi="Times New Roman" w:cs="Times New Roman"/>
          <w:b/>
          <w:sz w:val="28"/>
        </w:rPr>
        <w:t>послуг управління соціального захисту населення</w:t>
      </w:r>
    </w:p>
    <w:p w:rsidR="005226C1" w:rsidRPr="005226C1" w:rsidP="005226C1" w14:paraId="343EB9EB" w14:textId="77777777">
      <w:pPr>
        <w:spacing w:after="0" w:line="240" w:lineRule="auto"/>
        <w:ind w:left="1"/>
        <w:jc w:val="center"/>
        <w:rPr>
          <w:rFonts w:ascii="Times New Roman" w:hAnsi="Times New Roman" w:cs="Times New Roman"/>
          <w:b/>
          <w:sz w:val="28"/>
        </w:rPr>
      </w:pPr>
      <w:r w:rsidRPr="005226C1">
        <w:rPr>
          <w:rFonts w:ascii="Times New Roman" w:hAnsi="Times New Roman" w:cs="Times New Roman"/>
          <w:b/>
          <w:sz w:val="28"/>
        </w:rPr>
        <w:t>Броварської</w:t>
      </w:r>
      <w:r w:rsidRPr="005226C1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226C1">
        <w:rPr>
          <w:rFonts w:ascii="Times New Roman" w:hAnsi="Times New Roman" w:cs="Times New Roman"/>
          <w:b/>
          <w:sz w:val="28"/>
        </w:rPr>
        <w:t>міської ради</w:t>
      </w:r>
      <w:r w:rsidRPr="005226C1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5226C1">
        <w:rPr>
          <w:rFonts w:ascii="Times New Roman" w:hAnsi="Times New Roman" w:cs="Times New Roman"/>
          <w:b/>
          <w:sz w:val="28"/>
        </w:rPr>
        <w:t>Броварського району</w:t>
      </w:r>
      <w:r w:rsidRPr="005226C1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226C1">
        <w:rPr>
          <w:rFonts w:ascii="Times New Roman" w:hAnsi="Times New Roman" w:cs="Times New Roman"/>
          <w:b/>
          <w:sz w:val="28"/>
        </w:rPr>
        <w:t xml:space="preserve">Київської </w:t>
      </w:r>
      <w:r w:rsidRPr="005226C1">
        <w:rPr>
          <w:rFonts w:ascii="Times New Roman" w:hAnsi="Times New Roman" w:cs="Times New Roman"/>
          <w:b/>
          <w:spacing w:val="-2"/>
          <w:sz w:val="28"/>
        </w:rPr>
        <w:t>області</w:t>
      </w:r>
    </w:p>
    <w:p w:rsidR="005226C1" w:rsidP="005226C1" w14:paraId="656F4948" w14:textId="77777777">
      <w:pPr>
        <w:pStyle w:val="BodyText"/>
        <w:ind w:left="0"/>
        <w:rPr>
          <w:b/>
        </w:rPr>
      </w:pPr>
    </w:p>
    <w:p w:rsidR="005226C1" w:rsidP="005226C1" w14:paraId="795B31FC" w14:textId="77777777">
      <w:pPr>
        <w:pStyle w:val="BodyText"/>
        <w:ind w:left="0"/>
        <w:rPr>
          <w:b/>
        </w:rPr>
      </w:pPr>
    </w:p>
    <w:p w:rsidR="005226C1" w:rsidP="005226C1" w14:paraId="3A9980CA" w14:textId="77777777">
      <w:pPr>
        <w:pStyle w:val="BodyText"/>
        <w:ind w:left="0"/>
        <w:rPr>
          <w:b/>
        </w:rPr>
      </w:pPr>
    </w:p>
    <w:p w:rsidR="005226C1" w:rsidP="005226C1" w14:paraId="2DEEA31F" w14:textId="77777777">
      <w:pPr>
        <w:pStyle w:val="BodyText"/>
        <w:ind w:left="0"/>
        <w:rPr>
          <w:b/>
        </w:rPr>
      </w:pPr>
    </w:p>
    <w:p w:rsidR="005226C1" w:rsidP="005226C1" w14:paraId="36F498A8" w14:textId="77777777">
      <w:pPr>
        <w:pStyle w:val="BodyText"/>
        <w:ind w:left="0"/>
        <w:rPr>
          <w:b/>
        </w:rPr>
      </w:pPr>
    </w:p>
    <w:p w:rsidR="005226C1" w:rsidP="005226C1" w14:paraId="609127F1" w14:textId="77777777">
      <w:pPr>
        <w:pStyle w:val="BodyText"/>
        <w:ind w:left="0"/>
        <w:rPr>
          <w:b/>
        </w:rPr>
      </w:pPr>
    </w:p>
    <w:p w:rsidR="005226C1" w:rsidP="005226C1" w14:paraId="3BB62A42" w14:textId="77777777">
      <w:pPr>
        <w:pStyle w:val="BodyText"/>
        <w:ind w:left="0"/>
        <w:rPr>
          <w:b/>
        </w:rPr>
      </w:pPr>
    </w:p>
    <w:p w:rsidR="005226C1" w:rsidP="005226C1" w14:paraId="567FFA6B" w14:textId="77777777">
      <w:pPr>
        <w:pStyle w:val="BodyText"/>
        <w:ind w:left="0"/>
        <w:rPr>
          <w:b/>
        </w:rPr>
      </w:pPr>
    </w:p>
    <w:p w:rsidR="005226C1" w:rsidP="005226C1" w14:paraId="06B6CFEA" w14:textId="77777777">
      <w:pPr>
        <w:pStyle w:val="BodyText"/>
        <w:ind w:left="0"/>
        <w:rPr>
          <w:b/>
        </w:rPr>
      </w:pPr>
    </w:p>
    <w:p w:rsidR="005226C1" w:rsidP="005226C1" w14:paraId="2E52ECD8" w14:textId="77777777">
      <w:pPr>
        <w:pStyle w:val="BodyText"/>
        <w:ind w:left="0"/>
        <w:rPr>
          <w:b/>
        </w:rPr>
      </w:pPr>
    </w:p>
    <w:p w:rsidR="005226C1" w:rsidP="005226C1" w14:paraId="3E54F415" w14:textId="77777777">
      <w:pPr>
        <w:pStyle w:val="BodyText"/>
        <w:ind w:left="0"/>
        <w:rPr>
          <w:b/>
        </w:rPr>
      </w:pPr>
    </w:p>
    <w:p w:rsidR="005226C1" w:rsidP="005226C1" w14:paraId="5C24ACC2" w14:textId="77777777">
      <w:pPr>
        <w:pStyle w:val="BodyText"/>
        <w:ind w:left="0"/>
        <w:rPr>
          <w:b/>
        </w:rPr>
      </w:pPr>
    </w:p>
    <w:p w:rsidR="005226C1" w:rsidP="005226C1" w14:paraId="0604743C" w14:textId="77777777">
      <w:pPr>
        <w:pStyle w:val="BodyText"/>
        <w:ind w:left="0"/>
        <w:rPr>
          <w:b/>
        </w:rPr>
      </w:pPr>
    </w:p>
    <w:p w:rsidR="005226C1" w:rsidP="005226C1" w14:paraId="73EBC888" w14:textId="77777777">
      <w:pPr>
        <w:pStyle w:val="BodyText"/>
        <w:ind w:left="0"/>
        <w:rPr>
          <w:b/>
        </w:rPr>
      </w:pPr>
    </w:p>
    <w:p w:rsidR="005226C1" w:rsidP="005226C1" w14:paraId="37790616" w14:textId="77777777">
      <w:pPr>
        <w:pStyle w:val="BodyText"/>
        <w:ind w:left="0"/>
        <w:rPr>
          <w:b/>
        </w:rPr>
      </w:pPr>
    </w:p>
    <w:p w:rsidR="005226C1" w:rsidP="005226C1" w14:paraId="38EB5D6C" w14:textId="77777777">
      <w:pPr>
        <w:pStyle w:val="BodyText"/>
        <w:ind w:left="0"/>
        <w:rPr>
          <w:b/>
        </w:rPr>
      </w:pPr>
    </w:p>
    <w:p w:rsidR="005226C1" w:rsidP="005226C1" w14:paraId="386BD37F" w14:textId="77777777">
      <w:pPr>
        <w:pStyle w:val="BodyText"/>
        <w:ind w:left="0"/>
        <w:rPr>
          <w:b/>
        </w:rPr>
      </w:pPr>
    </w:p>
    <w:p w:rsidR="005226C1" w:rsidP="005226C1" w14:paraId="1B9D921F" w14:textId="77777777">
      <w:pPr>
        <w:pStyle w:val="BodyText"/>
        <w:ind w:left="0"/>
        <w:rPr>
          <w:b/>
        </w:rPr>
      </w:pPr>
    </w:p>
    <w:p w:rsidR="005226C1" w:rsidP="005226C1" w14:paraId="06FB60B8" w14:textId="77777777">
      <w:pPr>
        <w:pStyle w:val="BodyText"/>
        <w:spacing w:before="160"/>
        <w:ind w:left="0"/>
        <w:rPr>
          <w:b/>
        </w:rPr>
      </w:pPr>
    </w:p>
    <w:p w:rsidR="005226C1" w:rsidRPr="005226C1" w:rsidP="005226C1" w14:paraId="74BA21D2" w14:textId="77777777">
      <w:pPr>
        <w:spacing w:before="1"/>
        <w:ind w:left="1503" w:right="937"/>
        <w:jc w:val="center"/>
        <w:rPr>
          <w:rFonts w:ascii="Times New Roman" w:hAnsi="Times New Roman" w:cs="Times New Roman"/>
          <w:b/>
          <w:sz w:val="24"/>
        </w:rPr>
      </w:pPr>
      <w:r w:rsidRPr="005226C1">
        <w:rPr>
          <w:rFonts w:ascii="Times New Roman" w:hAnsi="Times New Roman" w:cs="Times New Roman"/>
          <w:b/>
          <w:sz w:val="24"/>
        </w:rPr>
        <w:t xml:space="preserve">місто </w:t>
      </w:r>
      <w:r w:rsidRPr="005226C1">
        <w:rPr>
          <w:rFonts w:ascii="Times New Roman" w:hAnsi="Times New Roman" w:cs="Times New Roman"/>
          <w:b/>
          <w:spacing w:val="-2"/>
          <w:sz w:val="24"/>
        </w:rPr>
        <w:t>Бровари</w:t>
      </w:r>
    </w:p>
    <w:p w:rsidR="005226C1" w:rsidRPr="005226C1" w:rsidP="005226C1" w14:paraId="23B07139" w14:textId="77777777">
      <w:pPr>
        <w:ind w:left="1503" w:right="937"/>
        <w:jc w:val="center"/>
        <w:rPr>
          <w:rFonts w:ascii="Times New Roman" w:hAnsi="Times New Roman" w:cs="Times New Roman"/>
          <w:b/>
          <w:sz w:val="24"/>
        </w:rPr>
      </w:pPr>
      <w:r w:rsidRPr="005226C1">
        <w:rPr>
          <w:rFonts w:ascii="Times New Roman" w:hAnsi="Times New Roman" w:cs="Times New Roman"/>
          <w:b/>
          <w:sz w:val="24"/>
        </w:rPr>
        <w:t xml:space="preserve">2025 </w:t>
      </w:r>
      <w:r w:rsidRPr="005226C1">
        <w:rPr>
          <w:rFonts w:ascii="Times New Roman" w:hAnsi="Times New Roman" w:cs="Times New Roman"/>
          <w:b/>
          <w:spacing w:val="-5"/>
          <w:sz w:val="24"/>
        </w:rPr>
        <w:t>рік</w:t>
      </w:r>
    </w:p>
    <w:p w:rsidR="005226C1" w:rsidP="005226C1" w14:paraId="42F45BF8" w14:textId="77777777">
      <w:pPr>
        <w:jc w:val="center"/>
        <w:rPr>
          <w:b/>
          <w:sz w:val="24"/>
        </w:rPr>
        <w:sectPr w:rsidSect="005226C1">
          <w:pgSz w:w="11910" w:h="16840"/>
          <w:pgMar w:top="1060" w:right="566" w:bottom="280" w:left="1700" w:header="720" w:footer="720" w:gutter="0"/>
          <w:cols w:space="720"/>
        </w:sectPr>
      </w:pPr>
    </w:p>
    <w:p w:rsidR="005226C1" w:rsidP="005226C1" w14:paraId="3378FEC7" w14:textId="77777777">
      <w:pPr>
        <w:pStyle w:val="Heading1"/>
        <w:numPr>
          <w:ilvl w:val="0"/>
          <w:numId w:val="2"/>
        </w:numPr>
        <w:tabs>
          <w:tab w:val="left" w:pos="3748"/>
        </w:tabs>
        <w:spacing w:before="77"/>
        <w:jc w:val="left"/>
      </w:pPr>
      <w:r>
        <w:t xml:space="preserve">Загальні </w:t>
      </w:r>
      <w:r>
        <w:rPr>
          <w:spacing w:val="-2"/>
        </w:rPr>
        <w:t>положення</w:t>
      </w:r>
    </w:p>
    <w:p w:rsidR="005226C1" w:rsidP="005226C1" w14:paraId="43D2EF49" w14:textId="77777777">
      <w:pPr>
        <w:pStyle w:val="BodyText"/>
        <w:ind w:left="0"/>
        <w:rPr>
          <w:b/>
        </w:rPr>
      </w:pPr>
    </w:p>
    <w:p w:rsidR="005226C1" w:rsidP="005226C1" w14:paraId="0E3298F1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" w:right="137" w:firstLine="567"/>
        <w:jc w:val="both"/>
        <w:rPr>
          <w:sz w:val="28"/>
        </w:rPr>
      </w:pPr>
      <w:r>
        <w:rPr>
          <w:sz w:val="28"/>
        </w:rPr>
        <w:t>Відділ координації надання соціальних послуг управління соціального захисту населення Броварської міської ради Броварського району Київської області (далі - відділ) є структурним підрозділом управління соціального захисту населення Броварської міської ради Броварського району Київської області (далі - управління).</w:t>
      </w:r>
    </w:p>
    <w:p w:rsidR="005226C1" w:rsidP="005226C1" w14:paraId="46220BB9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" w:right="138" w:firstLine="567"/>
        <w:jc w:val="both"/>
        <w:rPr>
          <w:sz w:val="28"/>
        </w:rPr>
      </w:pPr>
      <w:r>
        <w:rPr>
          <w:sz w:val="28"/>
        </w:rPr>
        <w:t xml:space="preserve">У своїй діяльності відділ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</w:t>
      </w:r>
      <w:r>
        <w:rPr>
          <w:spacing w:val="-2"/>
          <w:sz w:val="28"/>
        </w:rPr>
        <w:t>Положенням.</w:t>
      </w:r>
    </w:p>
    <w:p w:rsidR="005226C1" w:rsidP="005226C1" w14:paraId="23289E90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" w:right="138" w:firstLine="567"/>
        <w:jc w:val="both"/>
        <w:rPr>
          <w:sz w:val="28"/>
        </w:rPr>
      </w:pPr>
      <w:r>
        <w:rPr>
          <w:sz w:val="28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5226C1" w:rsidP="005226C1" w14:paraId="6857B26F" w14:textId="77777777">
      <w:pPr>
        <w:pStyle w:val="BodyText"/>
        <w:ind w:left="0"/>
      </w:pPr>
    </w:p>
    <w:p w:rsidR="005226C1" w:rsidP="005226C1" w14:paraId="0765280A" w14:textId="77777777">
      <w:pPr>
        <w:pStyle w:val="Heading1"/>
        <w:numPr>
          <w:ilvl w:val="0"/>
          <w:numId w:val="2"/>
        </w:numPr>
        <w:tabs>
          <w:tab w:val="left" w:pos="2226"/>
        </w:tabs>
        <w:ind w:left="2226"/>
        <w:jc w:val="left"/>
      </w:pPr>
      <w:r>
        <w:t>Мета</w:t>
      </w:r>
      <w:r>
        <w:rPr>
          <w:spacing w:val="-1"/>
        </w:rPr>
        <w:t xml:space="preserve"> </w:t>
      </w:r>
      <w:r>
        <w:t>діяльності та</w:t>
      </w:r>
      <w:r>
        <w:rPr>
          <w:spacing w:val="-1"/>
        </w:rPr>
        <w:t xml:space="preserve"> </w:t>
      </w:r>
      <w:r>
        <w:t xml:space="preserve">основні завдання </w:t>
      </w:r>
      <w:r>
        <w:rPr>
          <w:spacing w:val="-2"/>
        </w:rPr>
        <w:t>відділу</w:t>
      </w:r>
    </w:p>
    <w:p w:rsidR="005226C1" w:rsidP="005226C1" w14:paraId="4EBDC7B2" w14:textId="77777777">
      <w:pPr>
        <w:pStyle w:val="BodyText"/>
        <w:ind w:left="0"/>
        <w:rPr>
          <w:b/>
        </w:rPr>
      </w:pPr>
    </w:p>
    <w:p w:rsidR="005226C1" w:rsidP="005226C1" w14:paraId="61A2DD1E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" w:right="137" w:firstLine="567"/>
        <w:jc w:val="both"/>
        <w:rPr>
          <w:sz w:val="28"/>
        </w:rPr>
      </w:pPr>
      <w:r>
        <w:rPr>
          <w:sz w:val="28"/>
        </w:rPr>
        <w:t>Забезпечення реалізації державної політики з питань соціального захисту населення, виконання програм і здійснення заходів у цій сфері, соціальної інтеграції осіб з інвалідністю, надання соціальних послуг шляхом розвитку спеціалізованих закладів, установ і служб та залучення недержавних організацій, які надають соціальні послуги.</w:t>
      </w:r>
    </w:p>
    <w:p w:rsidR="005226C1" w:rsidP="005226C1" w14:paraId="40099F7D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" w:right="138" w:firstLine="567"/>
        <w:jc w:val="both"/>
        <w:rPr>
          <w:color w:val="040404"/>
          <w:sz w:val="28"/>
        </w:rPr>
      </w:pPr>
      <w:r>
        <w:rPr>
          <w:sz w:val="28"/>
        </w:rPr>
        <w:t>Забезпечення реалізації та виконання місцевих програм, спрямованих на соціальний захист мешканців громади.</w:t>
      </w:r>
    </w:p>
    <w:p w:rsidR="005226C1" w:rsidP="005226C1" w14:paraId="4C386536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" w:right="138" w:firstLine="567"/>
        <w:jc w:val="both"/>
        <w:rPr>
          <w:sz w:val="28"/>
        </w:rPr>
      </w:pPr>
      <w:r>
        <w:rPr>
          <w:sz w:val="28"/>
        </w:rPr>
        <w:t>Організація роботи, спрямованої на правильне застосування, неухильне додержання та запобігання невиконанню вимог актів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законодавства, інших нормативних документів відділом під час виконання покладених на нього завдань і функціональних обов'язків.</w:t>
      </w:r>
    </w:p>
    <w:p w:rsidR="005226C1" w:rsidP="005226C1" w14:paraId="2A8FAA8D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" w:right="139" w:firstLine="567"/>
        <w:jc w:val="both"/>
        <w:rPr>
          <w:sz w:val="28"/>
        </w:rPr>
      </w:pPr>
      <w:r>
        <w:rPr>
          <w:sz w:val="28"/>
        </w:rPr>
        <w:t>Надання консультативно-правової допомоги установам, організаціям та окремим громадянам в межах компетенції.</w:t>
      </w:r>
    </w:p>
    <w:p w:rsidR="005226C1" w:rsidP="005226C1" w14:paraId="648EA635" w14:textId="77777777">
      <w:pPr>
        <w:pStyle w:val="BodyText"/>
        <w:ind w:left="0"/>
      </w:pPr>
    </w:p>
    <w:p w:rsidR="005226C1" w:rsidP="005226C1" w14:paraId="4F8B27EE" w14:textId="77777777">
      <w:pPr>
        <w:pStyle w:val="Heading1"/>
        <w:numPr>
          <w:ilvl w:val="0"/>
          <w:numId w:val="2"/>
        </w:numPr>
        <w:tabs>
          <w:tab w:val="left" w:pos="4044"/>
        </w:tabs>
        <w:ind w:left="4044"/>
        <w:jc w:val="left"/>
      </w:pPr>
      <w:r>
        <w:t xml:space="preserve">Функції </w:t>
      </w:r>
      <w:r>
        <w:rPr>
          <w:spacing w:val="-2"/>
        </w:rPr>
        <w:t>відділу</w:t>
      </w:r>
    </w:p>
    <w:p w:rsidR="005226C1" w:rsidP="005226C1" w14:paraId="2887A5C9" w14:textId="77777777">
      <w:pPr>
        <w:pStyle w:val="BodyText"/>
        <w:ind w:left="0"/>
        <w:rPr>
          <w:b/>
        </w:rPr>
      </w:pPr>
    </w:p>
    <w:p w:rsidR="005226C1" w:rsidP="005226C1" w14:paraId="76EFDF11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" w:right="138" w:firstLine="567"/>
        <w:jc w:val="both"/>
        <w:rPr>
          <w:color w:val="313131"/>
          <w:sz w:val="28"/>
        </w:rPr>
      </w:pPr>
      <w:r>
        <w:rPr>
          <w:sz w:val="28"/>
        </w:rPr>
        <w:t>Організовує надання соціальних послуг шляхом взаємодії</w:t>
      </w:r>
      <w:r>
        <w:rPr>
          <w:spacing w:val="40"/>
          <w:sz w:val="28"/>
        </w:rPr>
        <w:t xml:space="preserve"> </w:t>
      </w:r>
      <w:r>
        <w:rPr>
          <w:sz w:val="28"/>
        </w:rPr>
        <w:t>суб’єктів системи надання соціальних послуг у порядку, затвердженому Міністерством соціальної політики України.</w:t>
      </w:r>
    </w:p>
    <w:p w:rsidR="005226C1" w:rsidP="005226C1" w14:paraId="6B4D8137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" w:right="140" w:firstLine="567"/>
        <w:jc w:val="both"/>
        <w:rPr>
          <w:sz w:val="28"/>
        </w:rPr>
      </w:pPr>
      <w:r>
        <w:rPr>
          <w:sz w:val="28"/>
        </w:rPr>
        <w:t>Здійснює контроль за додержання законодавства у сфері надання соціальних послуг населенню надавачами соціальних послуг державного, комунального, недержавного та приватного сектору.</w:t>
      </w:r>
    </w:p>
    <w:p w:rsidR="005226C1" w:rsidP="005226C1" w14:paraId="17630681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416" w:hanging="848"/>
        <w:jc w:val="both"/>
        <w:rPr>
          <w:sz w:val="28"/>
        </w:rPr>
      </w:pPr>
      <w:r>
        <w:rPr>
          <w:sz w:val="28"/>
        </w:rPr>
        <w:t>Організовує</w:t>
      </w:r>
      <w:r>
        <w:rPr>
          <w:spacing w:val="29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3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3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3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Броварської</w:t>
      </w:r>
    </w:p>
    <w:p w:rsidR="005226C1" w:rsidP="005226C1" w14:paraId="4CFD4F84" w14:textId="77777777">
      <w:pPr>
        <w:pStyle w:val="ListParagraph"/>
        <w:rPr>
          <w:sz w:val="28"/>
        </w:rPr>
        <w:sectPr>
          <w:pgSz w:w="11910" w:h="16840"/>
          <w:pgMar w:top="1040" w:right="566" w:bottom="280" w:left="1700" w:header="720" w:footer="720" w:gutter="0"/>
          <w:cols w:space="720"/>
        </w:sectPr>
      </w:pPr>
    </w:p>
    <w:p w:rsidR="005226C1" w:rsidP="005226C1" w14:paraId="2CE04DD3" w14:textId="77777777">
      <w:pPr>
        <w:pStyle w:val="BodyText"/>
        <w:spacing w:before="240"/>
        <w:jc w:val="both"/>
      </w:pPr>
      <w:r>
        <w:t>міської</w:t>
      </w:r>
      <w:r>
        <w:rPr>
          <w:spacing w:val="-2"/>
        </w:rPr>
        <w:t xml:space="preserve"> </w:t>
      </w:r>
      <w:r>
        <w:t>територіальної</w:t>
      </w:r>
      <w:r>
        <w:rPr>
          <w:spacing w:val="-3"/>
        </w:rPr>
        <w:t xml:space="preserve"> </w:t>
      </w:r>
      <w:r>
        <w:t>громади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соціальних</w:t>
      </w:r>
      <w:r>
        <w:rPr>
          <w:spacing w:val="-2"/>
        </w:rPr>
        <w:t xml:space="preserve"> послугах.</w:t>
      </w:r>
    </w:p>
    <w:p w:rsidR="005226C1" w:rsidP="005226C1" w14:paraId="34166D72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" w:right="139" w:firstLine="567"/>
        <w:jc w:val="both"/>
        <w:rPr>
          <w:sz w:val="28"/>
        </w:rPr>
      </w:pPr>
      <w:r>
        <w:rPr>
          <w:sz w:val="28"/>
        </w:rPr>
        <w:t>Приймає рішення щодо надання або відмову у наданні соціальних послуг особам/сім'ям, які перебувають у складних життєвих обставинах та які не можуть самостійно подолати негативний вплив цих обставин.</w:t>
      </w:r>
    </w:p>
    <w:p w:rsidR="005226C1" w:rsidP="005226C1" w14:paraId="5B71876D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" w:right="139" w:firstLine="567"/>
        <w:jc w:val="both"/>
        <w:rPr>
          <w:sz w:val="28"/>
        </w:rPr>
      </w:pPr>
      <w:r>
        <w:rPr>
          <w:sz w:val="28"/>
        </w:rPr>
        <w:t>Здійснює облік осіб з інвалідністю, дітей з інвалідністю та інших осіб, які мають право на:</w:t>
      </w:r>
    </w:p>
    <w:p w:rsidR="005226C1" w:rsidP="005226C1" w14:paraId="2D6558B6" w14:textId="77777777">
      <w:pPr>
        <w:pStyle w:val="ListParagraph"/>
        <w:numPr>
          <w:ilvl w:val="0"/>
          <w:numId w:val="1"/>
        </w:numPr>
        <w:tabs>
          <w:tab w:val="left" w:pos="164"/>
        </w:tabs>
        <w:ind w:right="139" w:firstLine="0"/>
        <w:rPr>
          <w:sz w:val="28"/>
        </w:rPr>
      </w:pPr>
      <w:r>
        <w:rPr>
          <w:sz w:val="28"/>
        </w:rPr>
        <w:t>безоплатне забезпечення допоміжними засобами реабілітації (технічними та іншими засобами реабілітації);</w:t>
      </w:r>
    </w:p>
    <w:p w:rsidR="005226C1" w:rsidP="005226C1" w14:paraId="2408F81D" w14:textId="77777777">
      <w:pPr>
        <w:pStyle w:val="ListParagraph"/>
        <w:numPr>
          <w:ilvl w:val="0"/>
          <w:numId w:val="1"/>
        </w:numPr>
        <w:tabs>
          <w:tab w:val="left" w:pos="164"/>
        </w:tabs>
        <w:ind w:left="164" w:hanging="163"/>
        <w:rPr>
          <w:sz w:val="28"/>
        </w:rPr>
      </w:pPr>
      <w:r>
        <w:rPr>
          <w:sz w:val="28"/>
        </w:rPr>
        <w:t>забезпечення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реабілітаційними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заходами;</w:t>
      </w:r>
    </w:p>
    <w:p w:rsidR="005226C1" w:rsidP="005226C1" w14:paraId="07233AA5" w14:textId="77777777">
      <w:pPr>
        <w:pStyle w:val="ListParagraph"/>
        <w:numPr>
          <w:ilvl w:val="0"/>
          <w:numId w:val="1"/>
        </w:numPr>
        <w:tabs>
          <w:tab w:val="left" w:pos="164"/>
        </w:tabs>
        <w:ind w:left="164" w:hanging="163"/>
        <w:rPr>
          <w:sz w:val="28"/>
        </w:rPr>
      </w:pPr>
      <w:r>
        <w:rPr>
          <w:sz w:val="28"/>
        </w:rPr>
        <w:t>безоплатне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пільгове</w:t>
      </w:r>
      <w:r>
        <w:rPr>
          <w:spacing w:val="-3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автомобілями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;</w:t>
      </w:r>
    </w:p>
    <w:p w:rsidR="005226C1" w:rsidP="005226C1" w14:paraId="6D8D71B4" w14:textId="77777777">
      <w:pPr>
        <w:pStyle w:val="ListParagraph"/>
        <w:numPr>
          <w:ilvl w:val="0"/>
          <w:numId w:val="1"/>
        </w:numPr>
        <w:tabs>
          <w:tab w:val="left" w:pos="164"/>
        </w:tabs>
        <w:ind w:right="138" w:firstLine="0"/>
        <w:rPr>
          <w:sz w:val="28"/>
        </w:rPr>
      </w:pPr>
      <w:r>
        <w:rPr>
          <w:sz w:val="28"/>
        </w:rPr>
        <w:t>виплату грошових компенсацій на бензин, ремонт і технічне обслуговування автомобілів та на транспортне обслуговування;</w:t>
      </w:r>
    </w:p>
    <w:p w:rsidR="005226C1" w:rsidP="005226C1" w14:paraId="664FF535" w14:textId="77777777">
      <w:pPr>
        <w:pStyle w:val="ListParagraph"/>
        <w:numPr>
          <w:ilvl w:val="0"/>
          <w:numId w:val="1"/>
        </w:numPr>
        <w:tabs>
          <w:tab w:val="left" w:pos="164"/>
        </w:tabs>
        <w:ind w:right="138" w:firstLine="0"/>
        <w:rPr>
          <w:color w:val="111111"/>
          <w:sz w:val="28"/>
        </w:rPr>
      </w:pPr>
      <w:r>
        <w:rPr>
          <w:sz w:val="28"/>
        </w:rPr>
        <w:t>виплату щорічної разової адресної грошової допомоги та забезпечення реабілітаційними заходами за рахунок коштів обласного бюджету в рамках виконання Київської обласної цільової Програми «Турбота»;</w:t>
      </w:r>
    </w:p>
    <w:p w:rsidR="005226C1" w:rsidP="005226C1" w14:paraId="247EE4F9" w14:textId="77777777">
      <w:pPr>
        <w:pStyle w:val="ListParagraph"/>
        <w:numPr>
          <w:ilvl w:val="0"/>
          <w:numId w:val="1"/>
        </w:numPr>
        <w:tabs>
          <w:tab w:val="left" w:pos="164"/>
        </w:tabs>
        <w:ind w:right="138" w:firstLine="0"/>
        <w:rPr>
          <w:color w:val="111111"/>
          <w:sz w:val="28"/>
        </w:rPr>
      </w:pPr>
      <w:r>
        <w:rPr>
          <w:color w:val="111111"/>
          <w:sz w:val="28"/>
        </w:rPr>
        <w:t xml:space="preserve">встановлення опіки/піклування, призначення помічника дієздатної фізичної </w:t>
      </w:r>
      <w:r>
        <w:rPr>
          <w:color w:val="111111"/>
          <w:spacing w:val="-2"/>
          <w:sz w:val="28"/>
        </w:rPr>
        <w:t>особи.</w:t>
      </w:r>
    </w:p>
    <w:p w:rsidR="005226C1" w:rsidP="005226C1" w14:paraId="3322DB75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" w:right="140" w:firstLine="567"/>
        <w:jc w:val="both"/>
        <w:rPr>
          <w:color w:val="111111"/>
          <w:sz w:val="28"/>
        </w:rPr>
      </w:pPr>
      <w:r>
        <w:rPr>
          <w:color w:val="111111"/>
          <w:sz w:val="28"/>
        </w:rPr>
        <w:t>Сприяє влаштуванню за потреби до будинків-інтернатів громадян похилого віку, осіб з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інвалідністю та дітей з інвалідністю.</w:t>
      </w:r>
    </w:p>
    <w:p w:rsidR="005226C1" w:rsidP="005226C1" w14:paraId="5B49D76B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" w:right="138" w:firstLine="567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Забезпечує ведення єдиної інформаційної системи соціальної сфери (ЄІССС), централізованого банку даних з проблем інвалідності (ЦБІ), інших інформаційних систем та реєстрів, визначених </w:t>
      </w:r>
      <w:r>
        <w:rPr>
          <w:sz w:val="28"/>
        </w:rPr>
        <w:t>Міністерством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соціальної політики України</w:t>
      </w:r>
      <w:r>
        <w:rPr>
          <w:color w:val="111111"/>
          <w:sz w:val="28"/>
        </w:rPr>
        <w:t xml:space="preserve">, підтримує єдине інформаційне і телекомунікаційне середовище у складі інформаційної інфраструктури </w:t>
      </w:r>
      <w:r>
        <w:rPr>
          <w:sz w:val="28"/>
        </w:rPr>
        <w:t xml:space="preserve">Міністерства соціальної політики України </w:t>
      </w:r>
      <w:r>
        <w:rPr>
          <w:color w:val="111111"/>
          <w:sz w:val="28"/>
        </w:rPr>
        <w:t xml:space="preserve">та власний сегмент локальної </w:t>
      </w:r>
      <w:r>
        <w:rPr>
          <w:color w:val="111111"/>
          <w:spacing w:val="-2"/>
          <w:sz w:val="28"/>
        </w:rPr>
        <w:t>мережі;</w:t>
      </w:r>
    </w:p>
    <w:p w:rsidR="005226C1" w:rsidP="005226C1" w14:paraId="3AD9FB63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" w:right="139" w:firstLine="567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Готує та подає в установленому порядку аналітичні матеріали та статистичну звітність з питань, що належить до </w:t>
      </w:r>
      <w:r>
        <w:rPr>
          <w:color w:val="111111"/>
          <w:sz w:val="28"/>
        </w:rPr>
        <w:t>компетенцій</w:t>
      </w:r>
      <w:r>
        <w:rPr>
          <w:color w:val="111111"/>
          <w:sz w:val="28"/>
        </w:rPr>
        <w:t xml:space="preserve"> відділу.</w:t>
      </w:r>
    </w:p>
    <w:p w:rsidR="005226C1" w:rsidP="005226C1" w14:paraId="578DE4CC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" w:right="139" w:firstLine="567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Розглядає в установленому законодавством порядку звернення </w:t>
      </w:r>
      <w:r>
        <w:rPr>
          <w:color w:val="111111"/>
          <w:spacing w:val="-2"/>
          <w:sz w:val="28"/>
        </w:rPr>
        <w:t>громадян.</w:t>
      </w:r>
    </w:p>
    <w:p w:rsidR="005226C1" w:rsidP="005226C1" w14:paraId="798F4C29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" w:right="139" w:firstLine="567"/>
        <w:jc w:val="both"/>
        <w:rPr>
          <w:color w:val="111111"/>
          <w:sz w:val="28"/>
        </w:rPr>
      </w:pPr>
      <w:r>
        <w:rPr>
          <w:color w:val="111111"/>
          <w:sz w:val="28"/>
        </w:rPr>
        <w:t>Проводить роботу з укомплектування, зберігання, обліку та використання архівних документів відділу.</w:t>
      </w:r>
    </w:p>
    <w:p w:rsidR="005226C1" w:rsidP="005226C1" w14:paraId="0969A9DF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" w:right="139" w:firstLine="567"/>
        <w:jc w:val="both"/>
        <w:rPr>
          <w:color w:val="111111"/>
          <w:sz w:val="28"/>
        </w:rPr>
      </w:pPr>
      <w:r>
        <w:rPr>
          <w:color w:val="111111"/>
          <w:sz w:val="28"/>
        </w:rPr>
        <w:t>Інформує населення з питань, що належать до його компетенції, у тому числі через засоби масової інформації.</w:t>
      </w:r>
    </w:p>
    <w:p w:rsidR="005226C1" w:rsidP="005226C1" w14:paraId="35A695EC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" w:right="139" w:firstLine="567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Готує </w:t>
      </w:r>
      <w:r>
        <w:rPr>
          <w:color w:val="111111"/>
          <w:sz w:val="28"/>
        </w:rPr>
        <w:t>проєкти</w:t>
      </w:r>
      <w:r>
        <w:rPr>
          <w:color w:val="111111"/>
          <w:sz w:val="28"/>
        </w:rPr>
        <w:t xml:space="preserve"> рішень Броварської міської ради, виконавчого комітету, розпоряджень міського голови.</w:t>
      </w:r>
    </w:p>
    <w:p w:rsidR="005226C1" w:rsidP="005226C1" w14:paraId="52D24444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416" w:hanging="848"/>
        <w:jc w:val="both"/>
        <w:rPr>
          <w:color w:val="111111"/>
          <w:sz w:val="28"/>
        </w:rPr>
      </w:pPr>
      <w:r>
        <w:rPr>
          <w:color w:val="111111"/>
          <w:sz w:val="28"/>
        </w:rPr>
        <w:t>Забезпечує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проведення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заходів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щодо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запобігання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pacing w:val="-2"/>
          <w:sz w:val="28"/>
        </w:rPr>
        <w:t>корупції.</w:t>
      </w:r>
    </w:p>
    <w:p w:rsidR="005226C1" w:rsidP="005226C1" w14:paraId="6791D41F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416" w:hanging="848"/>
        <w:jc w:val="both"/>
        <w:rPr>
          <w:color w:val="111111"/>
          <w:sz w:val="28"/>
        </w:rPr>
      </w:pPr>
      <w:r>
        <w:rPr>
          <w:color w:val="111111"/>
          <w:sz w:val="28"/>
        </w:rPr>
        <w:t>Забезпечує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захист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персональних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pacing w:val="-2"/>
          <w:sz w:val="28"/>
        </w:rPr>
        <w:t>даних.</w:t>
      </w:r>
    </w:p>
    <w:p w:rsidR="005226C1" w:rsidP="005226C1" w14:paraId="608386EC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" w:right="138" w:firstLine="567"/>
        <w:jc w:val="both"/>
        <w:rPr>
          <w:color w:val="111111"/>
          <w:sz w:val="28"/>
        </w:rPr>
      </w:pPr>
      <w:r>
        <w:rPr>
          <w:color w:val="111111"/>
          <w:sz w:val="28"/>
        </w:rPr>
        <w:t>Бере участь у роботі комісії з питань соціального захисту населення, що відносяться до компетенції відділу.</w:t>
      </w:r>
    </w:p>
    <w:p w:rsidR="005226C1" w:rsidP="005226C1" w14:paraId="30DBE786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" w:right="139" w:firstLine="567"/>
        <w:jc w:val="both"/>
        <w:rPr>
          <w:color w:val="111111"/>
          <w:sz w:val="28"/>
        </w:rPr>
      </w:pPr>
      <w:r>
        <w:rPr>
          <w:sz w:val="28"/>
        </w:rPr>
        <w:t>Виконує інші доручення начальника управління, які входять до повноважень відділу.</w:t>
      </w:r>
    </w:p>
    <w:p w:rsidR="005226C1" w:rsidP="005226C1" w14:paraId="7F4DC6B5" w14:textId="77777777">
      <w:pPr>
        <w:pStyle w:val="ListParagraph"/>
        <w:rPr>
          <w:sz w:val="28"/>
        </w:rPr>
        <w:sectPr>
          <w:headerReference w:type="default" r:id="rId4"/>
          <w:footerReference w:type="default" r:id="rId5"/>
          <w:pgSz w:w="11910" w:h="16840"/>
          <w:pgMar w:top="1040" w:right="566" w:bottom="1240" w:left="1700" w:header="708" w:footer="1042" w:gutter="0"/>
          <w:pgNumType w:start="3"/>
          <w:cols w:space="720"/>
        </w:sectPr>
      </w:pPr>
    </w:p>
    <w:p w:rsidR="005226C1" w:rsidP="005226C1" w14:paraId="65CD1572" w14:textId="77777777">
      <w:pPr>
        <w:pStyle w:val="Heading1"/>
        <w:numPr>
          <w:ilvl w:val="0"/>
          <w:numId w:val="2"/>
        </w:numPr>
        <w:tabs>
          <w:tab w:val="left" w:pos="3325"/>
        </w:tabs>
        <w:spacing w:before="240"/>
        <w:ind w:left="3325"/>
        <w:jc w:val="left"/>
      </w:pPr>
      <w:r>
        <w:t>Права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обов'язки</w:t>
      </w:r>
      <w:r>
        <w:rPr>
          <w:spacing w:val="-3"/>
        </w:rPr>
        <w:t xml:space="preserve"> </w:t>
      </w:r>
      <w:r>
        <w:rPr>
          <w:spacing w:val="-2"/>
        </w:rPr>
        <w:t>відділу</w:t>
      </w:r>
    </w:p>
    <w:p w:rsidR="005226C1" w:rsidP="005226C1" w14:paraId="07BCB4D2" w14:textId="77777777">
      <w:pPr>
        <w:pStyle w:val="ListParagraph"/>
        <w:numPr>
          <w:ilvl w:val="1"/>
          <w:numId w:val="2"/>
        </w:numPr>
        <w:tabs>
          <w:tab w:val="left" w:pos="1416"/>
        </w:tabs>
        <w:spacing w:before="322"/>
        <w:ind w:left="1" w:right="138" w:firstLine="567"/>
        <w:jc w:val="both"/>
        <w:rPr>
          <w:sz w:val="28"/>
        </w:rPr>
      </w:pPr>
      <w:r>
        <w:rPr>
          <w:sz w:val="28"/>
        </w:rPr>
        <w:t>Приймати рішення з питань, що належать до його компетенції, та які є обов'язковими до виконання виконавчими органами Броварської міської ради Броварського району Київської області, підприємствами, установами та організаціями всіх форм власності i громадянами.</w:t>
      </w:r>
    </w:p>
    <w:p w:rsidR="005226C1" w:rsidP="005226C1" w14:paraId="6D71A02C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" w:right="139" w:firstLine="567"/>
        <w:jc w:val="both"/>
        <w:rPr>
          <w:sz w:val="28"/>
        </w:rPr>
      </w:pPr>
      <w:r>
        <w:rPr>
          <w:sz w:val="28"/>
        </w:rPr>
        <w:t>Одержувати в установленому законодавством порядку від посадових осіб управління та підпорядкованих йому установ, інших органів місцевого самоврядування, підприємств, установ та організацій незалежно від форми власності та їх посадових осіб інформацію, документи i матеріали, необхідні для виконання покладених на нього завдань.</w:t>
      </w:r>
    </w:p>
    <w:p w:rsidR="005226C1" w:rsidP="005226C1" w14:paraId="3B1AA78E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" w:right="138" w:firstLine="567"/>
        <w:jc w:val="both"/>
        <w:rPr>
          <w:sz w:val="28"/>
        </w:rPr>
      </w:pPr>
      <w:r>
        <w:rPr>
          <w:sz w:val="28"/>
        </w:rPr>
        <w:t>Залучати до розгляду питань, що належать до його компетенції, спеціалістів органів виконавчої влади, підприємств, установ та організацій (за погодженням з відповідним керівником).</w:t>
      </w:r>
    </w:p>
    <w:p w:rsidR="005226C1" w:rsidP="005226C1" w14:paraId="089AB7E6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" w:right="139" w:firstLine="567"/>
        <w:jc w:val="both"/>
        <w:rPr>
          <w:sz w:val="28"/>
        </w:rPr>
      </w:pPr>
      <w:r>
        <w:rPr>
          <w:sz w:val="28"/>
        </w:rPr>
        <w:t>Організовувати та проводити в установленому порядку наради, семінари тощо з питань, що належать до компетенції відділу.</w:t>
      </w:r>
    </w:p>
    <w:p w:rsidR="005226C1" w:rsidP="005226C1" w14:paraId="328DA6B5" w14:textId="77777777">
      <w:pPr>
        <w:pStyle w:val="Heading1"/>
        <w:numPr>
          <w:ilvl w:val="0"/>
          <w:numId w:val="2"/>
        </w:numPr>
        <w:tabs>
          <w:tab w:val="left" w:pos="2869"/>
        </w:tabs>
        <w:spacing w:before="322"/>
        <w:ind w:left="2869"/>
        <w:jc w:val="left"/>
      </w:pPr>
      <w:r>
        <w:t>Структура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керівництво</w:t>
      </w:r>
      <w:r>
        <w:rPr>
          <w:spacing w:val="-2"/>
        </w:rPr>
        <w:t xml:space="preserve"> відділу</w:t>
      </w:r>
    </w:p>
    <w:p w:rsidR="005226C1" w:rsidP="005226C1" w14:paraId="7F413169" w14:textId="77777777">
      <w:pPr>
        <w:pStyle w:val="ListParagraph"/>
        <w:numPr>
          <w:ilvl w:val="1"/>
          <w:numId w:val="2"/>
        </w:numPr>
        <w:tabs>
          <w:tab w:val="left" w:pos="1416"/>
        </w:tabs>
        <w:spacing w:before="322"/>
        <w:ind w:left="1" w:right="139" w:firstLine="567"/>
        <w:jc w:val="both"/>
        <w:rPr>
          <w:sz w:val="28"/>
        </w:rPr>
      </w:pPr>
      <w:r>
        <w:rPr>
          <w:sz w:val="28"/>
        </w:rPr>
        <w:t>Відділ очолює начальник, який призначається на посаду i звільняється з посади міським головою у порядку, визначеному законодавством України.</w:t>
      </w:r>
    </w:p>
    <w:p w:rsidR="005226C1" w:rsidP="005226C1" w14:paraId="03118A2D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416" w:hanging="848"/>
        <w:jc w:val="both"/>
        <w:rPr>
          <w:sz w:val="28"/>
        </w:rPr>
      </w:pPr>
      <w:r>
        <w:rPr>
          <w:sz w:val="28"/>
        </w:rPr>
        <w:t xml:space="preserve">Начальник </w:t>
      </w:r>
      <w:r>
        <w:rPr>
          <w:spacing w:val="-2"/>
          <w:sz w:val="28"/>
        </w:rPr>
        <w:t>відділу:</w:t>
      </w:r>
    </w:p>
    <w:p w:rsidR="005226C1" w:rsidP="005226C1" w14:paraId="52EE8BBB" w14:textId="77777777">
      <w:pPr>
        <w:pStyle w:val="ListParagraph"/>
        <w:numPr>
          <w:ilvl w:val="0"/>
          <w:numId w:val="1"/>
        </w:numPr>
        <w:tabs>
          <w:tab w:val="left" w:pos="164"/>
        </w:tabs>
        <w:ind w:right="139" w:firstLine="0"/>
        <w:rPr>
          <w:sz w:val="28"/>
        </w:rPr>
      </w:pPr>
      <w:r>
        <w:rPr>
          <w:sz w:val="28"/>
        </w:rPr>
        <w:t>здійснює керівництво діяльністю відділу, несе персональну відповідальність за виконання покладених на нього завдань;</w:t>
      </w:r>
    </w:p>
    <w:p w:rsidR="005226C1" w:rsidP="005226C1" w14:paraId="2473654C" w14:textId="77777777">
      <w:pPr>
        <w:pStyle w:val="ListParagraph"/>
        <w:numPr>
          <w:ilvl w:val="0"/>
          <w:numId w:val="1"/>
        </w:numPr>
        <w:tabs>
          <w:tab w:val="left" w:pos="164"/>
        </w:tabs>
        <w:ind w:right="141" w:firstLine="0"/>
        <w:rPr>
          <w:sz w:val="28"/>
        </w:rPr>
      </w:pPr>
      <w:r>
        <w:rPr>
          <w:sz w:val="28"/>
        </w:rPr>
        <w:t>розподіляє</w:t>
      </w:r>
      <w:r>
        <w:rPr>
          <w:spacing w:val="-5"/>
          <w:sz w:val="28"/>
        </w:rPr>
        <w:t xml:space="preserve"> </w:t>
      </w:r>
      <w:r>
        <w:rPr>
          <w:sz w:val="28"/>
        </w:rPr>
        <w:t>обов’язки</w:t>
      </w:r>
      <w:r>
        <w:rPr>
          <w:spacing w:val="-5"/>
          <w:sz w:val="28"/>
        </w:rPr>
        <w:t xml:space="preserve"> </w:t>
      </w:r>
      <w:r>
        <w:rPr>
          <w:sz w:val="28"/>
        </w:rPr>
        <w:t>між</w:t>
      </w:r>
      <w:r>
        <w:rPr>
          <w:spacing w:val="-5"/>
          <w:sz w:val="28"/>
        </w:rPr>
        <w:t xml:space="preserve"> </w:t>
      </w:r>
      <w:r>
        <w:rPr>
          <w:sz w:val="28"/>
        </w:rPr>
        <w:t>посадовими</w:t>
      </w:r>
      <w:r>
        <w:rPr>
          <w:spacing w:val="-5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відділу,</w:t>
      </w:r>
      <w:r>
        <w:rPr>
          <w:spacing w:val="-5"/>
          <w:sz w:val="28"/>
        </w:rPr>
        <w:t xml:space="preserve"> </w:t>
      </w:r>
      <w:r>
        <w:rPr>
          <w:sz w:val="28"/>
        </w:rPr>
        <w:t>координує,</w:t>
      </w:r>
      <w:r>
        <w:rPr>
          <w:spacing w:val="-5"/>
          <w:sz w:val="28"/>
        </w:rPr>
        <w:t xml:space="preserve"> </w:t>
      </w:r>
      <w:r>
        <w:rPr>
          <w:sz w:val="28"/>
        </w:rPr>
        <w:t>спрямовує та контролює їхню роботу, готує посадові інструкції;</w:t>
      </w:r>
    </w:p>
    <w:p w:rsidR="005226C1" w:rsidP="005226C1" w14:paraId="7A01CF5A" w14:textId="77777777">
      <w:pPr>
        <w:pStyle w:val="ListParagraph"/>
        <w:numPr>
          <w:ilvl w:val="0"/>
          <w:numId w:val="1"/>
        </w:numPr>
        <w:tabs>
          <w:tab w:val="left" w:pos="164"/>
        </w:tabs>
        <w:ind w:right="139" w:firstLine="0"/>
        <w:rPr>
          <w:sz w:val="28"/>
        </w:rPr>
      </w:pPr>
      <w:r>
        <w:rPr>
          <w:sz w:val="28"/>
        </w:rPr>
        <w:t>організовує та контролює своєчасний та якісний розгляд працівниками відділу звернень громадян, підприємств, установ і організацій з питань, що належать до компетенції відділу та вживає відповідних заходів;</w:t>
      </w:r>
    </w:p>
    <w:p w:rsidR="005226C1" w:rsidP="005226C1" w14:paraId="327C991F" w14:textId="77777777">
      <w:pPr>
        <w:pStyle w:val="ListParagraph"/>
        <w:numPr>
          <w:ilvl w:val="0"/>
          <w:numId w:val="1"/>
        </w:numPr>
        <w:tabs>
          <w:tab w:val="left" w:pos="164"/>
        </w:tabs>
        <w:ind w:right="139" w:firstLine="0"/>
        <w:rPr>
          <w:sz w:val="28"/>
        </w:rPr>
      </w:pPr>
      <w:r>
        <w:rPr>
          <w:sz w:val="28"/>
        </w:rPr>
        <w:t>проводить особистий прийом громадян з питань, що належать до повноважень відділу;</w:t>
      </w:r>
    </w:p>
    <w:p w:rsidR="005226C1" w:rsidP="005226C1" w14:paraId="710B039D" w14:textId="77777777">
      <w:pPr>
        <w:pStyle w:val="ListParagraph"/>
        <w:numPr>
          <w:ilvl w:val="0"/>
          <w:numId w:val="1"/>
        </w:numPr>
        <w:tabs>
          <w:tab w:val="left" w:pos="164"/>
        </w:tabs>
        <w:ind w:right="138" w:firstLine="0"/>
        <w:rPr>
          <w:sz w:val="28"/>
        </w:rPr>
      </w:pPr>
      <w:r>
        <w:rPr>
          <w:sz w:val="28"/>
        </w:rPr>
        <w:t>забезпечує дотримання працівниками відділу правил внутрішнього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трудового розпорядку та виконавської дисципліни.</w:t>
      </w:r>
    </w:p>
    <w:p w:rsidR="005226C1" w:rsidP="005226C1" w14:paraId="4E969791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" w:right="139" w:firstLine="567"/>
        <w:rPr>
          <w:sz w:val="28"/>
        </w:rPr>
      </w:pPr>
      <w:r>
        <w:rPr>
          <w:sz w:val="28"/>
        </w:rPr>
        <w:t>Працівники</w:t>
      </w:r>
      <w:r>
        <w:rPr>
          <w:spacing w:val="80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80"/>
          <w:sz w:val="28"/>
        </w:rPr>
        <w:t xml:space="preserve"> </w:t>
      </w:r>
      <w:r>
        <w:rPr>
          <w:sz w:val="28"/>
        </w:rPr>
        <w:t>призначаються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посаду</w:t>
      </w:r>
      <w:r>
        <w:rPr>
          <w:spacing w:val="80"/>
          <w:sz w:val="28"/>
        </w:rPr>
        <w:t xml:space="preserve"> </w:t>
      </w:r>
      <w:r>
        <w:rPr>
          <w:sz w:val="28"/>
        </w:rPr>
        <w:t>i</w:t>
      </w:r>
      <w:r>
        <w:rPr>
          <w:spacing w:val="80"/>
          <w:sz w:val="28"/>
        </w:rPr>
        <w:t xml:space="preserve"> </w:t>
      </w:r>
      <w:r>
        <w:rPr>
          <w:sz w:val="28"/>
        </w:rPr>
        <w:t>звільняються</w:t>
      </w:r>
      <w:r>
        <w:rPr>
          <w:spacing w:val="80"/>
          <w:sz w:val="28"/>
        </w:rPr>
        <w:t xml:space="preserve"> </w:t>
      </w:r>
      <w:r>
        <w:rPr>
          <w:sz w:val="28"/>
        </w:rPr>
        <w:t>з посади згідно чинного законодавства в установленому законом порядку.</w:t>
      </w:r>
    </w:p>
    <w:p w:rsidR="005226C1" w:rsidP="005226C1" w14:paraId="0241877F" w14:textId="77777777">
      <w:pPr>
        <w:pStyle w:val="ListParagraph"/>
        <w:numPr>
          <w:ilvl w:val="1"/>
          <w:numId w:val="2"/>
        </w:numPr>
        <w:tabs>
          <w:tab w:val="left" w:pos="1416"/>
        </w:tabs>
        <w:ind w:left="1416" w:hanging="848"/>
        <w:rPr>
          <w:sz w:val="28"/>
        </w:rPr>
      </w:pPr>
      <w:r>
        <w:rPr>
          <w:sz w:val="28"/>
        </w:rPr>
        <w:t>Посадові</w:t>
      </w:r>
      <w:r>
        <w:rPr>
          <w:spacing w:val="-6"/>
          <w:sz w:val="28"/>
        </w:rPr>
        <w:t xml:space="preserve"> </w:t>
      </w:r>
      <w:r>
        <w:rPr>
          <w:sz w:val="28"/>
        </w:rPr>
        <w:t>особи</w:t>
      </w:r>
      <w:r>
        <w:rPr>
          <w:spacing w:val="-3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-4"/>
          <w:sz w:val="28"/>
        </w:rPr>
        <w:t xml:space="preserve"> </w:t>
      </w:r>
      <w:r>
        <w:rPr>
          <w:sz w:val="28"/>
        </w:rPr>
        <w:t>несуть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за:</w:t>
      </w:r>
    </w:p>
    <w:p w:rsidR="005226C1" w:rsidP="005226C1" w14:paraId="26F7C33E" w14:textId="77777777">
      <w:pPr>
        <w:pStyle w:val="ListParagraph"/>
        <w:numPr>
          <w:ilvl w:val="2"/>
          <w:numId w:val="2"/>
        </w:numPr>
        <w:tabs>
          <w:tab w:val="left" w:pos="1392"/>
        </w:tabs>
        <w:ind w:left="1392" w:hanging="824"/>
        <w:rPr>
          <w:sz w:val="28"/>
        </w:rPr>
      </w:pPr>
      <w:r>
        <w:rPr>
          <w:sz w:val="28"/>
        </w:rPr>
        <w:t>Недотримання</w:t>
      </w:r>
      <w:r>
        <w:rPr>
          <w:spacing w:val="-4"/>
          <w:sz w:val="28"/>
        </w:rPr>
        <w:t xml:space="preserve"> </w:t>
      </w:r>
      <w:r>
        <w:rPr>
          <w:sz w:val="28"/>
        </w:rPr>
        <w:t>вимог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Конституціі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4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законодавства.</w:t>
      </w:r>
    </w:p>
    <w:p w:rsidR="005226C1" w:rsidP="005226C1" w14:paraId="0A09EC88" w14:textId="77777777">
      <w:pPr>
        <w:pStyle w:val="ListParagraph"/>
        <w:numPr>
          <w:ilvl w:val="2"/>
          <w:numId w:val="2"/>
        </w:numPr>
        <w:tabs>
          <w:tab w:val="left" w:pos="1425"/>
          <w:tab w:val="left" w:pos="3587"/>
          <w:tab w:val="left" w:pos="4577"/>
          <w:tab w:val="left" w:pos="5133"/>
          <w:tab w:val="left" w:pos="6600"/>
          <w:tab w:val="left" w:pos="8268"/>
          <w:tab w:val="left" w:pos="8728"/>
        </w:tabs>
        <w:ind w:left="1" w:right="138" w:firstLine="567"/>
        <w:rPr>
          <w:sz w:val="28"/>
        </w:rPr>
      </w:pPr>
      <w:r>
        <w:rPr>
          <w:spacing w:val="-2"/>
          <w:sz w:val="28"/>
        </w:rPr>
        <w:t>Недостовірність</w:t>
      </w:r>
      <w:r>
        <w:rPr>
          <w:sz w:val="28"/>
        </w:rPr>
        <w:tab/>
      </w:r>
      <w:r>
        <w:rPr>
          <w:spacing w:val="-2"/>
          <w:sz w:val="28"/>
        </w:rPr>
        <w:t>даних,</w:t>
      </w:r>
      <w:r>
        <w:rPr>
          <w:sz w:val="28"/>
        </w:rPr>
        <w:tab/>
      </w:r>
      <w:r>
        <w:rPr>
          <w:spacing w:val="-4"/>
          <w:sz w:val="28"/>
        </w:rPr>
        <w:t>які</w:t>
      </w:r>
      <w:r>
        <w:rPr>
          <w:sz w:val="28"/>
        </w:rPr>
        <w:tab/>
      </w:r>
      <w:r>
        <w:rPr>
          <w:spacing w:val="-2"/>
          <w:sz w:val="28"/>
        </w:rPr>
        <w:t>надаються</w:t>
      </w:r>
      <w:r>
        <w:rPr>
          <w:sz w:val="28"/>
        </w:rPr>
        <w:tab/>
      </w:r>
      <w:r>
        <w:rPr>
          <w:spacing w:val="-2"/>
          <w:sz w:val="28"/>
        </w:rPr>
        <w:t>керівництву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 xml:space="preserve">іншим </w:t>
      </w:r>
      <w:r>
        <w:rPr>
          <w:sz w:val="28"/>
        </w:rPr>
        <w:t>установам i організаціям, з якими співпрацює відділ.</w:t>
      </w:r>
    </w:p>
    <w:p w:rsidR="005226C1" w:rsidP="005226C1" w14:paraId="39C3E111" w14:textId="77777777">
      <w:pPr>
        <w:pStyle w:val="ListParagraph"/>
        <w:numPr>
          <w:ilvl w:val="2"/>
          <w:numId w:val="2"/>
        </w:numPr>
        <w:tabs>
          <w:tab w:val="left" w:pos="1597"/>
          <w:tab w:val="left" w:pos="3184"/>
          <w:tab w:val="left" w:pos="4826"/>
          <w:tab w:val="left" w:pos="6205"/>
          <w:tab w:val="left" w:pos="7756"/>
          <w:tab w:val="left" w:pos="8120"/>
        </w:tabs>
        <w:ind w:left="1" w:right="138" w:firstLine="567"/>
        <w:rPr>
          <w:sz w:val="28"/>
        </w:rPr>
      </w:pPr>
      <w:r>
        <w:rPr>
          <w:spacing w:val="-2"/>
          <w:sz w:val="28"/>
        </w:rPr>
        <w:t>Неналежне</w:t>
      </w:r>
      <w:r>
        <w:rPr>
          <w:sz w:val="28"/>
        </w:rPr>
        <w:tab/>
      </w:r>
      <w:r>
        <w:rPr>
          <w:spacing w:val="-2"/>
          <w:sz w:val="28"/>
        </w:rPr>
        <w:t>збереження</w:t>
      </w:r>
      <w:r>
        <w:rPr>
          <w:sz w:val="28"/>
        </w:rPr>
        <w:tab/>
      </w:r>
      <w:r>
        <w:rPr>
          <w:spacing w:val="-2"/>
          <w:sz w:val="28"/>
        </w:rPr>
        <w:t>довіреної</w:t>
      </w:r>
      <w:r>
        <w:rPr>
          <w:sz w:val="28"/>
        </w:rPr>
        <w:tab/>
      </w:r>
      <w:r>
        <w:rPr>
          <w:spacing w:val="-2"/>
          <w:sz w:val="28"/>
        </w:rPr>
        <w:t>інформації</w:t>
      </w:r>
      <w:r>
        <w:rPr>
          <w:sz w:val="28"/>
        </w:rPr>
        <w:tab/>
      </w:r>
      <w:r>
        <w:rPr>
          <w:spacing w:val="-10"/>
          <w:sz w:val="28"/>
        </w:rPr>
        <w:t>з</w:t>
      </w:r>
      <w:r>
        <w:rPr>
          <w:sz w:val="28"/>
        </w:rPr>
        <w:tab/>
      </w:r>
      <w:r>
        <w:rPr>
          <w:spacing w:val="-2"/>
          <w:sz w:val="28"/>
        </w:rPr>
        <w:t xml:space="preserve">обмеженим </w:t>
      </w:r>
      <w:r>
        <w:rPr>
          <w:sz w:val="28"/>
        </w:rPr>
        <w:t>доступом, установленої Законом України «Про інформацію».</w:t>
      </w:r>
    </w:p>
    <w:p w:rsidR="005226C1" w:rsidP="005226C1" w14:paraId="2A9E23D7" w14:textId="77777777">
      <w:pPr>
        <w:pStyle w:val="ListParagraph"/>
        <w:numPr>
          <w:ilvl w:val="2"/>
          <w:numId w:val="2"/>
        </w:numPr>
        <w:tabs>
          <w:tab w:val="left" w:pos="1396"/>
        </w:tabs>
        <w:ind w:left="1396" w:hanging="828"/>
        <w:rPr>
          <w:sz w:val="28"/>
        </w:rPr>
      </w:pPr>
      <w:r>
        <w:rPr>
          <w:sz w:val="28"/>
        </w:rPr>
        <w:t>Вияв</w:t>
      </w:r>
      <w:r>
        <w:rPr>
          <w:spacing w:val="-3"/>
          <w:sz w:val="28"/>
        </w:rPr>
        <w:t xml:space="preserve"> </w:t>
      </w:r>
      <w:r>
        <w:rPr>
          <w:sz w:val="28"/>
        </w:rPr>
        <w:t>неповаги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честі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гідності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людини.</w:t>
      </w:r>
    </w:p>
    <w:p w:rsidR="005226C1" w:rsidP="005226C1" w14:paraId="0FD1C0B5" w14:textId="77777777">
      <w:pPr>
        <w:pStyle w:val="ListParagraph"/>
        <w:numPr>
          <w:ilvl w:val="2"/>
          <w:numId w:val="2"/>
        </w:numPr>
        <w:tabs>
          <w:tab w:val="left" w:pos="1501"/>
        </w:tabs>
        <w:ind w:left="1501" w:hanging="933"/>
        <w:rPr>
          <w:sz w:val="28"/>
        </w:rPr>
      </w:pPr>
      <w:r>
        <w:rPr>
          <w:sz w:val="28"/>
        </w:rPr>
        <w:t>Відповідальність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повноту,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та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своєчасність</w:t>
      </w:r>
      <w:r>
        <w:rPr>
          <w:spacing w:val="50"/>
          <w:w w:val="150"/>
          <w:sz w:val="28"/>
        </w:rPr>
        <w:t xml:space="preserve"> </w:t>
      </w:r>
      <w:r>
        <w:rPr>
          <w:spacing w:val="-2"/>
          <w:sz w:val="28"/>
        </w:rPr>
        <w:t>виконання</w:t>
      </w:r>
    </w:p>
    <w:p w:rsidR="005226C1" w:rsidP="005226C1" w14:paraId="7CDA8BCF" w14:textId="77777777">
      <w:pPr>
        <w:pStyle w:val="ListParagraph"/>
        <w:jc w:val="left"/>
        <w:rPr>
          <w:sz w:val="28"/>
        </w:rPr>
        <w:sectPr>
          <w:pgSz w:w="11910" w:h="16840"/>
          <w:pgMar w:top="1040" w:right="566" w:bottom="1240" w:left="1700" w:header="708" w:footer="1042" w:gutter="0"/>
          <w:cols w:space="720"/>
        </w:sectPr>
      </w:pPr>
    </w:p>
    <w:p w:rsidR="005226C1" w:rsidP="005226C1" w14:paraId="67327CE8" w14:textId="77777777">
      <w:pPr>
        <w:pStyle w:val="BodyText"/>
        <w:spacing w:before="240"/>
      </w:pPr>
      <w:r>
        <w:t>покладених</w:t>
      </w:r>
      <w:r>
        <w:rPr>
          <w:spacing w:val="40"/>
        </w:rPr>
        <w:t xml:space="preserve"> </w:t>
      </w:r>
      <w:r>
        <w:t>цим</w:t>
      </w:r>
      <w:r>
        <w:rPr>
          <w:spacing w:val="40"/>
        </w:rPr>
        <w:t xml:space="preserve"> </w:t>
      </w:r>
      <w:r>
        <w:t>Положенням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відділ</w:t>
      </w:r>
      <w:r>
        <w:rPr>
          <w:spacing w:val="40"/>
        </w:rPr>
        <w:t xml:space="preserve"> </w:t>
      </w:r>
      <w:r>
        <w:t>завдань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функцій</w:t>
      </w:r>
      <w:r>
        <w:rPr>
          <w:spacing w:val="40"/>
        </w:rPr>
        <w:t xml:space="preserve"> </w:t>
      </w:r>
      <w:r>
        <w:t>несе</w:t>
      </w:r>
      <w:r>
        <w:rPr>
          <w:spacing w:val="40"/>
        </w:rPr>
        <w:t xml:space="preserve"> </w:t>
      </w:r>
      <w:r>
        <w:t xml:space="preserve">начальник </w:t>
      </w:r>
      <w:r>
        <w:rPr>
          <w:spacing w:val="-2"/>
        </w:rPr>
        <w:t>відділу.</w:t>
      </w:r>
    </w:p>
    <w:p w:rsidR="005226C1" w:rsidP="005226C1" w14:paraId="16EEC21A" w14:textId="77777777">
      <w:pPr>
        <w:pStyle w:val="ListParagraph"/>
        <w:numPr>
          <w:ilvl w:val="2"/>
          <w:numId w:val="2"/>
        </w:numPr>
        <w:tabs>
          <w:tab w:val="left" w:pos="1486"/>
        </w:tabs>
        <w:ind w:left="1" w:right="138" w:firstLine="567"/>
        <w:jc w:val="both"/>
        <w:rPr>
          <w:sz w:val="28"/>
        </w:rPr>
      </w:pPr>
      <w:r>
        <w:rPr>
          <w:sz w:val="28"/>
        </w:rPr>
        <w:t>Ступінь відповідальності працівників відділу встановлюється у відповідних посадових інструкціях.</w:t>
      </w:r>
    </w:p>
    <w:p w:rsidR="005226C1" w:rsidP="005226C1" w14:paraId="60990F8C" w14:textId="77777777">
      <w:pPr>
        <w:pStyle w:val="BodyText"/>
        <w:spacing w:before="321"/>
        <w:ind w:left="0"/>
      </w:pPr>
    </w:p>
    <w:p w:rsidR="005226C1" w:rsidP="005226C1" w14:paraId="6AF65F39" w14:textId="77777777">
      <w:pPr>
        <w:pStyle w:val="Heading1"/>
        <w:numPr>
          <w:ilvl w:val="0"/>
          <w:numId w:val="2"/>
        </w:numPr>
        <w:tabs>
          <w:tab w:val="left" w:pos="1984"/>
        </w:tabs>
        <w:spacing w:before="1"/>
        <w:ind w:left="1984"/>
        <w:jc w:val="left"/>
      </w:pPr>
      <w:r>
        <w:t>Взаємовідносини</w:t>
      </w:r>
      <w:r>
        <w:rPr>
          <w:spacing w:val="-6"/>
        </w:rPr>
        <w:t xml:space="preserve"> </w:t>
      </w:r>
      <w:r>
        <w:t>відділу</w:t>
      </w:r>
      <w:r>
        <w:rPr>
          <w:spacing w:val="-5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іншими</w:t>
      </w:r>
      <w:r>
        <w:rPr>
          <w:spacing w:val="-5"/>
        </w:rPr>
        <w:t xml:space="preserve"> </w:t>
      </w:r>
      <w:r>
        <w:rPr>
          <w:spacing w:val="-2"/>
        </w:rPr>
        <w:t>підрозділами</w:t>
      </w:r>
    </w:p>
    <w:p w:rsidR="005226C1" w:rsidP="005226C1" w14:paraId="08B00718" w14:textId="77777777">
      <w:pPr>
        <w:pStyle w:val="ListParagraph"/>
        <w:numPr>
          <w:ilvl w:val="1"/>
          <w:numId w:val="2"/>
        </w:numPr>
        <w:tabs>
          <w:tab w:val="left" w:pos="1416"/>
        </w:tabs>
        <w:spacing w:before="322"/>
        <w:ind w:left="1" w:right="137" w:firstLine="567"/>
        <w:jc w:val="both"/>
        <w:rPr>
          <w:sz w:val="28"/>
        </w:rPr>
      </w:pPr>
      <w:r>
        <w:rPr>
          <w:sz w:val="28"/>
        </w:rPr>
        <w:t>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5226C1" w:rsidP="005226C1" w14:paraId="640CE115" w14:textId="77777777">
      <w:pPr>
        <w:pStyle w:val="Heading1"/>
        <w:numPr>
          <w:ilvl w:val="0"/>
          <w:numId w:val="2"/>
        </w:numPr>
        <w:tabs>
          <w:tab w:val="left" w:pos="3847"/>
        </w:tabs>
        <w:spacing w:before="322"/>
        <w:ind w:left="3847"/>
        <w:jc w:val="left"/>
      </w:pPr>
      <w:r>
        <w:t>Заключна</w:t>
      </w:r>
      <w:r>
        <w:rPr>
          <w:spacing w:val="-2"/>
        </w:rPr>
        <w:t xml:space="preserve"> частина</w:t>
      </w:r>
    </w:p>
    <w:p w:rsidR="005226C1" w:rsidP="005226C1" w14:paraId="5D23D9C3" w14:textId="77777777">
      <w:pPr>
        <w:pStyle w:val="ListParagraph"/>
        <w:numPr>
          <w:ilvl w:val="1"/>
          <w:numId w:val="2"/>
        </w:numPr>
        <w:tabs>
          <w:tab w:val="left" w:pos="1280"/>
        </w:tabs>
        <w:spacing w:before="322"/>
        <w:ind w:left="1280" w:hanging="712"/>
        <w:rPr>
          <w:color w:val="0F0F0F"/>
          <w:sz w:val="28"/>
        </w:rPr>
      </w:pPr>
      <w:r>
        <w:rPr>
          <w:sz w:val="28"/>
        </w:rPr>
        <w:t>Зміни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відділ</w:t>
      </w:r>
      <w:r>
        <w:rPr>
          <w:spacing w:val="-2"/>
          <w:sz w:val="28"/>
        </w:rPr>
        <w:t xml:space="preserve"> </w:t>
      </w:r>
      <w:r>
        <w:rPr>
          <w:sz w:val="28"/>
        </w:rPr>
        <w:t>затверджуються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міською</w:t>
      </w:r>
      <w:r>
        <w:rPr>
          <w:spacing w:val="-2"/>
          <w:sz w:val="28"/>
        </w:rPr>
        <w:t xml:space="preserve"> радою.</w:t>
      </w:r>
    </w:p>
    <w:p w:rsidR="005226C1" w:rsidP="005226C1" w14:paraId="436606B3" w14:textId="77777777">
      <w:pPr>
        <w:pStyle w:val="ListParagraph"/>
        <w:numPr>
          <w:ilvl w:val="1"/>
          <w:numId w:val="2"/>
        </w:numPr>
        <w:tabs>
          <w:tab w:val="left" w:pos="1280"/>
        </w:tabs>
        <w:ind w:left="1" w:right="138" w:firstLine="567"/>
        <w:jc w:val="both"/>
        <w:rPr>
          <w:color w:val="0F0F0F"/>
          <w:sz w:val="28"/>
        </w:rPr>
      </w:pPr>
      <w:r>
        <w:rPr>
          <w:sz w:val="28"/>
        </w:rPr>
        <w:t xml:space="preserve">Реорганізація та ліквідація відділу проводиться за рішенням міської </w:t>
      </w:r>
      <w:r>
        <w:rPr>
          <w:spacing w:val="-2"/>
          <w:sz w:val="28"/>
        </w:rPr>
        <w:t>ради.</w:t>
      </w:r>
    </w:p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0FB9270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2C28247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226C1">
        <w:rPr>
          <w:rFonts w:ascii="Times New Roman" w:hAnsi="Times New Roman" w:cs="Times New Roman"/>
          <w:iCs/>
          <w:sz w:val="28"/>
          <w:szCs w:val="28"/>
        </w:rPr>
        <w:t>Ігор САПОЖКО</w:t>
      </w:r>
      <w:bookmarkStart w:id="2" w:name="_GoBack"/>
      <w:bookmarkEnd w:id="2"/>
      <w:permEnd w:id="1"/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26C1" w14:paraId="6C2486D7" w14:textId="77777777">
    <w:pPr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4019550</wp:posOffset>
              </wp:positionH>
              <wp:positionV relativeFrom="page">
                <wp:posOffset>9890539</wp:posOffset>
              </wp:positionV>
              <wp:extent cx="165100" cy="1943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26C1" w14:textId="7777777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13pt;height:15.3pt;margin-top:778.8pt;margin-left:316.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path arrowok="t" textboxrect="0,0,21600,21600"/>
              <v:textbox inset="0,0,0,0">
                <w:txbxContent>
                  <w:p w:rsidR="005226C1" w14:paraId="35FE65F2" w14:textId="7777777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226C1" w:rsidR="005226C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26C1" w14:paraId="547B6C5B" w14:textId="77777777">
    <w:pPr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5593092</wp:posOffset>
              </wp:positionH>
              <wp:positionV relativeFrom="page">
                <wp:posOffset>437138</wp:posOffset>
              </wp:positionV>
              <wp:extent cx="1531620" cy="22987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31620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26C1" w14:textId="77777777">
                          <w:pPr>
                            <w:spacing w:before="24"/>
                            <w:ind w:left="20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7F7F7F"/>
                              <w:w w:val="80"/>
                            </w:rPr>
                            <w:t>Продовження</w:t>
                          </w:r>
                          <w:r>
                            <w:rPr>
                              <w:rFonts w:ascii="Microsoft Sans Serif" w:hAnsi="Microsoft Sans Serif"/>
                              <w:color w:val="7F7F7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F7F7F"/>
                              <w:spacing w:val="-2"/>
                              <w:w w:val="80"/>
                            </w:rPr>
                            <w:t>додатку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20.6pt;height:18.1pt;margin-top:34.4pt;margin-left:440.4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path arrowok="t" textboxrect="0,0,21600,21600"/>
              <v:textbox inset="0,0,0,0">
                <w:txbxContent>
                  <w:p w:rsidR="005226C1" w14:paraId="3C1BDA58" w14:textId="77777777">
                    <w:pPr>
                      <w:spacing w:before="24"/>
                      <w:ind w:left="2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7F7F7F"/>
                        <w:w w:val="80"/>
                      </w:rPr>
                      <w:t>Продовження</w:t>
                    </w:r>
                    <w:r>
                      <w:rPr>
                        <w:rFonts w:ascii="Microsoft Sans Serif" w:hAnsi="Microsoft Sans Serif"/>
                        <w:color w:val="7F7F7F"/>
                        <w:spacing w:val="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F7F7F"/>
                        <w:spacing w:val="-2"/>
                        <w:w w:val="80"/>
                      </w:rPr>
                      <w:t>додатку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017D7F"/>
    <w:multiLevelType w:val="hybridMultilevel"/>
    <w:tmpl w:val="80D4DC6A"/>
    <w:lvl w:ilvl="0">
      <w:start w:val="0"/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64" w:hanging="16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28" w:hanging="16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92" w:hanging="16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56" w:hanging="16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20" w:hanging="16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84" w:hanging="16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48" w:hanging="16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12" w:hanging="164"/>
      </w:pPr>
      <w:rPr>
        <w:rFonts w:hint="default"/>
        <w:lang w:val="uk-UA" w:eastAsia="en-US" w:bidi="ar-SA"/>
      </w:rPr>
    </w:lvl>
  </w:abstractNum>
  <w:abstractNum w:abstractNumId="1">
    <w:nsid w:val="766C6A66"/>
    <w:multiLevelType w:val="multilevel"/>
    <w:tmpl w:val="183E85A2"/>
    <w:lvl w:ilvl="0">
      <w:start w:val="1"/>
      <w:numFmt w:val="decimal"/>
      <w:lvlText w:val="%1."/>
      <w:lvlJc w:val="left"/>
      <w:pPr>
        <w:ind w:left="3748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81" w:hanging="713"/>
        <w:jc w:val="left"/>
      </w:pPr>
      <w:rPr>
        <w:rFonts w:hint="default"/>
        <w:spacing w:val="0"/>
        <w:w w:val="9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93" w:hanging="7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740" w:hanging="71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82" w:hanging="71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25" w:hanging="71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68" w:hanging="71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11" w:hanging="71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54" w:hanging="71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26C1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AE368D"/>
    <w:rsid w:val="00B20C04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link w:val="1"/>
    <w:uiPriority w:val="1"/>
    <w:qFormat/>
    <w:rsid w:val="005226C1"/>
    <w:pPr>
      <w:widowControl w:val="0"/>
      <w:autoSpaceDE w:val="0"/>
      <w:autoSpaceDN w:val="0"/>
      <w:spacing w:after="0" w:line="240" w:lineRule="auto"/>
      <w:ind w:left="939" w:hanging="567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522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226C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1"/>
    <w:rsid w:val="005226C1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a2"/>
    <w:uiPriority w:val="1"/>
    <w:qFormat/>
    <w:rsid w:val="005226C1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2">
    <w:name w:val="Основной текст Знак"/>
    <w:basedOn w:val="DefaultParagraphFont"/>
    <w:link w:val="BodyText"/>
    <w:uiPriority w:val="1"/>
    <w:rsid w:val="005226C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ListParagraph">
    <w:name w:val="List Paragraph"/>
    <w:basedOn w:val="Normal"/>
    <w:uiPriority w:val="1"/>
    <w:qFormat/>
    <w:rsid w:val="005226C1"/>
    <w:pPr>
      <w:widowControl w:val="0"/>
      <w:autoSpaceDE w:val="0"/>
      <w:autoSpaceDN w:val="0"/>
      <w:spacing w:after="0" w:line="240" w:lineRule="auto"/>
      <w:ind w:left="1" w:firstLine="567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AA1055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1229</Words>
  <Characters>7008</Characters>
  <Application>Microsoft Office Word</Application>
  <DocSecurity>8</DocSecurity>
  <Lines>58</Lines>
  <Paragraphs>16</Paragraphs>
  <ScaleCrop>false</ScaleCrop>
  <Company/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20</cp:revision>
  <dcterms:created xsi:type="dcterms:W3CDTF">2023-03-27T06:24:00Z</dcterms:created>
  <dcterms:modified xsi:type="dcterms:W3CDTF">2025-04-24T13:14:00Z</dcterms:modified>
</cp:coreProperties>
</file>