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BB149C" w:rsidRPr="00BB149C" w:rsidP="00BB149C" w14:paraId="40C4B3EA" w14:textId="77777777">
      <w:pPr>
        <w:widowControl w:val="0"/>
        <w:autoSpaceDE w:val="0"/>
        <w:autoSpaceDN w:val="0"/>
        <w:spacing w:after="0" w:line="240" w:lineRule="auto"/>
        <w:ind w:left="5101" w:right="138"/>
        <w:jc w:val="center"/>
        <w:rPr>
          <w:rFonts w:ascii="Times New Roman" w:eastAsia="Times New Roman" w:hAnsi="Times New Roman" w:cs="Times New Roman"/>
          <w:sz w:val="28"/>
          <w:szCs w:val="28"/>
          <w:lang w:eastAsia="en-US"/>
        </w:rPr>
      </w:pPr>
      <w:permStart w:id="0" w:edGrp="everyone"/>
      <w:r w:rsidRPr="00BB149C">
        <w:rPr>
          <w:rFonts w:ascii="Times New Roman" w:eastAsia="Times New Roman" w:hAnsi="Times New Roman" w:cs="Times New Roman"/>
          <w:sz w:val="28"/>
          <w:szCs w:val="28"/>
          <w:lang w:eastAsia="en-US"/>
        </w:rPr>
        <w:t xml:space="preserve">Додаток </w:t>
      </w:r>
      <w:r w:rsidRPr="00BB149C">
        <w:rPr>
          <w:rFonts w:ascii="Times New Roman" w:eastAsia="Times New Roman" w:hAnsi="Times New Roman" w:cs="Times New Roman"/>
          <w:spacing w:val="-10"/>
          <w:sz w:val="28"/>
          <w:szCs w:val="28"/>
          <w:lang w:eastAsia="en-US"/>
        </w:rPr>
        <w:t>1</w:t>
      </w:r>
    </w:p>
    <w:p w:rsidR="00F51CE6" w:rsidRPr="00BB149C" w:rsidP="00BB149C" w14:paraId="4468EFE1" w14:textId="36B83137">
      <w:pPr>
        <w:widowControl w:val="0"/>
        <w:autoSpaceDE w:val="0"/>
        <w:autoSpaceDN w:val="0"/>
        <w:spacing w:before="49" w:after="0"/>
        <w:ind w:left="5454" w:right="488"/>
        <w:jc w:val="center"/>
        <w:rPr>
          <w:rFonts w:ascii="Times New Roman" w:eastAsia="Times New Roman" w:hAnsi="Times New Roman" w:cs="Times New Roman"/>
          <w:sz w:val="28"/>
          <w:szCs w:val="28"/>
          <w:lang w:eastAsia="en-US"/>
        </w:rPr>
      </w:pPr>
      <w:r w:rsidRPr="00BB149C">
        <w:rPr>
          <w:rFonts w:ascii="Times New Roman" w:eastAsia="Times New Roman" w:hAnsi="Times New Roman" w:cs="Times New Roman"/>
          <w:sz w:val="28"/>
          <w:szCs w:val="28"/>
          <w:lang w:eastAsia="en-US"/>
        </w:rPr>
        <w:t>положення про управління соціального</w:t>
      </w:r>
      <w:r w:rsidRPr="00BB149C">
        <w:rPr>
          <w:rFonts w:ascii="Times New Roman" w:eastAsia="Times New Roman" w:hAnsi="Times New Roman" w:cs="Times New Roman"/>
          <w:spacing w:val="-17"/>
          <w:sz w:val="28"/>
          <w:szCs w:val="28"/>
          <w:lang w:eastAsia="en-US"/>
        </w:rPr>
        <w:t xml:space="preserve"> </w:t>
      </w:r>
      <w:r w:rsidRPr="00BB149C">
        <w:rPr>
          <w:rFonts w:ascii="Times New Roman" w:eastAsia="Times New Roman" w:hAnsi="Times New Roman" w:cs="Times New Roman"/>
          <w:sz w:val="28"/>
          <w:szCs w:val="28"/>
          <w:lang w:eastAsia="en-US"/>
        </w:rPr>
        <w:t>захисту</w:t>
      </w:r>
      <w:r w:rsidRPr="00BB149C">
        <w:rPr>
          <w:rFonts w:ascii="Times New Roman" w:eastAsia="Times New Roman" w:hAnsi="Times New Roman" w:cs="Times New Roman"/>
          <w:spacing w:val="-17"/>
          <w:sz w:val="28"/>
          <w:szCs w:val="28"/>
          <w:lang w:eastAsia="en-US"/>
        </w:rPr>
        <w:t xml:space="preserve"> </w:t>
      </w:r>
      <w:r w:rsidRPr="00BB149C">
        <w:rPr>
          <w:rFonts w:ascii="Times New Roman" w:eastAsia="Times New Roman" w:hAnsi="Times New Roman" w:cs="Times New Roman"/>
          <w:sz w:val="28"/>
          <w:szCs w:val="28"/>
          <w:lang w:eastAsia="en-US"/>
        </w:rPr>
        <w:t>населення Броварської міської ради Броварського району 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24.04.2025</w:t>
      </w:r>
      <w:r w:rsidRPr="00130307">
        <w:rPr>
          <w:rFonts w:eastAsia="Cambria Math"/>
          <w:sz w:val="28"/>
          <w:lang w:eastAsia="ru-RU"/>
        </w:rPr>
        <w:t xml:space="preserve"> № </w:t>
      </w:r>
      <w:r w:rsidRPr="00130307">
        <w:rPr>
          <w:rFonts w:eastAsia="Cambria Math"/>
          <w:sz w:val="28"/>
          <w:lang w:eastAsia="ru-RU"/>
        </w:rPr>
        <w:t>2085-91-08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BB149C" w:rsidP="00BB149C" w14:paraId="45274B81"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ermStart w:id="1" w:edGrp="everyone"/>
    </w:p>
    <w:p w:rsidR="00BB149C" w:rsidP="00BB149C" w14:paraId="0F887400"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
    <w:p w:rsidR="00BB149C" w:rsidP="00BB149C" w14:paraId="00D6D934"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
    <w:p w:rsidR="00BB149C" w:rsidP="00BB149C" w14:paraId="4D575204"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
    <w:p w:rsidR="00BB149C" w:rsidP="00BB149C" w14:paraId="29F25127"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
    <w:p w:rsidR="00BB149C" w:rsidP="00BB149C" w14:paraId="5020011C"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
    <w:p w:rsidR="00BB149C" w:rsidP="00BB149C" w14:paraId="76D774FF"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
    <w:p w:rsidR="00BB149C" w:rsidP="00BB149C" w14:paraId="42B05512"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
    <w:p w:rsidR="00BB149C" w:rsidP="00BB149C" w14:paraId="01BC65E4"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
    <w:p w:rsidR="00BB149C" w:rsidP="00BB149C" w14:paraId="339D80D8"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
    <w:p w:rsidR="00BB149C" w:rsidP="00BB149C" w14:paraId="3C64ADF8"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
    <w:p w:rsidR="00BB149C" w:rsidP="00BB149C" w14:paraId="7D72E938"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
    <w:p w:rsidR="00BB149C" w:rsidP="00BB149C" w14:paraId="3C69F94A"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p>
    <w:p w:rsidR="00BB149C" w:rsidRPr="00BB149C" w:rsidP="00BB149C" w14:paraId="26D1C618" w14:textId="77777777">
      <w:pPr>
        <w:widowControl w:val="0"/>
        <w:autoSpaceDE w:val="0"/>
        <w:autoSpaceDN w:val="0"/>
        <w:spacing w:after="0" w:line="240" w:lineRule="auto"/>
        <w:ind w:right="138"/>
        <w:jc w:val="center"/>
        <w:rPr>
          <w:rFonts w:ascii="Times New Roman" w:eastAsia="Times New Roman" w:hAnsi="Times New Roman" w:cs="Times New Roman"/>
          <w:b/>
          <w:sz w:val="28"/>
          <w:lang w:eastAsia="en-US"/>
        </w:rPr>
      </w:pPr>
      <w:r w:rsidRPr="00BB149C">
        <w:rPr>
          <w:rFonts w:ascii="Times New Roman" w:eastAsia="Times New Roman" w:hAnsi="Times New Roman" w:cs="Times New Roman"/>
          <w:b/>
          <w:sz w:val="28"/>
          <w:lang w:eastAsia="en-US"/>
        </w:rPr>
        <w:t>П О Л</w:t>
      </w:r>
      <w:r w:rsidRPr="00BB149C">
        <w:rPr>
          <w:rFonts w:ascii="Times New Roman" w:eastAsia="Times New Roman" w:hAnsi="Times New Roman" w:cs="Times New Roman"/>
          <w:b/>
          <w:spacing w:val="-1"/>
          <w:sz w:val="28"/>
          <w:lang w:eastAsia="en-US"/>
        </w:rPr>
        <w:t xml:space="preserve"> </w:t>
      </w:r>
      <w:r w:rsidRPr="00BB149C">
        <w:rPr>
          <w:rFonts w:ascii="Times New Roman" w:eastAsia="Times New Roman" w:hAnsi="Times New Roman" w:cs="Times New Roman"/>
          <w:b/>
          <w:sz w:val="28"/>
          <w:lang w:eastAsia="en-US"/>
        </w:rPr>
        <w:t>О Ж Е</w:t>
      </w:r>
      <w:r w:rsidRPr="00BB149C">
        <w:rPr>
          <w:rFonts w:ascii="Times New Roman" w:eastAsia="Times New Roman" w:hAnsi="Times New Roman" w:cs="Times New Roman"/>
          <w:b/>
          <w:spacing w:val="-1"/>
          <w:sz w:val="28"/>
          <w:lang w:eastAsia="en-US"/>
        </w:rPr>
        <w:t xml:space="preserve"> </w:t>
      </w:r>
      <w:r w:rsidRPr="00BB149C">
        <w:rPr>
          <w:rFonts w:ascii="Times New Roman" w:eastAsia="Times New Roman" w:hAnsi="Times New Roman" w:cs="Times New Roman"/>
          <w:b/>
          <w:sz w:val="28"/>
          <w:lang w:eastAsia="en-US"/>
        </w:rPr>
        <w:t xml:space="preserve">Н </w:t>
      </w:r>
      <w:r w:rsidRPr="00BB149C">
        <w:rPr>
          <w:rFonts w:ascii="Times New Roman" w:eastAsia="Times New Roman" w:hAnsi="Times New Roman" w:cs="Times New Roman"/>
          <w:b/>
          <w:sz w:val="28"/>
          <w:lang w:eastAsia="en-US"/>
        </w:rPr>
        <w:t>Н</w:t>
      </w:r>
      <w:r w:rsidRPr="00BB149C">
        <w:rPr>
          <w:rFonts w:ascii="Times New Roman" w:eastAsia="Times New Roman" w:hAnsi="Times New Roman" w:cs="Times New Roman"/>
          <w:b/>
          <w:sz w:val="28"/>
          <w:lang w:eastAsia="en-US"/>
        </w:rPr>
        <w:t xml:space="preserve"> </w:t>
      </w:r>
      <w:r w:rsidRPr="00BB149C">
        <w:rPr>
          <w:rFonts w:ascii="Times New Roman" w:eastAsia="Times New Roman" w:hAnsi="Times New Roman" w:cs="Times New Roman"/>
          <w:b/>
          <w:spacing w:val="-10"/>
          <w:sz w:val="28"/>
          <w:lang w:eastAsia="en-US"/>
        </w:rPr>
        <w:t>Я</w:t>
      </w:r>
    </w:p>
    <w:p w:rsidR="00BB149C" w:rsidRPr="00BB149C" w:rsidP="00BB149C" w14:paraId="58A94D9A" w14:textId="77777777">
      <w:pPr>
        <w:widowControl w:val="0"/>
        <w:autoSpaceDE w:val="0"/>
        <w:autoSpaceDN w:val="0"/>
        <w:spacing w:after="0" w:line="240" w:lineRule="auto"/>
        <w:ind w:left="154" w:right="291" w:hanging="2"/>
        <w:jc w:val="center"/>
        <w:rPr>
          <w:rFonts w:ascii="Times New Roman" w:eastAsia="Times New Roman" w:hAnsi="Times New Roman" w:cs="Times New Roman"/>
          <w:b/>
          <w:sz w:val="28"/>
          <w:lang w:eastAsia="en-US"/>
        </w:rPr>
      </w:pPr>
      <w:r w:rsidRPr="00BB149C">
        <w:rPr>
          <w:rFonts w:ascii="Times New Roman" w:eastAsia="Times New Roman" w:hAnsi="Times New Roman" w:cs="Times New Roman"/>
          <w:b/>
          <w:sz w:val="28"/>
          <w:lang w:eastAsia="en-US"/>
        </w:rPr>
        <w:t>про відділ прийому громадян та роботи з внутрішньо переміщеними особами</w:t>
      </w:r>
      <w:r w:rsidRPr="00BB149C">
        <w:rPr>
          <w:rFonts w:ascii="Times New Roman" w:eastAsia="Times New Roman" w:hAnsi="Times New Roman" w:cs="Times New Roman"/>
          <w:b/>
          <w:spacing w:val="-7"/>
          <w:sz w:val="28"/>
          <w:lang w:eastAsia="en-US"/>
        </w:rPr>
        <w:t xml:space="preserve"> </w:t>
      </w:r>
      <w:r w:rsidRPr="00BB149C">
        <w:rPr>
          <w:rFonts w:ascii="Times New Roman" w:eastAsia="Times New Roman" w:hAnsi="Times New Roman" w:cs="Times New Roman"/>
          <w:b/>
          <w:sz w:val="28"/>
          <w:lang w:eastAsia="en-US"/>
        </w:rPr>
        <w:t>управління</w:t>
      </w:r>
      <w:r w:rsidRPr="00BB149C">
        <w:rPr>
          <w:rFonts w:ascii="Times New Roman" w:eastAsia="Times New Roman" w:hAnsi="Times New Roman" w:cs="Times New Roman"/>
          <w:b/>
          <w:spacing w:val="-6"/>
          <w:sz w:val="28"/>
          <w:lang w:eastAsia="en-US"/>
        </w:rPr>
        <w:t xml:space="preserve"> </w:t>
      </w:r>
      <w:r w:rsidRPr="00BB149C">
        <w:rPr>
          <w:rFonts w:ascii="Times New Roman" w:eastAsia="Times New Roman" w:hAnsi="Times New Roman" w:cs="Times New Roman"/>
          <w:b/>
          <w:sz w:val="28"/>
          <w:lang w:eastAsia="en-US"/>
        </w:rPr>
        <w:t>соціального</w:t>
      </w:r>
      <w:r w:rsidRPr="00BB149C">
        <w:rPr>
          <w:rFonts w:ascii="Times New Roman" w:eastAsia="Times New Roman" w:hAnsi="Times New Roman" w:cs="Times New Roman"/>
          <w:b/>
          <w:spacing w:val="-6"/>
          <w:sz w:val="28"/>
          <w:lang w:eastAsia="en-US"/>
        </w:rPr>
        <w:t xml:space="preserve"> </w:t>
      </w:r>
      <w:r w:rsidRPr="00BB149C">
        <w:rPr>
          <w:rFonts w:ascii="Times New Roman" w:eastAsia="Times New Roman" w:hAnsi="Times New Roman" w:cs="Times New Roman"/>
          <w:b/>
          <w:sz w:val="28"/>
          <w:lang w:eastAsia="en-US"/>
        </w:rPr>
        <w:t>захисту</w:t>
      </w:r>
      <w:r w:rsidRPr="00BB149C">
        <w:rPr>
          <w:rFonts w:ascii="Times New Roman" w:eastAsia="Times New Roman" w:hAnsi="Times New Roman" w:cs="Times New Roman"/>
          <w:b/>
          <w:spacing w:val="-6"/>
          <w:sz w:val="28"/>
          <w:lang w:eastAsia="en-US"/>
        </w:rPr>
        <w:t xml:space="preserve"> </w:t>
      </w:r>
      <w:r w:rsidRPr="00BB149C">
        <w:rPr>
          <w:rFonts w:ascii="Times New Roman" w:eastAsia="Times New Roman" w:hAnsi="Times New Roman" w:cs="Times New Roman"/>
          <w:b/>
          <w:sz w:val="28"/>
          <w:lang w:eastAsia="en-US"/>
        </w:rPr>
        <w:t>населення</w:t>
      </w:r>
      <w:r w:rsidRPr="00BB149C">
        <w:rPr>
          <w:rFonts w:ascii="Times New Roman" w:eastAsia="Times New Roman" w:hAnsi="Times New Roman" w:cs="Times New Roman"/>
          <w:b/>
          <w:spacing w:val="-6"/>
          <w:sz w:val="28"/>
          <w:lang w:eastAsia="en-US"/>
        </w:rPr>
        <w:t xml:space="preserve"> </w:t>
      </w:r>
      <w:r w:rsidRPr="00BB149C">
        <w:rPr>
          <w:rFonts w:ascii="Times New Roman" w:eastAsia="Times New Roman" w:hAnsi="Times New Roman" w:cs="Times New Roman"/>
          <w:b/>
          <w:sz w:val="28"/>
          <w:lang w:eastAsia="en-US"/>
        </w:rPr>
        <w:t>Броварської</w:t>
      </w:r>
      <w:r w:rsidRPr="00BB149C">
        <w:rPr>
          <w:rFonts w:ascii="Times New Roman" w:eastAsia="Times New Roman" w:hAnsi="Times New Roman" w:cs="Times New Roman"/>
          <w:b/>
          <w:spacing w:val="-6"/>
          <w:sz w:val="28"/>
          <w:lang w:eastAsia="en-US"/>
        </w:rPr>
        <w:t xml:space="preserve"> </w:t>
      </w:r>
      <w:r w:rsidRPr="00BB149C">
        <w:rPr>
          <w:rFonts w:ascii="Times New Roman" w:eastAsia="Times New Roman" w:hAnsi="Times New Roman" w:cs="Times New Roman"/>
          <w:b/>
          <w:sz w:val="28"/>
          <w:lang w:eastAsia="en-US"/>
        </w:rPr>
        <w:t>міської ради Броварського району Київської області</w:t>
      </w:r>
    </w:p>
    <w:p w:rsidR="00BB149C" w:rsidRPr="00BB149C" w:rsidP="00BB149C" w14:paraId="7212E056"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593549D0"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6C5D9317"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5CE0D416"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38353E36"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6DA07EDF"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4130285F"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6F89ABFC"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0F97DCD5"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4FFF9BA3"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1C02A844"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2CFDE955"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23ED374D"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5E6F3B25"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6C3CE0CB"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7688AA3A"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73F77538"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7758D2D0"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BB149C" w:rsidRPr="00BB149C" w:rsidP="00BB149C" w14:paraId="259C5DF1" w14:textId="77777777">
      <w:pPr>
        <w:widowControl w:val="0"/>
        <w:autoSpaceDE w:val="0"/>
        <w:autoSpaceDN w:val="0"/>
        <w:spacing w:before="91" w:after="0" w:line="240" w:lineRule="auto"/>
        <w:rPr>
          <w:rFonts w:ascii="Times New Roman" w:eastAsia="Times New Roman" w:hAnsi="Times New Roman" w:cs="Times New Roman"/>
          <w:b/>
          <w:sz w:val="28"/>
          <w:szCs w:val="28"/>
          <w:lang w:eastAsia="en-US"/>
        </w:rPr>
      </w:pPr>
    </w:p>
    <w:p w:rsidR="00BB149C" w:rsidRPr="00BB149C" w:rsidP="00BB149C" w14:paraId="7ACC9B12" w14:textId="77777777">
      <w:pPr>
        <w:widowControl w:val="0"/>
        <w:autoSpaceDE w:val="0"/>
        <w:autoSpaceDN w:val="0"/>
        <w:spacing w:before="1" w:after="0" w:line="240" w:lineRule="auto"/>
        <w:ind w:right="138"/>
        <w:jc w:val="center"/>
        <w:rPr>
          <w:rFonts w:ascii="Times New Roman" w:eastAsia="Times New Roman" w:hAnsi="Times New Roman" w:cs="Times New Roman"/>
          <w:sz w:val="32"/>
          <w:szCs w:val="32"/>
          <w:lang w:eastAsia="en-US"/>
        </w:rPr>
      </w:pPr>
      <w:r w:rsidRPr="00BB149C">
        <w:rPr>
          <w:rFonts w:ascii="Times New Roman" w:eastAsia="Times New Roman" w:hAnsi="Times New Roman" w:cs="Times New Roman"/>
          <w:sz w:val="32"/>
          <w:szCs w:val="32"/>
          <w:lang w:eastAsia="en-US"/>
        </w:rPr>
        <w:t xml:space="preserve">м. </w:t>
      </w:r>
      <w:r w:rsidRPr="00BB149C">
        <w:rPr>
          <w:rFonts w:ascii="Times New Roman" w:eastAsia="Times New Roman" w:hAnsi="Times New Roman" w:cs="Times New Roman"/>
          <w:spacing w:val="-2"/>
          <w:sz w:val="32"/>
          <w:szCs w:val="32"/>
          <w:lang w:eastAsia="en-US"/>
        </w:rPr>
        <w:t>Бровари</w:t>
      </w:r>
    </w:p>
    <w:p w:rsidR="00BB149C" w:rsidRPr="00BB149C" w:rsidP="00BB149C" w14:paraId="16660E68" w14:textId="77777777">
      <w:pPr>
        <w:widowControl w:val="0"/>
        <w:autoSpaceDE w:val="0"/>
        <w:autoSpaceDN w:val="0"/>
        <w:spacing w:after="0" w:line="240" w:lineRule="auto"/>
        <w:ind w:left="1" w:right="138"/>
        <w:jc w:val="center"/>
        <w:rPr>
          <w:rFonts w:ascii="Times New Roman" w:eastAsia="Times New Roman" w:hAnsi="Times New Roman" w:cs="Times New Roman"/>
          <w:sz w:val="32"/>
          <w:szCs w:val="32"/>
          <w:lang w:eastAsia="en-US"/>
        </w:rPr>
      </w:pPr>
      <w:r w:rsidRPr="00BB149C">
        <w:rPr>
          <w:rFonts w:ascii="Times New Roman" w:eastAsia="Times New Roman" w:hAnsi="Times New Roman" w:cs="Times New Roman"/>
          <w:sz w:val="32"/>
          <w:szCs w:val="32"/>
          <w:lang w:eastAsia="en-US"/>
        </w:rPr>
        <w:t xml:space="preserve">2025 </w:t>
      </w:r>
      <w:r w:rsidRPr="00BB149C">
        <w:rPr>
          <w:rFonts w:ascii="Times New Roman" w:eastAsia="Times New Roman" w:hAnsi="Times New Roman" w:cs="Times New Roman"/>
          <w:spacing w:val="-5"/>
          <w:sz w:val="32"/>
          <w:szCs w:val="32"/>
          <w:lang w:eastAsia="en-US"/>
        </w:rPr>
        <w:t>рік</w:t>
      </w:r>
    </w:p>
    <w:p w:rsidR="00BB149C" w:rsidRPr="00BB149C" w:rsidP="00BB149C" w14:paraId="644371D6" w14:textId="77777777">
      <w:pPr>
        <w:widowControl w:val="0"/>
        <w:autoSpaceDE w:val="0"/>
        <w:autoSpaceDN w:val="0"/>
        <w:spacing w:after="0" w:line="240" w:lineRule="auto"/>
        <w:ind w:right="138"/>
        <w:jc w:val="center"/>
        <w:rPr>
          <w:rFonts w:ascii="Times New Roman" w:eastAsia="Times New Roman" w:hAnsi="Times New Roman" w:cs="Times New Roman"/>
          <w:sz w:val="32"/>
          <w:szCs w:val="32"/>
          <w:lang w:eastAsia="en-US"/>
        </w:rPr>
        <w:sectPr w:rsidSect="00BB149C">
          <w:pgSz w:w="11910" w:h="16840"/>
          <w:pgMar w:top="1040" w:right="566" w:bottom="280" w:left="1700" w:header="720" w:footer="720" w:gutter="0"/>
          <w:cols w:space="720"/>
        </w:sectPr>
      </w:pPr>
    </w:p>
    <w:p w:rsidR="00BB149C" w:rsidRPr="00BB149C" w:rsidP="00BB149C" w14:paraId="0A731894" w14:textId="488D4DBF">
      <w:pPr>
        <w:widowControl w:val="0"/>
        <w:numPr>
          <w:ilvl w:val="0"/>
          <w:numId w:val="5"/>
        </w:numPr>
        <w:tabs>
          <w:tab w:val="left" w:pos="567"/>
          <w:tab w:val="left" w:pos="851"/>
        </w:tabs>
        <w:autoSpaceDE w:val="0"/>
        <w:autoSpaceDN w:val="0"/>
        <w:spacing w:before="240" w:after="0" w:line="240" w:lineRule="auto"/>
        <w:ind w:left="0" w:firstLine="567"/>
        <w:jc w:val="center"/>
        <w:outlineLvl w:val="0"/>
        <w:rPr>
          <w:rFonts w:ascii="Times New Roman" w:eastAsia="Times New Roman" w:hAnsi="Times New Roman" w:cs="Times New Roman"/>
          <w:b/>
          <w:bCs/>
          <w:sz w:val="28"/>
          <w:szCs w:val="28"/>
          <w:lang w:eastAsia="en-US"/>
        </w:rPr>
      </w:pPr>
      <w:r w:rsidRPr="00BB149C">
        <w:rPr>
          <w:rFonts w:ascii="Times New Roman" w:eastAsia="Times New Roman" w:hAnsi="Times New Roman" w:cs="Times New Roman"/>
          <w:b/>
          <w:bCs/>
          <w:sz w:val="28"/>
          <w:szCs w:val="28"/>
          <w:lang w:eastAsia="en-US"/>
        </w:rPr>
        <w:t xml:space="preserve">Загальні </w:t>
      </w:r>
      <w:r w:rsidRPr="00BB149C">
        <w:rPr>
          <w:rFonts w:ascii="Times New Roman" w:eastAsia="Times New Roman" w:hAnsi="Times New Roman" w:cs="Times New Roman"/>
          <w:b/>
          <w:bCs/>
          <w:spacing w:val="-2"/>
          <w:sz w:val="28"/>
          <w:szCs w:val="28"/>
          <w:lang w:eastAsia="en-US"/>
        </w:rPr>
        <w:t>положення</w:t>
      </w:r>
    </w:p>
    <w:p w:rsidR="00BB149C" w:rsidRPr="00BB149C" w:rsidP="00BB149C" w14:paraId="7C82A693" w14:textId="77777777">
      <w:pPr>
        <w:widowControl w:val="0"/>
        <w:numPr>
          <w:ilvl w:val="1"/>
          <w:numId w:val="5"/>
        </w:numPr>
        <w:tabs>
          <w:tab w:val="left" w:pos="567"/>
          <w:tab w:val="left" w:pos="1118"/>
        </w:tabs>
        <w:autoSpaceDE w:val="0"/>
        <w:autoSpaceDN w:val="0"/>
        <w:spacing w:before="322"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Відділ прийому громадян та роботи з внутрішньо переміщеними особами (далі – відділ) є структурним підрозділом управління соціального захисту населення Броварської міської ради Броварського району Київської області (далі – управління).</w:t>
      </w:r>
    </w:p>
    <w:p w:rsidR="00BB149C" w:rsidRPr="00BB149C" w:rsidP="00BB149C" w14:paraId="3B3D5A2D" w14:textId="77777777">
      <w:pPr>
        <w:widowControl w:val="0"/>
        <w:numPr>
          <w:ilvl w:val="1"/>
          <w:numId w:val="5"/>
        </w:numPr>
        <w:tabs>
          <w:tab w:val="left" w:pos="567"/>
          <w:tab w:val="left" w:pos="1052"/>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 xml:space="preserve">У своїй діяльності відділ керується Конституцією України, 3аконами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іншими нормативно-правовими актами, рішеннями міської ради та її виконавчого комітету, розпорядженнями міського голови, наказами начальника управління, положенням про управління, а також даним </w:t>
      </w:r>
      <w:r w:rsidRPr="00BB149C">
        <w:rPr>
          <w:rFonts w:ascii="Times New Roman" w:eastAsia="Times New Roman" w:hAnsi="Times New Roman" w:cs="Times New Roman"/>
          <w:spacing w:val="-2"/>
          <w:sz w:val="28"/>
          <w:lang w:eastAsia="en-US"/>
        </w:rPr>
        <w:t>Положенням.</w:t>
      </w:r>
    </w:p>
    <w:p w:rsidR="00BB149C" w:rsidRPr="00BB149C" w:rsidP="00BB149C" w14:paraId="3BB94518" w14:textId="77777777">
      <w:pPr>
        <w:widowControl w:val="0"/>
        <w:numPr>
          <w:ilvl w:val="1"/>
          <w:numId w:val="5"/>
        </w:numPr>
        <w:tabs>
          <w:tab w:val="left" w:pos="567"/>
          <w:tab w:val="left" w:pos="104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BB149C" w:rsidRPr="00BB149C" w:rsidP="00BB149C" w14:paraId="4D9C6DE7" w14:textId="77777777">
      <w:pPr>
        <w:widowControl w:val="0"/>
        <w:numPr>
          <w:ilvl w:val="0"/>
          <w:numId w:val="5"/>
        </w:numPr>
        <w:tabs>
          <w:tab w:val="left" w:pos="567"/>
          <w:tab w:val="left" w:pos="851"/>
          <w:tab w:val="left" w:pos="1134"/>
          <w:tab w:val="left" w:pos="1907"/>
        </w:tabs>
        <w:autoSpaceDE w:val="0"/>
        <w:autoSpaceDN w:val="0"/>
        <w:spacing w:before="322" w:after="0" w:line="240" w:lineRule="auto"/>
        <w:ind w:left="0" w:firstLine="567"/>
        <w:jc w:val="center"/>
        <w:outlineLvl w:val="0"/>
        <w:rPr>
          <w:rFonts w:ascii="Times New Roman" w:eastAsia="Times New Roman" w:hAnsi="Times New Roman" w:cs="Times New Roman"/>
          <w:b/>
          <w:bCs/>
          <w:sz w:val="28"/>
          <w:szCs w:val="28"/>
          <w:lang w:eastAsia="en-US"/>
        </w:rPr>
      </w:pPr>
      <w:r w:rsidRPr="00BB149C">
        <w:rPr>
          <w:rFonts w:ascii="Times New Roman" w:eastAsia="Times New Roman" w:hAnsi="Times New Roman" w:cs="Times New Roman"/>
          <w:b/>
          <w:bCs/>
          <w:sz w:val="28"/>
          <w:szCs w:val="28"/>
          <w:lang w:eastAsia="en-US"/>
        </w:rPr>
        <w:t>Мета</w:t>
      </w:r>
      <w:r w:rsidRPr="00BB149C">
        <w:rPr>
          <w:rFonts w:ascii="Times New Roman" w:eastAsia="Times New Roman" w:hAnsi="Times New Roman" w:cs="Times New Roman"/>
          <w:b/>
          <w:bCs/>
          <w:spacing w:val="-3"/>
          <w:sz w:val="28"/>
          <w:szCs w:val="28"/>
          <w:lang w:eastAsia="en-US"/>
        </w:rPr>
        <w:t xml:space="preserve"> </w:t>
      </w:r>
      <w:r w:rsidRPr="00BB149C">
        <w:rPr>
          <w:rFonts w:ascii="Times New Roman" w:eastAsia="Times New Roman" w:hAnsi="Times New Roman" w:cs="Times New Roman"/>
          <w:b/>
          <w:bCs/>
          <w:sz w:val="28"/>
          <w:szCs w:val="28"/>
          <w:lang w:eastAsia="en-US"/>
        </w:rPr>
        <w:t>діяльності</w:t>
      </w:r>
      <w:r w:rsidRPr="00BB149C">
        <w:rPr>
          <w:rFonts w:ascii="Times New Roman" w:eastAsia="Times New Roman" w:hAnsi="Times New Roman" w:cs="Times New Roman"/>
          <w:b/>
          <w:bCs/>
          <w:spacing w:val="-2"/>
          <w:sz w:val="28"/>
          <w:szCs w:val="28"/>
          <w:lang w:eastAsia="en-US"/>
        </w:rPr>
        <w:t xml:space="preserve"> </w:t>
      </w:r>
      <w:r w:rsidRPr="00BB149C">
        <w:rPr>
          <w:rFonts w:ascii="Times New Roman" w:eastAsia="Times New Roman" w:hAnsi="Times New Roman" w:cs="Times New Roman"/>
          <w:b/>
          <w:bCs/>
          <w:sz w:val="28"/>
          <w:szCs w:val="28"/>
          <w:lang w:eastAsia="en-US"/>
        </w:rPr>
        <w:t>та</w:t>
      </w:r>
      <w:r w:rsidRPr="00BB149C">
        <w:rPr>
          <w:rFonts w:ascii="Times New Roman" w:eastAsia="Times New Roman" w:hAnsi="Times New Roman" w:cs="Times New Roman"/>
          <w:b/>
          <w:bCs/>
          <w:spacing w:val="-2"/>
          <w:sz w:val="28"/>
          <w:szCs w:val="28"/>
          <w:lang w:eastAsia="en-US"/>
        </w:rPr>
        <w:t xml:space="preserve"> </w:t>
      </w:r>
      <w:r w:rsidRPr="00BB149C">
        <w:rPr>
          <w:rFonts w:ascii="Times New Roman" w:eastAsia="Times New Roman" w:hAnsi="Times New Roman" w:cs="Times New Roman"/>
          <w:b/>
          <w:bCs/>
          <w:sz w:val="28"/>
          <w:szCs w:val="28"/>
          <w:lang w:eastAsia="en-US"/>
        </w:rPr>
        <w:t>основні</w:t>
      </w:r>
      <w:r w:rsidRPr="00BB149C">
        <w:rPr>
          <w:rFonts w:ascii="Times New Roman" w:eastAsia="Times New Roman" w:hAnsi="Times New Roman" w:cs="Times New Roman"/>
          <w:b/>
          <w:bCs/>
          <w:spacing w:val="-2"/>
          <w:sz w:val="28"/>
          <w:szCs w:val="28"/>
          <w:lang w:eastAsia="en-US"/>
        </w:rPr>
        <w:t xml:space="preserve"> </w:t>
      </w:r>
      <w:r w:rsidRPr="00BB149C">
        <w:rPr>
          <w:rFonts w:ascii="Times New Roman" w:eastAsia="Times New Roman" w:hAnsi="Times New Roman" w:cs="Times New Roman"/>
          <w:b/>
          <w:bCs/>
          <w:sz w:val="28"/>
          <w:szCs w:val="28"/>
          <w:lang w:eastAsia="en-US"/>
        </w:rPr>
        <w:t>завданнями</w:t>
      </w:r>
      <w:r w:rsidRPr="00BB149C">
        <w:rPr>
          <w:rFonts w:ascii="Times New Roman" w:eastAsia="Times New Roman" w:hAnsi="Times New Roman" w:cs="Times New Roman"/>
          <w:b/>
          <w:bCs/>
          <w:spacing w:val="-3"/>
          <w:sz w:val="28"/>
          <w:szCs w:val="28"/>
          <w:lang w:eastAsia="en-US"/>
        </w:rPr>
        <w:t xml:space="preserve"> </w:t>
      </w:r>
      <w:r w:rsidRPr="00BB149C">
        <w:rPr>
          <w:rFonts w:ascii="Times New Roman" w:eastAsia="Times New Roman" w:hAnsi="Times New Roman" w:cs="Times New Roman"/>
          <w:b/>
          <w:bCs/>
          <w:spacing w:val="-2"/>
          <w:sz w:val="28"/>
          <w:szCs w:val="28"/>
          <w:lang w:eastAsia="en-US"/>
        </w:rPr>
        <w:t>відділу</w:t>
      </w:r>
    </w:p>
    <w:p w:rsidR="00BB149C" w:rsidRPr="00BB149C" w:rsidP="00BB149C" w14:paraId="05311C00" w14:textId="77777777">
      <w:pPr>
        <w:widowControl w:val="0"/>
        <w:numPr>
          <w:ilvl w:val="1"/>
          <w:numId w:val="5"/>
        </w:numPr>
        <w:tabs>
          <w:tab w:val="left" w:pos="567"/>
          <w:tab w:val="left" w:pos="1064"/>
        </w:tabs>
        <w:autoSpaceDE w:val="0"/>
        <w:autoSpaceDN w:val="0"/>
        <w:spacing w:before="322"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Забезпечення у межах своїх повноважень дотримання законодавства про</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всі види державних соціальних допомог, компенсацій та субсидії на оплату житлово-комунальних послуг.</w:t>
      </w:r>
    </w:p>
    <w:p w:rsidR="00BB149C" w:rsidRPr="00BB149C" w:rsidP="00BB149C" w14:paraId="480BE0C0" w14:textId="77777777">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en-US"/>
        </w:rPr>
      </w:pPr>
      <w:r w:rsidRPr="00BB149C">
        <w:rPr>
          <w:rFonts w:ascii="Times New Roman" w:eastAsia="Times New Roman" w:hAnsi="Times New Roman" w:cs="Times New Roman"/>
          <w:sz w:val="28"/>
          <w:szCs w:val="28"/>
          <w:lang w:eastAsia="en-US"/>
        </w:rPr>
        <w:t>2.2 Надання кваліфікованих консультацій населенню щодо призначення всіх видів соціальних допомог, компенсацій та житлових субсидій.</w:t>
      </w:r>
    </w:p>
    <w:p w:rsidR="00BB149C" w:rsidRPr="00BB149C" w:rsidP="00BB149C" w14:paraId="0AB9FACC" w14:textId="77777777">
      <w:pPr>
        <w:widowControl w:val="0"/>
        <w:numPr>
          <w:ilvl w:val="1"/>
          <w:numId w:val="4"/>
        </w:numPr>
        <w:tabs>
          <w:tab w:val="left" w:pos="567"/>
          <w:tab w:val="left" w:pos="1082"/>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Прийом від громадян заяв з усіма необхідними документами щодо призначення соціальних допомог, компенсацій та житлових субсидій на</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оплату житлово-комунальних послуг.</w:t>
      </w:r>
    </w:p>
    <w:p w:rsidR="00BB149C" w:rsidRPr="00BB149C" w:rsidP="00BB149C" w14:paraId="1BD71DCF" w14:textId="77777777">
      <w:pPr>
        <w:widowControl w:val="0"/>
        <w:numPr>
          <w:ilvl w:val="1"/>
          <w:numId w:val="4"/>
        </w:numPr>
        <w:tabs>
          <w:tab w:val="left" w:pos="567"/>
          <w:tab w:val="left" w:pos="106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 xml:space="preserve">Розгляд звернень громадян з питань, що відносяться до компетенції </w:t>
      </w:r>
      <w:r w:rsidRPr="00BB149C">
        <w:rPr>
          <w:rFonts w:ascii="Times New Roman" w:eastAsia="Times New Roman" w:hAnsi="Times New Roman" w:cs="Times New Roman"/>
          <w:spacing w:val="-2"/>
          <w:sz w:val="28"/>
          <w:lang w:eastAsia="en-US"/>
        </w:rPr>
        <w:t>відділу.</w:t>
      </w:r>
    </w:p>
    <w:p w:rsidR="00BB149C" w:rsidRPr="00BB149C" w:rsidP="00BB149C" w14:paraId="269F3C6F" w14:textId="77777777">
      <w:pPr>
        <w:widowControl w:val="0"/>
        <w:numPr>
          <w:ilvl w:val="1"/>
          <w:numId w:val="4"/>
        </w:numPr>
        <w:tabs>
          <w:tab w:val="left" w:pos="567"/>
          <w:tab w:val="left" w:pos="1032"/>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Взаємодія</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із</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відділом</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обслуговування</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громадян</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6</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(сервісний</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 xml:space="preserve">центр) управління з питань виплати пенсій ГУ ПФУ у Київській області щодо передачі прийнятих заяв та відповідних декларацій на призначення житлових </w:t>
      </w:r>
      <w:r w:rsidRPr="00BB149C">
        <w:rPr>
          <w:rFonts w:ascii="Times New Roman" w:eastAsia="Times New Roman" w:hAnsi="Times New Roman" w:cs="Times New Roman"/>
          <w:spacing w:val="-2"/>
          <w:sz w:val="28"/>
          <w:lang w:eastAsia="en-US"/>
        </w:rPr>
        <w:t>субсидій.</w:t>
      </w:r>
    </w:p>
    <w:p w:rsidR="00BB149C" w:rsidRPr="00BB149C" w:rsidP="00BB149C" w14:paraId="45DE2493" w14:textId="77777777">
      <w:pPr>
        <w:widowControl w:val="0"/>
        <w:numPr>
          <w:ilvl w:val="1"/>
          <w:numId w:val="4"/>
        </w:numPr>
        <w:tabs>
          <w:tab w:val="left" w:pos="567"/>
          <w:tab w:val="left" w:pos="1166"/>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Сприяння у вирішенні питань соціального захисту внутрішньо переміщених осіб, отримання ними соціальних послуг та виплат за місцем проживання, перебування.</w:t>
      </w:r>
    </w:p>
    <w:p w:rsidR="00BB149C" w:rsidRPr="00BB149C" w:rsidP="00BB149C" w14:paraId="762DE25B" w14:textId="77777777">
      <w:pPr>
        <w:widowControl w:val="0"/>
        <w:numPr>
          <w:ilvl w:val="1"/>
          <w:numId w:val="4"/>
        </w:numPr>
        <w:tabs>
          <w:tab w:val="left" w:pos="567"/>
          <w:tab w:val="left" w:pos="106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Забезпечення моніторингу потреб внутрішньо переміщених осіб для своєчасного реагування.</w:t>
      </w:r>
    </w:p>
    <w:p w:rsidR="00BB149C" w:rsidRPr="00BB149C" w:rsidP="00BB149C" w14:paraId="5951BDC9" w14:textId="77777777">
      <w:pPr>
        <w:widowControl w:val="0"/>
        <w:numPr>
          <w:ilvl w:val="1"/>
          <w:numId w:val="4"/>
        </w:numPr>
        <w:tabs>
          <w:tab w:val="left" w:pos="567"/>
          <w:tab w:val="left" w:pos="108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Виконання завдань, що покладені на відділ, по здійсненню заходів місцевих програм в частині соціального захисту населення.</w:t>
      </w:r>
    </w:p>
    <w:p w:rsidR="00BB149C" w:rsidRPr="00BB149C" w:rsidP="00BB149C" w14:paraId="2FEAA442" w14:textId="77777777">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lang w:eastAsia="en-US"/>
        </w:rPr>
        <w:sectPr>
          <w:headerReference w:type="default" r:id="rId4"/>
          <w:footerReference w:type="default" r:id="rId5"/>
          <w:pgSz w:w="11910" w:h="16840"/>
          <w:pgMar w:top="1040" w:right="566" w:bottom="1240" w:left="1700" w:header="708" w:footer="1042" w:gutter="0"/>
          <w:pgNumType w:start="2"/>
          <w:cols w:space="720"/>
        </w:sectPr>
      </w:pPr>
    </w:p>
    <w:p w:rsidR="00BB149C" w:rsidRPr="00BB149C" w:rsidP="00BB149C" w14:paraId="57AC4274" w14:textId="77777777">
      <w:pPr>
        <w:widowControl w:val="0"/>
        <w:numPr>
          <w:ilvl w:val="0"/>
          <w:numId w:val="5"/>
        </w:numPr>
        <w:tabs>
          <w:tab w:val="left" w:pos="567"/>
          <w:tab w:val="left" w:pos="851"/>
          <w:tab w:val="left" w:pos="4183"/>
        </w:tabs>
        <w:autoSpaceDE w:val="0"/>
        <w:autoSpaceDN w:val="0"/>
        <w:spacing w:before="240" w:after="0" w:line="240" w:lineRule="auto"/>
        <w:ind w:left="0" w:firstLine="567"/>
        <w:jc w:val="center"/>
        <w:outlineLvl w:val="0"/>
        <w:rPr>
          <w:rFonts w:ascii="Times New Roman" w:eastAsia="Times New Roman" w:hAnsi="Times New Roman" w:cs="Times New Roman"/>
          <w:b/>
          <w:bCs/>
          <w:sz w:val="28"/>
          <w:szCs w:val="28"/>
          <w:lang w:eastAsia="en-US"/>
        </w:rPr>
      </w:pPr>
      <w:r w:rsidRPr="00BB149C">
        <w:rPr>
          <w:rFonts w:ascii="Times New Roman" w:eastAsia="Times New Roman" w:hAnsi="Times New Roman" w:cs="Times New Roman"/>
          <w:b/>
          <w:bCs/>
          <w:sz w:val="28"/>
          <w:szCs w:val="28"/>
          <w:lang w:eastAsia="en-US"/>
        </w:rPr>
        <w:t xml:space="preserve">Функції </w:t>
      </w:r>
      <w:r w:rsidRPr="00BB149C">
        <w:rPr>
          <w:rFonts w:ascii="Times New Roman" w:eastAsia="Times New Roman" w:hAnsi="Times New Roman" w:cs="Times New Roman"/>
          <w:b/>
          <w:bCs/>
          <w:spacing w:val="-2"/>
          <w:sz w:val="28"/>
          <w:szCs w:val="28"/>
          <w:lang w:eastAsia="en-US"/>
        </w:rPr>
        <w:t>відділу</w:t>
      </w:r>
    </w:p>
    <w:p w:rsidR="00BB149C" w:rsidRPr="00BB149C" w:rsidP="00BB149C" w14:paraId="067E4B1D" w14:textId="77777777">
      <w:pPr>
        <w:widowControl w:val="0"/>
        <w:numPr>
          <w:ilvl w:val="1"/>
          <w:numId w:val="5"/>
        </w:numPr>
        <w:tabs>
          <w:tab w:val="left" w:pos="567"/>
          <w:tab w:val="left" w:pos="1105"/>
        </w:tabs>
        <w:autoSpaceDE w:val="0"/>
        <w:autoSpaceDN w:val="0"/>
        <w:spacing w:before="322"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Забезпечує безперебійний прийом громадян з питань призначення всіх видів державних соціальних допомог відповідно до законодавства:</w:t>
      </w:r>
    </w:p>
    <w:p w:rsidR="00BB149C" w:rsidRPr="00BB149C" w:rsidP="00BB149C" w14:paraId="36144B63" w14:textId="77777777">
      <w:pPr>
        <w:widowControl w:val="0"/>
        <w:numPr>
          <w:ilvl w:val="0"/>
          <w:numId w:val="3"/>
        </w:numPr>
        <w:tabs>
          <w:tab w:val="left" w:pos="567"/>
          <w:tab w:val="left" w:pos="795"/>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державної соціальної допомоги особам, які не мають права на пенсію та особам з інвалідністю; тимчасової державної соціальної допомоги непрацюючій особі, яка досягла пенсійного віку, але не набула</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права на пенсійну виплату; тимчасової державної допомоги дітям, батьки яких ухиляються</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від</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сплати</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аліментів,</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не</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мають</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можливості</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утримувати</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дитину</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або місце проживання їх невідоме;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допомоги на проживання внутрішньо переміщеним особам;</w:t>
      </w:r>
    </w:p>
    <w:p w:rsidR="00BB149C" w:rsidRPr="00BB149C" w:rsidP="00BB149C" w14:paraId="439CE31D" w14:textId="12970009">
      <w:pPr>
        <w:widowControl w:val="0"/>
        <w:numPr>
          <w:ilvl w:val="0"/>
          <w:numId w:val="3"/>
        </w:numPr>
        <w:tabs>
          <w:tab w:val="left" w:pos="567"/>
          <w:tab w:val="left" w:pos="795"/>
          <w:tab w:val="left" w:pos="993"/>
          <w:tab w:val="left" w:pos="1134"/>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компенсаційних</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виплат</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громадянам,</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які</w:t>
      </w:r>
      <w:r w:rsidRPr="00BB149C">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z w:val="28"/>
          <w:lang w:eastAsia="en-US"/>
        </w:rPr>
        <w:t>постраждали</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внаслідок</w:t>
      </w:r>
      <w:r>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pacing w:val="-2"/>
          <w:sz w:val="28"/>
          <w:lang w:eastAsia="en-US"/>
        </w:rPr>
        <w:t>ЧАЕС;</w:t>
      </w:r>
    </w:p>
    <w:p w:rsidR="00BB149C" w:rsidRPr="00BB149C" w:rsidP="00BB149C" w14:paraId="47239BAC" w14:textId="71ED70B8">
      <w:pPr>
        <w:widowControl w:val="0"/>
        <w:numPr>
          <w:ilvl w:val="0"/>
          <w:numId w:val="3"/>
        </w:numPr>
        <w:tabs>
          <w:tab w:val="left" w:pos="567"/>
          <w:tab w:val="left" w:pos="795"/>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відшкодування</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вартості</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послуги</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з</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догляду</w:t>
      </w:r>
      <w:r w:rsidRPr="00BB149C">
        <w:rPr>
          <w:rFonts w:ascii="Times New Roman" w:eastAsia="Times New Roman" w:hAnsi="Times New Roman" w:cs="Times New Roman"/>
          <w:spacing w:val="41"/>
          <w:sz w:val="28"/>
          <w:lang w:eastAsia="en-US"/>
        </w:rPr>
        <w:t xml:space="preserve"> </w:t>
      </w:r>
      <w:r w:rsidRPr="00BB149C">
        <w:rPr>
          <w:rFonts w:ascii="Times New Roman" w:eastAsia="Times New Roman" w:hAnsi="Times New Roman" w:cs="Times New Roman"/>
          <w:sz w:val="28"/>
          <w:lang w:eastAsia="en-US"/>
        </w:rPr>
        <w:t>за</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дитиною</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до</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трьох</w:t>
      </w:r>
      <w:r w:rsidRPr="00BB149C">
        <w:rPr>
          <w:rFonts w:ascii="Times New Roman" w:eastAsia="Times New Roman" w:hAnsi="Times New Roman" w:cs="Times New Roman"/>
          <w:spacing w:val="41"/>
          <w:sz w:val="28"/>
          <w:lang w:eastAsia="en-US"/>
        </w:rPr>
        <w:t xml:space="preserve"> </w:t>
      </w:r>
      <w:r w:rsidRPr="00BB149C">
        <w:rPr>
          <w:rFonts w:ascii="Times New Roman" w:eastAsia="Times New Roman" w:hAnsi="Times New Roman" w:cs="Times New Roman"/>
          <w:spacing w:val="-2"/>
          <w:sz w:val="28"/>
          <w:lang w:eastAsia="en-US"/>
        </w:rPr>
        <w:t>років</w:t>
      </w:r>
      <w:r>
        <w:rPr>
          <w:rFonts w:ascii="Times New Roman" w:eastAsia="Times New Roman" w:hAnsi="Times New Roman" w:cs="Times New Roman"/>
          <w:sz w:val="28"/>
          <w:lang w:eastAsia="en-US"/>
        </w:rPr>
        <w:t xml:space="preserve"> </w:t>
      </w:r>
      <w:r w:rsidRPr="00BB149C">
        <w:rPr>
          <w:rFonts w:ascii="Times New Roman" w:eastAsia="Times New Roman" w:hAnsi="Times New Roman" w:cs="Times New Roman"/>
          <w:sz w:val="28"/>
          <w:szCs w:val="28"/>
          <w:lang w:eastAsia="en-US"/>
        </w:rPr>
        <w:t xml:space="preserve">«муніципальна </w:t>
      </w:r>
      <w:r w:rsidRPr="00BB149C">
        <w:rPr>
          <w:rFonts w:ascii="Times New Roman" w:eastAsia="Times New Roman" w:hAnsi="Times New Roman" w:cs="Times New Roman"/>
          <w:spacing w:val="-2"/>
          <w:sz w:val="28"/>
          <w:szCs w:val="28"/>
          <w:lang w:eastAsia="en-US"/>
        </w:rPr>
        <w:t>няня»;</w:t>
      </w:r>
    </w:p>
    <w:p w:rsidR="00BB149C" w:rsidRPr="00BB149C" w:rsidP="00BB149C" w14:paraId="3C17F611" w14:textId="77777777">
      <w:pPr>
        <w:widowControl w:val="0"/>
        <w:numPr>
          <w:ilvl w:val="0"/>
          <w:numId w:val="3"/>
        </w:numPr>
        <w:tabs>
          <w:tab w:val="left" w:pos="567"/>
          <w:tab w:val="left" w:pos="795"/>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компенсації фізичним особам, які надають соціальні послуги з догляду на непрофесійній основі;</w:t>
      </w:r>
    </w:p>
    <w:p w:rsidR="00BB149C" w:rsidRPr="00BB149C" w:rsidP="00BB149C" w14:paraId="7E47C92E" w14:textId="77777777">
      <w:pPr>
        <w:widowControl w:val="0"/>
        <w:numPr>
          <w:ilvl w:val="0"/>
          <w:numId w:val="3"/>
        </w:numPr>
        <w:tabs>
          <w:tab w:val="left" w:pos="567"/>
          <w:tab w:val="left" w:pos="795"/>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компенсації фізичним особам, які надають соціальні послуги з догляду без здійснення підприємницької діяльності на професійній основі;</w:t>
      </w:r>
    </w:p>
    <w:p w:rsidR="00BB149C" w:rsidRPr="00BB149C" w:rsidP="00BB149C" w14:paraId="03DAF28D" w14:textId="20764C8F">
      <w:pPr>
        <w:widowControl w:val="0"/>
        <w:numPr>
          <w:ilvl w:val="0"/>
          <w:numId w:val="3"/>
        </w:numPr>
        <w:tabs>
          <w:tab w:val="left" w:pos="567"/>
          <w:tab w:val="left" w:pos="795"/>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одноразової</w:t>
      </w:r>
      <w:r w:rsidRPr="00BB149C">
        <w:rPr>
          <w:rFonts w:ascii="Times New Roman" w:eastAsia="Times New Roman" w:hAnsi="Times New Roman" w:cs="Times New Roman"/>
          <w:spacing w:val="43"/>
          <w:sz w:val="28"/>
          <w:lang w:eastAsia="en-US"/>
        </w:rPr>
        <w:t xml:space="preserve">  </w:t>
      </w:r>
      <w:r w:rsidRPr="00BB149C">
        <w:rPr>
          <w:rFonts w:ascii="Times New Roman" w:eastAsia="Times New Roman" w:hAnsi="Times New Roman" w:cs="Times New Roman"/>
          <w:sz w:val="28"/>
          <w:lang w:eastAsia="en-US"/>
        </w:rPr>
        <w:t>винагороди</w:t>
      </w:r>
      <w:r w:rsidRPr="00BB149C">
        <w:rPr>
          <w:rFonts w:ascii="Times New Roman" w:eastAsia="Times New Roman" w:hAnsi="Times New Roman" w:cs="Times New Roman"/>
          <w:spacing w:val="43"/>
          <w:sz w:val="28"/>
          <w:lang w:eastAsia="en-US"/>
        </w:rPr>
        <w:t xml:space="preserve">  </w:t>
      </w:r>
      <w:r w:rsidRPr="00BB149C">
        <w:rPr>
          <w:rFonts w:ascii="Times New Roman" w:eastAsia="Times New Roman" w:hAnsi="Times New Roman" w:cs="Times New Roman"/>
          <w:sz w:val="28"/>
          <w:lang w:eastAsia="en-US"/>
        </w:rPr>
        <w:t>жінкам,</w:t>
      </w:r>
      <w:r w:rsidRPr="00BB149C">
        <w:rPr>
          <w:rFonts w:ascii="Times New Roman" w:eastAsia="Times New Roman" w:hAnsi="Times New Roman" w:cs="Times New Roman"/>
          <w:spacing w:val="43"/>
          <w:sz w:val="28"/>
          <w:lang w:eastAsia="en-US"/>
        </w:rPr>
        <w:t xml:space="preserve">  </w:t>
      </w:r>
      <w:r w:rsidRPr="00BB149C">
        <w:rPr>
          <w:rFonts w:ascii="Times New Roman" w:eastAsia="Times New Roman" w:hAnsi="Times New Roman" w:cs="Times New Roman"/>
          <w:sz w:val="28"/>
          <w:lang w:eastAsia="en-US"/>
        </w:rPr>
        <w:t>яким</w:t>
      </w:r>
      <w:r w:rsidRPr="00BB149C">
        <w:rPr>
          <w:rFonts w:ascii="Times New Roman" w:eastAsia="Times New Roman" w:hAnsi="Times New Roman" w:cs="Times New Roman"/>
          <w:spacing w:val="43"/>
          <w:sz w:val="28"/>
          <w:lang w:eastAsia="en-US"/>
        </w:rPr>
        <w:t xml:space="preserve">  </w:t>
      </w:r>
      <w:r w:rsidRPr="00BB149C">
        <w:rPr>
          <w:rFonts w:ascii="Times New Roman" w:eastAsia="Times New Roman" w:hAnsi="Times New Roman" w:cs="Times New Roman"/>
          <w:sz w:val="28"/>
          <w:lang w:eastAsia="en-US"/>
        </w:rPr>
        <w:t>присвоєно</w:t>
      </w:r>
      <w:r w:rsidRPr="00BB149C">
        <w:rPr>
          <w:rFonts w:ascii="Times New Roman" w:eastAsia="Times New Roman" w:hAnsi="Times New Roman" w:cs="Times New Roman"/>
          <w:spacing w:val="43"/>
          <w:sz w:val="28"/>
          <w:lang w:eastAsia="en-US"/>
        </w:rPr>
        <w:t xml:space="preserve">  </w:t>
      </w:r>
      <w:r w:rsidRPr="00BB149C">
        <w:rPr>
          <w:rFonts w:ascii="Times New Roman" w:eastAsia="Times New Roman" w:hAnsi="Times New Roman" w:cs="Times New Roman"/>
          <w:sz w:val="28"/>
          <w:lang w:eastAsia="en-US"/>
        </w:rPr>
        <w:t>почесне</w:t>
      </w:r>
      <w:r w:rsidRPr="00BB149C">
        <w:rPr>
          <w:rFonts w:ascii="Times New Roman" w:eastAsia="Times New Roman" w:hAnsi="Times New Roman" w:cs="Times New Roman"/>
          <w:spacing w:val="44"/>
          <w:sz w:val="28"/>
          <w:lang w:eastAsia="en-US"/>
        </w:rPr>
        <w:t xml:space="preserve">  </w:t>
      </w:r>
      <w:r w:rsidRPr="00BB149C">
        <w:rPr>
          <w:rFonts w:ascii="Times New Roman" w:eastAsia="Times New Roman" w:hAnsi="Times New Roman" w:cs="Times New Roman"/>
          <w:spacing w:val="-2"/>
          <w:sz w:val="28"/>
          <w:lang w:eastAsia="en-US"/>
        </w:rPr>
        <w:t>звання</w:t>
      </w:r>
      <w:r>
        <w:rPr>
          <w:rFonts w:ascii="Times New Roman" w:eastAsia="Times New Roman" w:hAnsi="Times New Roman" w:cs="Times New Roman"/>
          <w:sz w:val="28"/>
          <w:lang w:eastAsia="en-US"/>
        </w:rPr>
        <w:t xml:space="preserve"> </w:t>
      </w:r>
      <w:r w:rsidRPr="00BB149C">
        <w:rPr>
          <w:rFonts w:ascii="Times New Roman" w:eastAsia="Times New Roman" w:hAnsi="Times New Roman" w:cs="Times New Roman"/>
          <w:sz w:val="28"/>
          <w:szCs w:val="28"/>
          <w:lang w:eastAsia="en-US"/>
        </w:rPr>
        <w:t>«Мати-</w:t>
      </w:r>
      <w:r w:rsidRPr="00BB149C">
        <w:rPr>
          <w:rFonts w:ascii="Times New Roman" w:eastAsia="Times New Roman" w:hAnsi="Times New Roman" w:cs="Times New Roman"/>
          <w:spacing w:val="-2"/>
          <w:sz w:val="28"/>
          <w:szCs w:val="28"/>
          <w:lang w:eastAsia="en-US"/>
        </w:rPr>
        <w:t>героїня»;</w:t>
      </w:r>
    </w:p>
    <w:p w:rsidR="00BB149C" w:rsidRPr="00BB149C" w:rsidP="00BB149C" w14:paraId="0197AD8B" w14:textId="77777777">
      <w:pPr>
        <w:widowControl w:val="0"/>
        <w:numPr>
          <w:ilvl w:val="0"/>
          <w:numId w:val="3"/>
        </w:numPr>
        <w:tabs>
          <w:tab w:val="left" w:pos="567"/>
          <w:tab w:val="left" w:pos="795"/>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 xml:space="preserve">компенсації особі, яка постраждала внаслідок дії вибухонебезпечних </w:t>
      </w:r>
      <w:r w:rsidRPr="00BB149C">
        <w:rPr>
          <w:rFonts w:ascii="Times New Roman" w:eastAsia="Times New Roman" w:hAnsi="Times New Roman" w:cs="Times New Roman"/>
          <w:spacing w:val="-2"/>
          <w:sz w:val="28"/>
          <w:lang w:eastAsia="en-US"/>
        </w:rPr>
        <w:t>предметів;</w:t>
      </w:r>
    </w:p>
    <w:p w:rsidR="00BB149C" w:rsidRPr="00BB149C" w:rsidP="00BB149C" w14:paraId="32E96851" w14:textId="77777777">
      <w:pPr>
        <w:widowControl w:val="0"/>
        <w:numPr>
          <w:ilvl w:val="0"/>
          <w:numId w:val="3"/>
        </w:numPr>
        <w:tabs>
          <w:tab w:val="left" w:pos="567"/>
          <w:tab w:val="left" w:pos="795"/>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 xml:space="preserve">житлових </w:t>
      </w:r>
      <w:r w:rsidRPr="00BB149C">
        <w:rPr>
          <w:rFonts w:ascii="Times New Roman" w:eastAsia="Times New Roman" w:hAnsi="Times New Roman" w:cs="Times New Roman"/>
          <w:spacing w:val="-2"/>
          <w:sz w:val="28"/>
          <w:lang w:eastAsia="en-US"/>
        </w:rPr>
        <w:t>субсидій.</w:t>
      </w:r>
    </w:p>
    <w:p w:rsidR="00BB149C" w:rsidRPr="00BB149C" w:rsidP="00BB149C" w14:paraId="3F53B575" w14:textId="77777777">
      <w:pPr>
        <w:widowControl w:val="0"/>
        <w:numPr>
          <w:ilvl w:val="1"/>
          <w:numId w:val="5"/>
        </w:numPr>
        <w:tabs>
          <w:tab w:val="left" w:pos="567"/>
          <w:tab w:val="left" w:pos="1112"/>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Проводить консультації, здійснює розгляд звернень громадян, що належать до компетенції відділу.</w:t>
      </w:r>
    </w:p>
    <w:p w:rsidR="00BB149C" w:rsidRPr="00BB149C" w:rsidP="00BB149C" w14:paraId="09651A2B" w14:textId="77777777">
      <w:pPr>
        <w:widowControl w:val="0"/>
        <w:numPr>
          <w:ilvl w:val="1"/>
          <w:numId w:val="5"/>
        </w:numPr>
        <w:tabs>
          <w:tab w:val="left" w:pos="567"/>
          <w:tab w:val="left" w:pos="1150"/>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Перевіряє правильність оформлення та повноту документів, що підтверджують право заявника</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на відповідні види допомоги.</w:t>
      </w:r>
    </w:p>
    <w:p w:rsidR="00BB149C" w:rsidRPr="00BB149C" w:rsidP="00BB149C" w14:paraId="06A99886" w14:textId="77777777">
      <w:pPr>
        <w:widowControl w:val="0"/>
        <w:numPr>
          <w:ilvl w:val="1"/>
          <w:numId w:val="5"/>
        </w:numPr>
        <w:tabs>
          <w:tab w:val="left" w:pos="567"/>
          <w:tab w:val="left" w:pos="1070"/>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 xml:space="preserve">Відповідає за наповнення/ведення Єдиної інформаційної бази даних про внутрішньо переміщених осіб, інших інформаційних систем та реєстрів, визначених </w:t>
      </w:r>
      <w:r w:rsidRPr="00BB149C">
        <w:rPr>
          <w:rFonts w:ascii="Times New Roman" w:eastAsia="Times New Roman" w:hAnsi="Times New Roman" w:cs="Times New Roman"/>
          <w:sz w:val="28"/>
          <w:lang w:eastAsia="en-US"/>
        </w:rPr>
        <w:t>Мінсоцполітики</w:t>
      </w:r>
      <w:r w:rsidRPr="00BB149C">
        <w:rPr>
          <w:rFonts w:ascii="Times New Roman" w:eastAsia="Times New Roman" w:hAnsi="Times New Roman" w:cs="Times New Roman"/>
          <w:sz w:val="28"/>
          <w:lang w:eastAsia="en-US"/>
        </w:rPr>
        <w:t>.</w:t>
      </w:r>
    </w:p>
    <w:p w:rsidR="00BB149C" w:rsidRPr="00BB149C" w:rsidP="00BB149C" w14:paraId="334D094C" w14:textId="77777777">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lang w:eastAsia="en-US"/>
        </w:rPr>
        <w:sectPr>
          <w:pgSz w:w="11910" w:h="16840"/>
          <w:pgMar w:top="1040" w:right="566" w:bottom="1240" w:left="1700" w:header="708" w:footer="1042" w:gutter="0"/>
          <w:cols w:space="720"/>
        </w:sectPr>
      </w:pPr>
    </w:p>
    <w:p w:rsidR="00BB149C" w:rsidRPr="00BB149C" w:rsidP="00BB149C" w14:paraId="2D6A806D" w14:textId="77777777">
      <w:pPr>
        <w:widowControl w:val="0"/>
        <w:numPr>
          <w:ilvl w:val="1"/>
          <w:numId w:val="5"/>
        </w:numPr>
        <w:tabs>
          <w:tab w:val="left" w:pos="567"/>
          <w:tab w:val="left" w:pos="1059"/>
        </w:tabs>
        <w:autoSpaceDE w:val="0"/>
        <w:autoSpaceDN w:val="0"/>
        <w:spacing w:before="240"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В межах своїх повноважень працює в Єдиній інформаційній системі соціальної сфери, ПК «Соціальна громада» та на Порталі Електронних Послуг Пенсійного фонду України.</w:t>
      </w:r>
    </w:p>
    <w:p w:rsidR="00BB149C" w:rsidRPr="00BB149C" w:rsidP="00BB149C" w14:paraId="69CDAAF0" w14:textId="77777777">
      <w:pPr>
        <w:widowControl w:val="0"/>
        <w:numPr>
          <w:ilvl w:val="1"/>
          <w:numId w:val="5"/>
        </w:numPr>
        <w:tabs>
          <w:tab w:val="left" w:pos="567"/>
          <w:tab w:val="left" w:pos="1059"/>
          <w:tab w:val="left" w:pos="116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Роз’яснює громадянам положення нормативно-правових актів з питань, що належать до компетенції відділу через засоби масової інформації.</w:t>
      </w:r>
    </w:p>
    <w:p w:rsidR="00BB149C" w:rsidRPr="00BB149C" w:rsidP="00BB149C" w14:paraId="1223B51F" w14:textId="77777777">
      <w:pPr>
        <w:widowControl w:val="0"/>
        <w:numPr>
          <w:ilvl w:val="1"/>
          <w:numId w:val="5"/>
        </w:numPr>
        <w:tabs>
          <w:tab w:val="left" w:pos="567"/>
          <w:tab w:val="left" w:pos="1059"/>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Забезпечує виконання державних та регіональних програм з питань соціального захисту внутрішньо переміщених осіб.</w:t>
      </w:r>
    </w:p>
    <w:p w:rsidR="00BB149C" w:rsidRPr="00BB149C" w:rsidP="00BB149C" w14:paraId="7EE82A5E" w14:textId="77777777">
      <w:pPr>
        <w:widowControl w:val="0"/>
        <w:numPr>
          <w:ilvl w:val="1"/>
          <w:numId w:val="5"/>
        </w:numPr>
        <w:tabs>
          <w:tab w:val="left" w:pos="567"/>
          <w:tab w:val="left" w:pos="1059"/>
          <w:tab w:val="left" w:pos="1130"/>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Здійснює моніторинг, готує в установленому порядку аналітичні матеріали по забезпеченню потреб внутрішньо переміщених осіб.</w:t>
      </w:r>
    </w:p>
    <w:p w:rsidR="00BB149C" w:rsidRPr="00BB149C" w:rsidP="00BB149C" w14:paraId="2BAE5CA0" w14:textId="77777777">
      <w:pPr>
        <w:widowControl w:val="0"/>
        <w:numPr>
          <w:ilvl w:val="1"/>
          <w:numId w:val="5"/>
        </w:numPr>
        <w:tabs>
          <w:tab w:val="left" w:pos="567"/>
          <w:tab w:val="left" w:pos="1059"/>
          <w:tab w:val="left" w:pos="1085"/>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Проводить вчасне інформування внутрішньо переміщених осіб про їхні права, пільги та соціальний захист.</w:t>
      </w:r>
    </w:p>
    <w:p w:rsidR="00BB149C" w:rsidRPr="00BB149C" w:rsidP="00BB149C" w14:paraId="5B241EFF" w14:textId="77777777">
      <w:pPr>
        <w:widowControl w:val="0"/>
        <w:numPr>
          <w:ilvl w:val="1"/>
          <w:numId w:val="5"/>
        </w:numPr>
        <w:tabs>
          <w:tab w:val="left" w:pos="567"/>
          <w:tab w:val="left" w:pos="1059"/>
          <w:tab w:val="left" w:pos="1209"/>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Здійснює налагодження співпраці з громадськими та благодійними організаціями щодо активного залучення до роботи з внутрішньо переміщеними особами.</w:t>
      </w:r>
    </w:p>
    <w:p w:rsidR="00BB149C" w:rsidRPr="00BB149C" w:rsidP="00BB149C" w14:paraId="13C5F14F" w14:textId="77777777">
      <w:pPr>
        <w:widowControl w:val="0"/>
        <w:numPr>
          <w:ilvl w:val="1"/>
          <w:numId w:val="5"/>
        </w:numPr>
        <w:tabs>
          <w:tab w:val="left" w:pos="567"/>
          <w:tab w:val="left" w:pos="1059"/>
          <w:tab w:val="left" w:pos="1276"/>
          <w:tab w:val="left" w:pos="144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Аналізує стан реалізації програм надання встановлених законодавством соціальних гарантій внутрішньо переміщених осіб, міських програм у сфері соціального захисту та надає свої пропозиції з цих питань.</w:t>
      </w:r>
    </w:p>
    <w:p w:rsidR="00BB149C" w:rsidRPr="00BB149C" w:rsidP="00BB149C" w14:paraId="2BC720EB" w14:textId="77777777">
      <w:pPr>
        <w:widowControl w:val="0"/>
        <w:numPr>
          <w:ilvl w:val="1"/>
          <w:numId w:val="5"/>
        </w:numPr>
        <w:tabs>
          <w:tab w:val="left" w:pos="567"/>
          <w:tab w:val="left" w:pos="1059"/>
          <w:tab w:val="left" w:pos="126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Визначає шляхи і способи вирішення проблемних питань щодо захисту прав і свобод внутрішньо переміщених осіб, які проживають на території Броварської міської територіальної громади.</w:t>
      </w:r>
    </w:p>
    <w:p w:rsidR="00BB149C" w:rsidRPr="00BB149C" w:rsidP="00BB149C" w14:paraId="11469A36" w14:textId="77777777">
      <w:pPr>
        <w:widowControl w:val="0"/>
        <w:numPr>
          <w:ilvl w:val="1"/>
          <w:numId w:val="5"/>
        </w:numPr>
        <w:tabs>
          <w:tab w:val="left" w:pos="567"/>
          <w:tab w:val="left" w:pos="1059"/>
          <w:tab w:val="left" w:pos="131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Готує проекти рішень Броварської міської ради, виконавчого комітету, розпоряджень міського голови.</w:t>
      </w:r>
    </w:p>
    <w:p w:rsidR="00BB149C" w:rsidRPr="00BB149C" w:rsidP="00BB149C" w14:paraId="5C96BDFE" w14:textId="77777777">
      <w:pPr>
        <w:widowControl w:val="0"/>
        <w:numPr>
          <w:ilvl w:val="1"/>
          <w:numId w:val="5"/>
        </w:numPr>
        <w:tabs>
          <w:tab w:val="left" w:pos="567"/>
          <w:tab w:val="left" w:pos="1059"/>
          <w:tab w:val="left" w:pos="117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Забезпечує</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проведення</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заходів</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щодо</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запобігання</w:t>
      </w:r>
      <w:r w:rsidRPr="00BB149C">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pacing w:val="-2"/>
          <w:sz w:val="28"/>
          <w:lang w:eastAsia="en-US"/>
        </w:rPr>
        <w:t>корупції.</w:t>
      </w:r>
    </w:p>
    <w:p w:rsidR="00BB149C" w:rsidRPr="00BB149C" w:rsidP="00BB149C" w14:paraId="1E0391D7" w14:textId="77777777">
      <w:pPr>
        <w:widowControl w:val="0"/>
        <w:numPr>
          <w:ilvl w:val="1"/>
          <w:numId w:val="5"/>
        </w:numPr>
        <w:tabs>
          <w:tab w:val="left" w:pos="567"/>
          <w:tab w:val="left" w:pos="1059"/>
          <w:tab w:val="left" w:pos="117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Забезпечує</w:t>
      </w:r>
      <w:r w:rsidRPr="00BB149C">
        <w:rPr>
          <w:rFonts w:ascii="Times New Roman" w:eastAsia="Times New Roman" w:hAnsi="Times New Roman" w:cs="Times New Roman"/>
          <w:spacing w:val="-4"/>
          <w:sz w:val="28"/>
          <w:lang w:eastAsia="en-US"/>
        </w:rPr>
        <w:t xml:space="preserve"> </w:t>
      </w:r>
      <w:r w:rsidRPr="00BB149C">
        <w:rPr>
          <w:rFonts w:ascii="Times New Roman" w:eastAsia="Times New Roman" w:hAnsi="Times New Roman" w:cs="Times New Roman"/>
          <w:sz w:val="28"/>
          <w:lang w:eastAsia="en-US"/>
        </w:rPr>
        <w:t>захист</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персональних</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pacing w:val="-2"/>
          <w:sz w:val="28"/>
          <w:lang w:eastAsia="en-US"/>
        </w:rPr>
        <w:t>даних.</w:t>
      </w:r>
    </w:p>
    <w:p w:rsidR="00BB149C" w:rsidRPr="00BB149C" w:rsidP="00BB149C" w14:paraId="09FEB369" w14:textId="77777777">
      <w:pPr>
        <w:widowControl w:val="0"/>
        <w:numPr>
          <w:ilvl w:val="1"/>
          <w:numId w:val="5"/>
        </w:numPr>
        <w:tabs>
          <w:tab w:val="left" w:pos="567"/>
          <w:tab w:val="left" w:pos="1059"/>
          <w:tab w:val="left" w:pos="117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Бере</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участь</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у</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роботі</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комісій</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з</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питань</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соціального</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захисту</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населення, що відносяться до компетенції відділу.</w:t>
      </w:r>
    </w:p>
    <w:p w:rsidR="00BB149C" w:rsidRPr="00BB149C" w:rsidP="00BB149C" w14:paraId="0B356F81" w14:textId="77777777">
      <w:pPr>
        <w:widowControl w:val="0"/>
        <w:numPr>
          <w:ilvl w:val="1"/>
          <w:numId w:val="5"/>
        </w:numPr>
        <w:tabs>
          <w:tab w:val="left" w:pos="567"/>
          <w:tab w:val="left" w:pos="1059"/>
          <w:tab w:val="left" w:pos="1259"/>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Виконує інші доручення начальника управління, які входять до повноважень відділу.</w:t>
      </w:r>
    </w:p>
    <w:p w:rsidR="00BB149C" w:rsidRPr="00BB149C" w:rsidP="00BB149C" w14:paraId="1C036FB9" w14:textId="77777777">
      <w:pPr>
        <w:widowControl w:val="0"/>
        <w:tabs>
          <w:tab w:val="left" w:pos="567"/>
        </w:tabs>
        <w:autoSpaceDE w:val="0"/>
        <w:autoSpaceDN w:val="0"/>
        <w:spacing w:after="0" w:line="240" w:lineRule="auto"/>
        <w:ind w:firstLine="567"/>
        <w:rPr>
          <w:rFonts w:ascii="Times New Roman" w:eastAsia="Times New Roman" w:hAnsi="Times New Roman" w:cs="Times New Roman"/>
          <w:sz w:val="28"/>
          <w:szCs w:val="28"/>
          <w:lang w:eastAsia="en-US"/>
        </w:rPr>
      </w:pPr>
    </w:p>
    <w:p w:rsidR="00BB149C" w:rsidRPr="00BB149C" w:rsidP="00BB149C" w14:paraId="4AE1C71A" w14:textId="77777777">
      <w:pPr>
        <w:widowControl w:val="0"/>
        <w:numPr>
          <w:ilvl w:val="0"/>
          <w:numId w:val="5"/>
        </w:numPr>
        <w:tabs>
          <w:tab w:val="left" w:pos="280"/>
          <w:tab w:val="left" w:pos="567"/>
          <w:tab w:val="left" w:pos="851"/>
        </w:tabs>
        <w:autoSpaceDE w:val="0"/>
        <w:autoSpaceDN w:val="0"/>
        <w:spacing w:after="0" w:line="240" w:lineRule="auto"/>
        <w:ind w:left="0" w:firstLine="567"/>
        <w:jc w:val="center"/>
        <w:outlineLvl w:val="0"/>
        <w:rPr>
          <w:rFonts w:ascii="Times New Roman" w:eastAsia="Times New Roman" w:hAnsi="Times New Roman" w:cs="Times New Roman"/>
          <w:b/>
          <w:bCs/>
          <w:sz w:val="28"/>
          <w:szCs w:val="28"/>
          <w:lang w:eastAsia="en-US"/>
        </w:rPr>
      </w:pPr>
      <w:r w:rsidRPr="00BB149C">
        <w:rPr>
          <w:rFonts w:ascii="Times New Roman" w:eastAsia="Times New Roman" w:hAnsi="Times New Roman" w:cs="Times New Roman"/>
          <w:b/>
          <w:bCs/>
          <w:sz w:val="28"/>
          <w:szCs w:val="28"/>
          <w:lang w:eastAsia="en-US"/>
        </w:rPr>
        <w:t>Права</w:t>
      </w:r>
      <w:r w:rsidRPr="00BB149C">
        <w:rPr>
          <w:rFonts w:ascii="Times New Roman" w:eastAsia="Times New Roman" w:hAnsi="Times New Roman" w:cs="Times New Roman"/>
          <w:b/>
          <w:bCs/>
          <w:spacing w:val="-2"/>
          <w:sz w:val="28"/>
          <w:szCs w:val="28"/>
          <w:lang w:eastAsia="en-US"/>
        </w:rPr>
        <w:t xml:space="preserve"> </w:t>
      </w:r>
      <w:r w:rsidRPr="00BB149C">
        <w:rPr>
          <w:rFonts w:ascii="Times New Roman" w:eastAsia="Times New Roman" w:hAnsi="Times New Roman" w:cs="Times New Roman"/>
          <w:b/>
          <w:bCs/>
          <w:sz w:val="28"/>
          <w:szCs w:val="28"/>
          <w:lang w:eastAsia="en-US"/>
        </w:rPr>
        <w:t>та</w:t>
      </w:r>
      <w:r w:rsidRPr="00BB149C">
        <w:rPr>
          <w:rFonts w:ascii="Times New Roman" w:eastAsia="Times New Roman" w:hAnsi="Times New Roman" w:cs="Times New Roman"/>
          <w:b/>
          <w:bCs/>
          <w:spacing w:val="-2"/>
          <w:sz w:val="28"/>
          <w:szCs w:val="28"/>
          <w:lang w:eastAsia="en-US"/>
        </w:rPr>
        <w:t xml:space="preserve"> </w:t>
      </w:r>
      <w:r w:rsidRPr="00BB149C">
        <w:rPr>
          <w:rFonts w:ascii="Times New Roman" w:eastAsia="Times New Roman" w:hAnsi="Times New Roman" w:cs="Times New Roman"/>
          <w:b/>
          <w:bCs/>
          <w:sz w:val="28"/>
          <w:szCs w:val="28"/>
          <w:lang w:eastAsia="en-US"/>
        </w:rPr>
        <w:t>обов’язки</w:t>
      </w:r>
      <w:r w:rsidRPr="00BB149C">
        <w:rPr>
          <w:rFonts w:ascii="Times New Roman" w:eastAsia="Times New Roman" w:hAnsi="Times New Roman" w:cs="Times New Roman"/>
          <w:b/>
          <w:bCs/>
          <w:spacing w:val="66"/>
          <w:sz w:val="28"/>
          <w:szCs w:val="28"/>
          <w:lang w:eastAsia="en-US"/>
        </w:rPr>
        <w:t xml:space="preserve"> </w:t>
      </w:r>
      <w:r w:rsidRPr="00BB149C">
        <w:rPr>
          <w:rFonts w:ascii="Times New Roman" w:eastAsia="Times New Roman" w:hAnsi="Times New Roman" w:cs="Times New Roman"/>
          <w:b/>
          <w:bCs/>
          <w:spacing w:val="-2"/>
          <w:sz w:val="28"/>
          <w:szCs w:val="28"/>
          <w:lang w:eastAsia="en-US"/>
        </w:rPr>
        <w:t>відділу</w:t>
      </w:r>
    </w:p>
    <w:p w:rsidR="00BB149C" w:rsidRPr="00BB149C" w:rsidP="00BB149C" w14:paraId="52A00171" w14:textId="77777777">
      <w:pPr>
        <w:widowControl w:val="0"/>
        <w:tabs>
          <w:tab w:val="left" w:pos="567"/>
        </w:tabs>
        <w:autoSpaceDE w:val="0"/>
        <w:autoSpaceDN w:val="0"/>
        <w:spacing w:after="0" w:line="240" w:lineRule="auto"/>
        <w:ind w:firstLine="567"/>
        <w:rPr>
          <w:rFonts w:ascii="Times New Roman" w:eastAsia="Times New Roman" w:hAnsi="Times New Roman" w:cs="Times New Roman"/>
          <w:b/>
          <w:sz w:val="28"/>
          <w:szCs w:val="28"/>
          <w:lang w:eastAsia="en-US"/>
        </w:rPr>
      </w:pPr>
    </w:p>
    <w:p w:rsidR="00BB149C" w:rsidRPr="00BB149C" w:rsidP="00BB149C" w14:paraId="5F643373" w14:textId="77777777">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en-US"/>
        </w:rPr>
      </w:pPr>
      <w:r w:rsidRPr="00BB149C">
        <w:rPr>
          <w:rFonts w:ascii="Times New Roman" w:eastAsia="Times New Roman" w:hAnsi="Times New Roman" w:cs="Times New Roman"/>
          <w:sz w:val="28"/>
          <w:szCs w:val="28"/>
          <w:lang w:eastAsia="en-US"/>
        </w:rPr>
        <w:t>Для</w:t>
      </w:r>
      <w:r w:rsidRPr="00BB149C">
        <w:rPr>
          <w:rFonts w:ascii="Times New Roman" w:eastAsia="Times New Roman" w:hAnsi="Times New Roman" w:cs="Times New Roman"/>
          <w:spacing w:val="-3"/>
          <w:sz w:val="28"/>
          <w:szCs w:val="28"/>
          <w:lang w:eastAsia="en-US"/>
        </w:rPr>
        <w:t xml:space="preserve"> </w:t>
      </w:r>
      <w:r w:rsidRPr="00BB149C">
        <w:rPr>
          <w:rFonts w:ascii="Times New Roman" w:eastAsia="Times New Roman" w:hAnsi="Times New Roman" w:cs="Times New Roman"/>
          <w:sz w:val="28"/>
          <w:szCs w:val="28"/>
          <w:lang w:eastAsia="en-US"/>
        </w:rPr>
        <w:t>реалізації</w:t>
      </w:r>
      <w:r w:rsidRPr="00BB149C">
        <w:rPr>
          <w:rFonts w:ascii="Times New Roman" w:eastAsia="Times New Roman" w:hAnsi="Times New Roman" w:cs="Times New Roman"/>
          <w:spacing w:val="-3"/>
          <w:sz w:val="28"/>
          <w:szCs w:val="28"/>
          <w:lang w:eastAsia="en-US"/>
        </w:rPr>
        <w:t xml:space="preserve"> </w:t>
      </w:r>
      <w:r w:rsidRPr="00BB149C">
        <w:rPr>
          <w:rFonts w:ascii="Times New Roman" w:eastAsia="Times New Roman" w:hAnsi="Times New Roman" w:cs="Times New Roman"/>
          <w:sz w:val="28"/>
          <w:szCs w:val="28"/>
          <w:lang w:eastAsia="en-US"/>
        </w:rPr>
        <w:t>наданих</w:t>
      </w:r>
      <w:r w:rsidRPr="00BB149C">
        <w:rPr>
          <w:rFonts w:ascii="Times New Roman" w:eastAsia="Times New Roman" w:hAnsi="Times New Roman" w:cs="Times New Roman"/>
          <w:spacing w:val="-2"/>
          <w:sz w:val="28"/>
          <w:szCs w:val="28"/>
          <w:lang w:eastAsia="en-US"/>
        </w:rPr>
        <w:t xml:space="preserve"> </w:t>
      </w:r>
      <w:r w:rsidRPr="00BB149C">
        <w:rPr>
          <w:rFonts w:ascii="Times New Roman" w:eastAsia="Times New Roman" w:hAnsi="Times New Roman" w:cs="Times New Roman"/>
          <w:sz w:val="28"/>
          <w:szCs w:val="28"/>
          <w:lang w:eastAsia="en-US"/>
        </w:rPr>
        <w:t>повноважень</w:t>
      </w:r>
      <w:r w:rsidRPr="00BB149C">
        <w:rPr>
          <w:rFonts w:ascii="Times New Roman" w:eastAsia="Times New Roman" w:hAnsi="Times New Roman" w:cs="Times New Roman"/>
          <w:spacing w:val="-3"/>
          <w:sz w:val="28"/>
          <w:szCs w:val="28"/>
          <w:lang w:eastAsia="en-US"/>
        </w:rPr>
        <w:t xml:space="preserve"> </w:t>
      </w:r>
      <w:r w:rsidRPr="00BB149C">
        <w:rPr>
          <w:rFonts w:ascii="Times New Roman" w:eastAsia="Times New Roman" w:hAnsi="Times New Roman" w:cs="Times New Roman"/>
          <w:sz w:val="28"/>
          <w:szCs w:val="28"/>
          <w:lang w:eastAsia="en-US"/>
        </w:rPr>
        <w:t>відділ</w:t>
      </w:r>
      <w:r w:rsidRPr="00BB149C">
        <w:rPr>
          <w:rFonts w:ascii="Times New Roman" w:eastAsia="Times New Roman" w:hAnsi="Times New Roman" w:cs="Times New Roman"/>
          <w:spacing w:val="-2"/>
          <w:sz w:val="28"/>
          <w:szCs w:val="28"/>
          <w:lang w:eastAsia="en-US"/>
        </w:rPr>
        <w:t xml:space="preserve"> </w:t>
      </w:r>
      <w:r w:rsidRPr="00BB149C">
        <w:rPr>
          <w:rFonts w:ascii="Times New Roman" w:eastAsia="Times New Roman" w:hAnsi="Times New Roman" w:cs="Times New Roman"/>
          <w:sz w:val="28"/>
          <w:szCs w:val="28"/>
          <w:lang w:eastAsia="en-US"/>
        </w:rPr>
        <w:t>має</w:t>
      </w:r>
      <w:r w:rsidRPr="00BB149C">
        <w:rPr>
          <w:rFonts w:ascii="Times New Roman" w:eastAsia="Times New Roman" w:hAnsi="Times New Roman" w:cs="Times New Roman"/>
          <w:spacing w:val="-3"/>
          <w:sz w:val="28"/>
          <w:szCs w:val="28"/>
          <w:lang w:eastAsia="en-US"/>
        </w:rPr>
        <w:t xml:space="preserve"> </w:t>
      </w:r>
      <w:r w:rsidRPr="00BB149C">
        <w:rPr>
          <w:rFonts w:ascii="Times New Roman" w:eastAsia="Times New Roman" w:hAnsi="Times New Roman" w:cs="Times New Roman"/>
          <w:spacing w:val="-2"/>
          <w:sz w:val="28"/>
          <w:szCs w:val="28"/>
          <w:lang w:eastAsia="en-US"/>
        </w:rPr>
        <w:t>право:</w:t>
      </w:r>
    </w:p>
    <w:p w:rsidR="00BB149C" w:rsidRPr="00BB149C" w:rsidP="00BB149C" w14:paraId="2216B618" w14:textId="77777777">
      <w:pPr>
        <w:widowControl w:val="0"/>
        <w:numPr>
          <w:ilvl w:val="1"/>
          <w:numId w:val="5"/>
        </w:numPr>
        <w:tabs>
          <w:tab w:val="left" w:pos="567"/>
          <w:tab w:val="left" w:pos="1128"/>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Одержувати в установленому законодавством порядку від інших органів місцевого самоврядування, підприємств, установ та організацій усіх форм власності та їх посадових осіб інформацію, документи та інші матеріали, необхідні для виконання покладених на нього завдань.</w:t>
      </w:r>
    </w:p>
    <w:p w:rsidR="00BB149C" w:rsidRPr="00BB149C" w:rsidP="00BB149C" w14:paraId="5C547F19" w14:textId="77777777">
      <w:pPr>
        <w:widowControl w:val="0"/>
        <w:numPr>
          <w:ilvl w:val="1"/>
          <w:numId w:val="5"/>
        </w:numPr>
        <w:tabs>
          <w:tab w:val="left" w:pos="567"/>
          <w:tab w:val="left" w:pos="1128"/>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Перевіряти правильність оформлення та повноту документів, що підтверджують право заявника на відповідні види допомоги.</w:t>
      </w:r>
    </w:p>
    <w:p w:rsidR="00BB149C" w:rsidRPr="00BB149C" w:rsidP="00BB149C" w14:paraId="309CCDC1" w14:textId="77777777">
      <w:pPr>
        <w:widowControl w:val="0"/>
        <w:numPr>
          <w:ilvl w:val="1"/>
          <w:numId w:val="5"/>
        </w:numPr>
        <w:tabs>
          <w:tab w:val="left" w:pos="567"/>
          <w:tab w:val="left" w:pos="1130"/>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BB149C" w:rsidRPr="00BB149C" w:rsidP="00BB149C" w14:paraId="0E2BC727" w14:textId="0831D6CB">
      <w:pPr>
        <w:widowControl w:val="0"/>
        <w:numPr>
          <w:ilvl w:val="1"/>
          <w:numId w:val="5"/>
        </w:numPr>
        <w:tabs>
          <w:tab w:val="left" w:pos="567"/>
          <w:tab w:val="left" w:pos="1121"/>
        </w:tabs>
        <w:autoSpaceDE w:val="0"/>
        <w:autoSpaceDN w:val="0"/>
        <w:spacing w:after="0" w:line="240" w:lineRule="auto"/>
        <w:ind w:left="0" w:firstLine="567"/>
        <w:jc w:val="both"/>
        <w:rPr>
          <w:rFonts w:ascii="Times New Roman" w:eastAsia="Times New Roman" w:hAnsi="Times New Roman" w:cs="Times New Roman"/>
          <w:sz w:val="28"/>
          <w:lang w:eastAsia="en-US"/>
        </w:rPr>
        <w:sectPr>
          <w:pgSz w:w="11910" w:h="16840"/>
          <w:pgMar w:top="1040" w:right="566" w:bottom="1240" w:left="1700" w:header="708" w:footer="1042" w:gutter="0"/>
          <w:cols w:space="720"/>
        </w:sectPr>
      </w:pPr>
      <w:r w:rsidRPr="00BB149C">
        <w:rPr>
          <w:rFonts w:ascii="Times New Roman" w:eastAsia="Times New Roman" w:hAnsi="Times New Roman" w:cs="Times New Roman"/>
          <w:sz w:val="28"/>
          <w:lang w:eastAsia="en-US"/>
        </w:rPr>
        <w:t xml:space="preserve">Скликати в установленому порядку наради з питань компетенції </w:t>
      </w:r>
      <w:r w:rsidRPr="00BB149C">
        <w:rPr>
          <w:rFonts w:ascii="Times New Roman" w:eastAsia="Times New Roman" w:hAnsi="Times New Roman" w:cs="Times New Roman"/>
          <w:spacing w:val="-2"/>
          <w:sz w:val="28"/>
          <w:lang w:eastAsia="en-US"/>
        </w:rPr>
        <w:t>відділу.</w:t>
      </w:r>
    </w:p>
    <w:p w:rsidR="00BB149C" w:rsidRPr="00BB149C" w:rsidP="00BB149C" w14:paraId="4083D778" w14:textId="77777777">
      <w:pPr>
        <w:widowControl w:val="0"/>
        <w:tabs>
          <w:tab w:val="left" w:pos="567"/>
        </w:tabs>
        <w:autoSpaceDE w:val="0"/>
        <w:autoSpaceDN w:val="0"/>
        <w:spacing w:before="239" w:after="0" w:line="240" w:lineRule="auto"/>
        <w:rPr>
          <w:rFonts w:ascii="Times New Roman" w:eastAsia="Times New Roman" w:hAnsi="Times New Roman" w:cs="Times New Roman"/>
          <w:sz w:val="28"/>
          <w:szCs w:val="28"/>
          <w:lang w:eastAsia="en-US"/>
        </w:rPr>
      </w:pPr>
    </w:p>
    <w:p w:rsidR="00BB149C" w:rsidRPr="00BB149C" w:rsidP="00BB149C" w14:paraId="1CEDE831" w14:textId="77777777">
      <w:pPr>
        <w:widowControl w:val="0"/>
        <w:numPr>
          <w:ilvl w:val="0"/>
          <w:numId w:val="5"/>
        </w:numPr>
        <w:tabs>
          <w:tab w:val="left" w:pos="567"/>
          <w:tab w:val="left" w:pos="851"/>
        </w:tabs>
        <w:autoSpaceDE w:val="0"/>
        <w:autoSpaceDN w:val="0"/>
        <w:spacing w:before="1" w:after="0" w:line="240" w:lineRule="auto"/>
        <w:ind w:left="0" w:firstLine="567"/>
        <w:jc w:val="center"/>
        <w:outlineLvl w:val="0"/>
        <w:rPr>
          <w:rFonts w:ascii="Times New Roman" w:eastAsia="Times New Roman" w:hAnsi="Times New Roman" w:cs="Times New Roman"/>
          <w:b/>
          <w:bCs/>
          <w:sz w:val="28"/>
          <w:szCs w:val="28"/>
          <w:lang w:eastAsia="en-US"/>
        </w:rPr>
      </w:pPr>
      <w:r w:rsidRPr="00BB149C">
        <w:rPr>
          <w:rFonts w:ascii="Times New Roman" w:eastAsia="Times New Roman" w:hAnsi="Times New Roman" w:cs="Times New Roman"/>
          <w:b/>
          <w:bCs/>
          <w:sz w:val="28"/>
          <w:szCs w:val="28"/>
          <w:lang w:eastAsia="en-US"/>
        </w:rPr>
        <w:t>Структура</w:t>
      </w:r>
      <w:r w:rsidRPr="00BB149C">
        <w:rPr>
          <w:rFonts w:ascii="Times New Roman" w:eastAsia="Times New Roman" w:hAnsi="Times New Roman" w:cs="Times New Roman"/>
          <w:b/>
          <w:bCs/>
          <w:spacing w:val="-3"/>
          <w:sz w:val="28"/>
          <w:szCs w:val="28"/>
          <w:lang w:eastAsia="en-US"/>
        </w:rPr>
        <w:t xml:space="preserve"> </w:t>
      </w:r>
      <w:r w:rsidRPr="00BB149C">
        <w:rPr>
          <w:rFonts w:ascii="Times New Roman" w:eastAsia="Times New Roman" w:hAnsi="Times New Roman" w:cs="Times New Roman"/>
          <w:b/>
          <w:bCs/>
          <w:sz w:val="28"/>
          <w:szCs w:val="28"/>
          <w:lang w:eastAsia="en-US"/>
        </w:rPr>
        <w:t>та</w:t>
      </w:r>
      <w:r w:rsidRPr="00BB149C">
        <w:rPr>
          <w:rFonts w:ascii="Times New Roman" w:eastAsia="Times New Roman" w:hAnsi="Times New Roman" w:cs="Times New Roman"/>
          <w:b/>
          <w:bCs/>
          <w:spacing w:val="-2"/>
          <w:sz w:val="28"/>
          <w:szCs w:val="28"/>
          <w:lang w:eastAsia="en-US"/>
        </w:rPr>
        <w:t xml:space="preserve"> </w:t>
      </w:r>
      <w:r w:rsidRPr="00BB149C">
        <w:rPr>
          <w:rFonts w:ascii="Times New Roman" w:eastAsia="Times New Roman" w:hAnsi="Times New Roman" w:cs="Times New Roman"/>
          <w:b/>
          <w:bCs/>
          <w:sz w:val="28"/>
          <w:szCs w:val="28"/>
          <w:lang w:eastAsia="en-US"/>
        </w:rPr>
        <w:t>керівництво</w:t>
      </w:r>
      <w:r w:rsidRPr="00BB149C">
        <w:rPr>
          <w:rFonts w:ascii="Times New Roman" w:eastAsia="Times New Roman" w:hAnsi="Times New Roman" w:cs="Times New Roman"/>
          <w:b/>
          <w:bCs/>
          <w:spacing w:val="-2"/>
          <w:sz w:val="28"/>
          <w:szCs w:val="28"/>
          <w:lang w:eastAsia="en-US"/>
        </w:rPr>
        <w:t xml:space="preserve"> відділу</w:t>
      </w:r>
    </w:p>
    <w:p w:rsidR="00BB149C" w:rsidRPr="00BB149C" w:rsidP="00BB149C" w14:paraId="6DF17238" w14:textId="4472E5A3">
      <w:pPr>
        <w:widowControl w:val="0"/>
        <w:tabs>
          <w:tab w:val="left" w:pos="567"/>
          <w:tab w:val="left" w:pos="1134"/>
        </w:tabs>
        <w:autoSpaceDE w:val="0"/>
        <w:autoSpaceDN w:val="0"/>
        <w:spacing w:before="322" w:after="0" w:line="240" w:lineRule="auto"/>
        <w:ind w:firstLine="567"/>
        <w:jc w:val="both"/>
        <w:rPr>
          <w:rFonts w:ascii="Times New Roman" w:eastAsia="Times New Roman" w:hAnsi="Times New Roman" w:cs="Times New Roman"/>
          <w:sz w:val="28"/>
          <w:szCs w:val="28"/>
          <w:lang w:eastAsia="en-US"/>
        </w:rPr>
      </w:pPr>
      <w:r w:rsidRPr="00BB149C">
        <w:rPr>
          <w:rFonts w:ascii="Times New Roman" w:eastAsia="Times New Roman" w:hAnsi="Times New Roman" w:cs="Times New Roman"/>
          <w:sz w:val="28"/>
          <w:szCs w:val="28"/>
          <w:lang w:eastAsia="en-US"/>
        </w:rPr>
        <w:t>5.1</w:t>
      </w:r>
      <w:r w:rsidRPr="00BB149C">
        <w:rPr>
          <w:rFonts w:ascii="Times New Roman" w:eastAsia="Times New Roman" w:hAnsi="Times New Roman" w:cs="Times New Roman"/>
          <w:spacing w:val="39"/>
          <w:sz w:val="28"/>
          <w:szCs w:val="28"/>
          <w:lang w:eastAsia="en-US"/>
        </w:rPr>
        <w:t xml:space="preserve"> </w:t>
      </w:r>
      <w:r w:rsidRPr="00BB149C">
        <w:rPr>
          <w:rFonts w:ascii="Times New Roman" w:eastAsia="Times New Roman" w:hAnsi="Times New Roman" w:cs="Times New Roman"/>
          <w:sz w:val="28"/>
          <w:szCs w:val="28"/>
          <w:lang w:eastAsia="en-US"/>
        </w:rPr>
        <w:t>Відділ</w:t>
      </w:r>
      <w:r w:rsidRPr="00BB149C">
        <w:rPr>
          <w:rFonts w:ascii="Times New Roman" w:eastAsia="Times New Roman" w:hAnsi="Times New Roman" w:cs="Times New Roman"/>
          <w:spacing w:val="39"/>
          <w:sz w:val="28"/>
          <w:szCs w:val="28"/>
          <w:lang w:eastAsia="en-US"/>
        </w:rPr>
        <w:t xml:space="preserve"> </w:t>
      </w:r>
      <w:r w:rsidRPr="00BB149C">
        <w:rPr>
          <w:rFonts w:ascii="Times New Roman" w:eastAsia="Times New Roman" w:hAnsi="Times New Roman" w:cs="Times New Roman"/>
          <w:sz w:val="28"/>
          <w:szCs w:val="28"/>
          <w:lang w:eastAsia="en-US"/>
        </w:rPr>
        <w:t>очолює</w:t>
      </w:r>
      <w:r w:rsidRPr="00BB149C">
        <w:rPr>
          <w:rFonts w:ascii="Times New Roman" w:eastAsia="Times New Roman" w:hAnsi="Times New Roman" w:cs="Times New Roman"/>
          <w:spacing w:val="39"/>
          <w:sz w:val="28"/>
          <w:szCs w:val="28"/>
          <w:lang w:eastAsia="en-US"/>
        </w:rPr>
        <w:t xml:space="preserve"> </w:t>
      </w:r>
      <w:r w:rsidRPr="00BB149C">
        <w:rPr>
          <w:rFonts w:ascii="Times New Roman" w:eastAsia="Times New Roman" w:hAnsi="Times New Roman" w:cs="Times New Roman"/>
          <w:sz w:val="28"/>
          <w:szCs w:val="28"/>
          <w:lang w:eastAsia="en-US"/>
        </w:rPr>
        <w:t>начальник,</w:t>
      </w:r>
      <w:r w:rsidRPr="00BB149C">
        <w:rPr>
          <w:rFonts w:ascii="Times New Roman" w:eastAsia="Times New Roman" w:hAnsi="Times New Roman" w:cs="Times New Roman"/>
          <w:spacing w:val="39"/>
          <w:sz w:val="28"/>
          <w:szCs w:val="28"/>
          <w:lang w:eastAsia="en-US"/>
        </w:rPr>
        <w:t xml:space="preserve"> </w:t>
      </w:r>
      <w:r w:rsidRPr="00BB149C">
        <w:rPr>
          <w:rFonts w:ascii="Times New Roman" w:eastAsia="Times New Roman" w:hAnsi="Times New Roman" w:cs="Times New Roman"/>
          <w:sz w:val="28"/>
          <w:szCs w:val="28"/>
          <w:lang w:eastAsia="en-US"/>
        </w:rPr>
        <w:t>який</w:t>
      </w:r>
      <w:r w:rsidRPr="00BB149C">
        <w:rPr>
          <w:rFonts w:ascii="Times New Roman" w:eastAsia="Times New Roman" w:hAnsi="Times New Roman" w:cs="Times New Roman"/>
          <w:spacing w:val="39"/>
          <w:sz w:val="28"/>
          <w:szCs w:val="28"/>
          <w:lang w:eastAsia="en-US"/>
        </w:rPr>
        <w:t xml:space="preserve"> </w:t>
      </w:r>
      <w:r w:rsidRPr="00BB149C">
        <w:rPr>
          <w:rFonts w:ascii="Times New Roman" w:eastAsia="Times New Roman" w:hAnsi="Times New Roman" w:cs="Times New Roman"/>
          <w:sz w:val="28"/>
          <w:szCs w:val="28"/>
          <w:lang w:eastAsia="en-US"/>
        </w:rPr>
        <w:t>призначається</w:t>
      </w:r>
      <w:r w:rsidRPr="00BB149C">
        <w:rPr>
          <w:rFonts w:ascii="Times New Roman" w:eastAsia="Times New Roman" w:hAnsi="Times New Roman" w:cs="Times New Roman"/>
          <w:spacing w:val="39"/>
          <w:sz w:val="28"/>
          <w:szCs w:val="28"/>
          <w:lang w:eastAsia="en-US"/>
        </w:rPr>
        <w:t xml:space="preserve"> </w:t>
      </w:r>
      <w:r w:rsidRPr="00BB149C">
        <w:rPr>
          <w:rFonts w:ascii="Times New Roman" w:eastAsia="Times New Roman" w:hAnsi="Times New Roman" w:cs="Times New Roman"/>
          <w:sz w:val="28"/>
          <w:szCs w:val="28"/>
          <w:lang w:eastAsia="en-US"/>
        </w:rPr>
        <w:t>на</w:t>
      </w:r>
      <w:r w:rsidRPr="00BB149C">
        <w:rPr>
          <w:rFonts w:ascii="Times New Roman" w:eastAsia="Times New Roman" w:hAnsi="Times New Roman" w:cs="Times New Roman"/>
          <w:spacing w:val="39"/>
          <w:sz w:val="28"/>
          <w:szCs w:val="28"/>
          <w:lang w:eastAsia="en-US"/>
        </w:rPr>
        <w:t xml:space="preserve"> </w:t>
      </w:r>
      <w:r w:rsidRPr="00BB149C">
        <w:rPr>
          <w:rFonts w:ascii="Times New Roman" w:eastAsia="Times New Roman" w:hAnsi="Times New Roman" w:cs="Times New Roman"/>
          <w:sz w:val="28"/>
          <w:szCs w:val="28"/>
          <w:lang w:eastAsia="en-US"/>
        </w:rPr>
        <w:t>посаду</w:t>
      </w:r>
      <w:r w:rsidRPr="00BB149C">
        <w:rPr>
          <w:rFonts w:ascii="Times New Roman" w:eastAsia="Times New Roman" w:hAnsi="Times New Roman" w:cs="Times New Roman"/>
          <w:spacing w:val="39"/>
          <w:sz w:val="28"/>
          <w:szCs w:val="28"/>
          <w:lang w:eastAsia="en-US"/>
        </w:rPr>
        <w:t xml:space="preserve"> </w:t>
      </w:r>
      <w:r w:rsidRPr="00BB149C">
        <w:rPr>
          <w:rFonts w:ascii="Times New Roman" w:eastAsia="Times New Roman" w:hAnsi="Times New Roman" w:cs="Times New Roman"/>
          <w:sz w:val="28"/>
          <w:szCs w:val="28"/>
          <w:lang w:eastAsia="en-US"/>
        </w:rPr>
        <w:t>і</w:t>
      </w:r>
      <w:r>
        <w:rPr>
          <w:rFonts w:ascii="Times New Roman" w:eastAsia="Times New Roman" w:hAnsi="Times New Roman" w:cs="Times New Roman"/>
          <w:spacing w:val="39"/>
          <w:sz w:val="28"/>
          <w:szCs w:val="28"/>
          <w:lang w:eastAsia="en-US"/>
        </w:rPr>
        <w:t xml:space="preserve"> </w:t>
      </w:r>
      <w:r w:rsidRPr="00BB149C">
        <w:rPr>
          <w:rFonts w:ascii="Times New Roman" w:eastAsia="Times New Roman" w:hAnsi="Times New Roman" w:cs="Times New Roman"/>
          <w:sz w:val="28"/>
          <w:szCs w:val="28"/>
          <w:lang w:eastAsia="en-US"/>
        </w:rPr>
        <w:t>звільняється</w:t>
      </w:r>
      <w:r w:rsidRPr="00BB149C">
        <w:rPr>
          <w:rFonts w:ascii="Times New Roman" w:eastAsia="Times New Roman" w:hAnsi="Times New Roman" w:cs="Times New Roman"/>
          <w:spacing w:val="39"/>
          <w:sz w:val="28"/>
          <w:szCs w:val="28"/>
          <w:lang w:eastAsia="en-US"/>
        </w:rPr>
        <w:t xml:space="preserve"> </w:t>
      </w:r>
      <w:r w:rsidRPr="00BB149C">
        <w:rPr>
          <w:rFonts w:ascii="Times New Roman" w:eastAsia="Times New Roman" w:hAnsi="Times New Roman" w:cs="Times New Roman"/>
          <w:sz w:val="28"/>
          <w:szCs w:val="28"/>
          <w:lang w:eastAsia="en-US"/>
        </w:rPr>
        <w:t>з посади міським головою у порядку, визначеному законодавством України.</w:t>
      </w:r>
    </w:p>
    <w:p w:rsidR="00BB149C" w:rsidRPr="00BB149C" w:rsidP="00BB149C" w14:paraId="62B7C70D" w14:textId="77777777">
      <w:pPr>
        <w:widowControl w:val="0"/>
        <w:numPr>
          <w:ilvl w:val="1"/>
          <w:numId w:val="2"/>
        </w:numPr>
        <w:tabs>
          <w:tab w:val="left" w:pos="491"/>
          <w:tab w:val="left" w:pos="567"/>
          <w:tab w:val="left" w:pos="851"/>
          <w:tab w:val="left" w:pos="1134"/>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 xml:space="preserve">Начальник </w:t>
      </w:r>
      <w:r w:rsidRPr="00BB149C">
        <w:rPr>
          <w:rFonts w:ascii="Times New Roman" w:eastAsia="Times New Roman" w:hAnsi="Times New Roman" w:cs="Times New Roman"/>
          <w:spacing w:val="-2"/>
          <w:sz w:val="28"/>
          <w:lang w:eastAsia="en-US"/>
        </w:rPr>
        <w:t>відділу:</w:t>
      </w:r>
    </w:p>
    <w:p w:rsidR="00BB149C" w:rsidRPr="00BB149C" w:rsidP="00BB149C" w14:paraId="3F5C2F8A" w14:textId="77777777">
      <w:pPr>
        <w:widowControl w:val="0"/>
        <w:numPr>
          <w:ilvl w:val="0"/>
          <w:numId w:val="1"/>
        </w:numPr>
        <w:tabs>
          <w:tab w:val="left" w:pos="240"/>
          <w:tab w:val="left" w:pos="56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організовує</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роботу</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відділу</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з</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виконання</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покладених</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на</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нього</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завдань</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та</w:t>
      </w:r>
      <w:r w:rsidRPr="00BB149C">
        <w:rPr>
          <w:rFonts w:ascii="Times New Roman" w:eastAsia="Times New Roman" w:hAnsi="Times New Roman" w:cs="Times New Roman"/>
          <w:spacing w:val="80"/>
          <w:sz w:val="28"/>
          <w:lang w:eastAsia="en-US"/>
        </w:rPr>
        <w:t xml:space="preserve"> </w:t>
      </w:r>
      <w:r w:rsidRPr="00BB149C">
        <w:rPr>
          <w:rFonts w:ascii="Times New Roman" w:eastAsia="Times New Roman" w:hAnsi="Times New Roman" w:cs="Times New Roman"/>
          <w:sz w:val="28"/>
          <w:lang w:eastAsia="en-US"/>
        </w:rPr>
        <w:t>забезпечує виконання відповідних функцій фахівцями відділу;</w:t>
      </w:r>
    </w:p>
    <w:p w:rsidR="00BB149C" w:rsidRPr="00BB149C" w:rsidP="00BB149C" w14:paraId="4E989799" w14:textId="77777777">
      <w:pPr>
        <w:widowControl w:val="0"/>
        <w:numPr>
          <w:ilvl w:val="0"/>
          <w:numId w:val="1"/>
        </w:numPr>
        <w:tabs>
          <w:tab w:val="left" w:pos="168"/>
          <w:tab w:val="left" w:pos="56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координує роботу</w:t>
      </w:r>
      <w:r w:rsidRPr="00BB149C">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z w:val="28"/>
          <w:lang w:eastAsia="en-US"/>
        </w:rPr>
        <w:t>відділу</w:t>
      </w:r>
      <w:r w:rsidRPr="00BB149C">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z w:val="28"/>
          <w:lang w:eastAsia="en-US"/>
        </w:rPr>
        <w:t>у взаємовідносинах з іншими відділами управління та відділами інших органів місцевого самоврядування, підприємствами, установами та організаціями;</w:t>
      </w:r>
    </w:p>
    <w:p w:rsidR="00BB149C" w:rsidRPr="00BB149C" w:rsidP="00BB149C" w14:paraId="4EFCB9F3" w14:textId="77777777">
      <w:pPr>
        <w:widowControl w:val="0"/>
        <w:numPr>
          <w:ilvl w:val="0"/>
          <w:numId w:val="1"/>
        </w:numPr>
        <w:tabs>
          <w:tab w:val="left" w:pos="223"/>
          <w:tab w:val="left" w:pos="56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 xml:space="preserve">розподіляє службові обов’язки між працівниками відділу та координує їх </w:t>
      </w:r>
      <w:r w:rsidRPr="00BB149C">
        <w:rPr>
          <w:rFonts w:ascii="Times New Roman" w:eastAsia="Times New Roman" w:hAnsi="Times New Roman" w:cs="Times New Roman"/>
          <w:spacing w:val="-2"/>
          <w:sz w:val="28"/>
          <w:lang w:eastAsia="en-US"/>
        </w:rPr>
        <w:t>роботу;</w:t>
      </w:r>
    </w:p>
    <w:p w:rsidR="00BB149C" w:rsidRPr="00BB149C" w:rsidP="00BB149C" w14:paraId="5076724C" w14:textId="77777777">
      <w:pPr>
        <w:widowControl w:val="0"/>
        <w:numPr>
          <w:ilvl w:val="0"/>
          <w:numId w:val="1"/>
        </w:numPr>
        <w:tabs>
          <w:tab w:val="left" w:pos="311"/>
          <w:tab w:val="left" w:pos="56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забезпечує роботу з матеріалами та документами, що надходять на виконання до відділу;</w:t>
      </w:r>
    </w:p>
    <w:p w:rsidR="00BB149C" w:rsidRPr="00BB149C" w:rsidP="00BB149C" w14:paraId="6B0BB156" w14:textId="77777777">
      <w:pPr>
        <w:widowControl w:val="0"/>
        <w:numPr>
          <w:ilvl w:val="0"/>
          <w:numId w:val="1"/>
        </w:numPr>
        <w:tabs>
          <w:tab w:val="left" w:pos="341"/>
          <w:tab w:val="left" w:pos="56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перевіряє своєчасність та якість опрацювання заяв, з необхідними документами, прийнятих фахівцями відділу для призначення допомог, компенсацій та житлових субсидій;</w:t>
      </w:r>
    </w:p>
    <w:p w:rsidR="00BB149C" w:rsidRPr="00BB149C" w:rsidP="00BB149C" w14:paraId="3A9F2761" w14:textId="77777777">
      <w:pPr>
        <w:widowControl w:val="0"/>
        <w:numPr>
          <w:ilvl w:val="0"/>
          <w:numId w:val="1"/>
        </w:numPr>
        <w:tabs>
          <w:tab w:val="left" w:pos="164"/>
          <w:tab w:val="left" w:pos="56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підписує</w:t>
      </w:r>
      <w:r w:rsidRPr="00BB149C">
        <w:rPr>
          <w:rFonts w:ascii="Times New Roman" w:eastAsia="Times New Roman" w:hAnsi="Times New Roman" w:cs="Times New Roman"/>
          <w:spacing w:val="-5"/>
          <w:sz w:val="28"/>
          <w:lang w:eastAsia="en-US"/>
        </w:rPr>
        <w:t xml:space="preserve"> </w:t>
      </w:r>
      <w:r w:rsidRPr="00BB149C">
        <w:rPr>
          <w:rFonts w:ascii="Times New Roman" w:eastAsia="Times New Roman" w:hAnsi="Times New Roman" w:cs="Times New Roman"/>
          <w:sz w:val="28"/>
          <w:lang w:eastAsia="en-US"/>
        </w:rPr>
        <w:t>та</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візує</w:t>
      </w:r>
      <w:r w:rsidRPr="00BB149C">
        <w:rPr>
          <w:rFonts w:ascii="Times New Roman" w:eastAsia="Times New Roman" w:hAnsi="Times New Roman" w:cs="Times New Roman"/>
          <w:spacing w:val="-4"/>
          <w:sz w:val="28"/>
          <w:lang w:eastAsia="en-US"/>
        </w:rPr>
        <w:t xml:space="preserve"> </w:t>
      </w:r>
      <w:r w:rsidRPr="00BB149C">
        <w:rPr>
          <w:rFonts w:ascii="Times New Roman" w:eastAsia="Times New Roman" w:hAnsi="Times New Roman" w:cs="Times New Roman"/>
          <w:sz w:val="28"/>
          <w:lang w:eastAsia="en-US"/>
        </w:rPr>
        <w:t>документи</w:t>
      </w:r>
      <w:r w:rsidRPr="00BB149C">
        <w:rPr>
          <w:rFonts w:ascii="Times New Roman" w:eastAsia="Times New Roman" w:hAnsi="Times New Roman" w:cs="Times New Roman"/>
          <w:spacing w:val="-5"/>
          <w:sz w:val="28"/>
          <w:lang w:eastAsia="en-US"/>
        </w:rPr>
        <w:t xml:space="preserve"> </w:t>
      </w:r>
      <w:r w:rsidRPr="00BB149C">
        <w:rPr>
          <w:rFonts w:ascii="Times New Roman" w:eastAsia="Times New Roman" w:hAnsi="Times New Roman" w:cs="Times New Roman"/>
          <w:sz w:val="28"/>
          <w:lang w:eastAsia="en-US"/>
        </w:rPr>
        <w:t>в</w:t>
      </w:r>
      <w:r w:rsidRPr="00BB149C">
        <w:rPr>
          <w:rFonts w:ascii="Times New Roman" w:eastAsia="Times New Roman" w:hAnsi="Times New Roman" w:cs="Times New Roman"/>
          <w:spacing w:val="-4"/>
          <w:sz w:val="28"/>
          <w:lang w:eastAsia="en-US"/>
        </w:rPr>
        <w:t xml:space="preserve"> </w:t>
      </w:r>
      <w:r w:rsidRPr="00BB149C">
        <w:rPr>
          <w:rFonts w:ascii="Times New Roman" w:eastAsia="Times New Roman" w:hAnsi="Times New Roman" w:cs="Times New Roman"/>
          <w:sz w:val="28"/>
          <w:lang w:eastAsia="en-US"/>
        </w:rPr>
        <w:t>межах</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своєї</w:t>
      </w:r>
      <w:r w:rsidRPr="00BB149C">
        <w:rPr>
          <w:rFonts w:ascii="Times New Roman" w:eastAsia="Times New Roman" w:hAnsi="Times New Roman" w:cs="Times New Roman"/>
          <w:spacing w:val="-4"/>
          <w:sz w:val="28"/>
          <w:lang w:eastAsia="en-US"/>
        </w:rPr>
        <w:t xml:space="preserve"> </w:t>
      </w:r>
      <w:r w:rsidRPr="00BB149C">
        <w:rPr>
          <w:rFonts w:ascii="Times New Roman" w:eastAsia="Times New Roman" w:hAnsi="Times New Roman" w:cs="Times New Roman"/>
          <w:spacing w:val="-2"/>
          <w:sz w:val="28"/>
          <w:lang w:eastAsia="en-US"/>
        </w:rPr>
        <w:t>компетенції;</w:t>
      </w:r>
    </w:p>
    <w:p w:rsidR="00BB149C" w:rsidRPr="00BB149C" w:rsidP="00BB149C" w14:paraId="06B686E3" w14:textId="77777777">
      <w:pPr>
        <w:widowControl w:val="0"/>
        <w:numPr>
          <w:ilvl w:val="0"/>
          <w:numId w:val="1"/>
        </w:numPr>
        <w:tabs>
          <w:tab w:val="left" w:pos="302"/>
          <w:tab w:val="left" w:pos="56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аналізує та узагальнює матеріали про стан виконання державних та регіональних програм в частині соціального захисту внутрішньо переміщених осіб, міських програм у сфері соціального захисту та надає свої пропозиції з цих питань;</w:t>
      </w:r>
    </w:p>
    <w:p w:rsidR="00BB149C" w:rsidRPr="00BB149C" w:rsidP="00BB149C" w14:paraId="2361735B" w14:textId="77777777">
      <w:pPr>
        <w:widowControl w:val="0"/>
        <w:numPr>
          <w:ilvl w:val="0"/>
          <w:numId w:val="1"/>
        </w:numPr>
        <w:tabs>
          <w:tab w:val="left" w:pos="305"/>
          <w:tab w:val="left" w:pos="56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в межах повноважень розглядає пропозиції, звернення та заяви, що надходять до відділу та управління;</w:t>
      </w:r>
    </w:p>
    <w:p w:rsidR="00BB149C" w:rsidRPr="00BB149C" w:rsidP="00BB149C" w14:paraId="6C932912" w14:textId="77777777">
      <w:pPr>
        <w:widowControl w:val="0"/>
        <w:numPr>
          <w:ilvl w:val="0"/>
          <w:numId w:val="1"/>
        </w:numPr>
        <w:tabs>
          <w:tab w:val="left" w:pos="194"/>
          <w:tab w:val="left" w:pos="56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в межах повноважень оприлюднює зміни в діючому законодавстві, шляхом розміщення їх через засоби масової інформації.</w:t>
      </w:r>
    </w:p>
    <w:p w:rsidR="00BB149C" w:rsidRPr="00BB149C" w:rsidP="00BB149C" w14:paraId="649B8E86" w14:textId="6D95754E">
      <w:pPr>
        <w:widowControl w:val="0"/>
        <w:numPr>
          <w:ilvl w:val="1"/>
          <w:numId w:val="2"/>
        </w:numPr>
        <w:tabs>
          <w:tab w:val="left" w:pos="567"/>
          <w:tab w:val="left" w:pos="1134"/>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B149C">
        <w:rPr>
          <w:rFonts w:ascii="Times New Roman" w:eastAsia="Times New Roman" w:hAnsi="Times New Roman" w:cs="Times New Roman"/>
          <w:sz w:val="28"/>
          <w:lang w:eastAsia="en-US"/>
        </w:rPr>
        <w:t>Працівники відділу призначаються на посаду і звільняються з посади згідно чинного законодавства в установленому порядку.</w:t>
      </w:r>
    </w:p>
    <w:p w:rsidR="00BB149C" w:rsidRPr="00BB149C" w:rsidP="00BB149C" w14:paraId="3EB7959A" w14:textId="19C22A7F">
      <w:pPr>
        <w:widowControl w:val="0"/>
        <w:numPr>
          <w:ilvl w:val="1"/>
          <w:numId w:val="2"/>
        </w:numPr>
        <w:tabs>
          <w:tab w:val="left" w:pos="491"/>
          <w:tab w:val="left" w:pos="567"/>
          <w:tab w:val="left" w:pos="1134"/>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B149C">
        <w:rPr>
          <w:rFonts w:ascii="Times New Roman" w:eastAsia="Times New Roman" w:hAnsi="Times New Roman" w:cs="Times New Roman"/>
          <w:sz w:val="28"/>
          <w:lang w:eastAsia="en-US"/>
        </w:rPr>
        <w:t>Посадові</w:t>
      </w:r>
      <w:r w:rsidRPr="00BB149C">
        <w:rPr>
          <w:rFonts w:ascii="Times New Roman" w:eastAsia="Times New Roman" w:hAnsi="Times New Roman" w:cs="Times New Roman"/>
          <w:spacing w:val="-6"/>
          <w:sz w:val="28"/>
          <w:lang w:eastAsia="en-US"/>
        </w:rPr>
        <w:t xml:space="preserve"> </w:t>
      </w:r>
      <w:r w:rsidRPr="00BB149C">
        <w:rPr>
          <w:rFonts w:ascii="Times New Roman" w:eastAsia="Times New Roman" w:hAnsi="Times New Roman" w:cs="Times New Roman"/>
          <w:sz w:val="28"/>
          <w:lang w:eastAsia="en-US"/>
        </w:rPr>
        <w:t>особи</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відділу</w:t>
      </w:r>
      <w:r w:rsidRPr="00BB149C">
        <w:rPr>
          <w:rFonts w:ascii="Times New Roman" w:eastAsia="Times New Roman" w:hAnsi="Times New Roman" w:cs="Times New Roman"/>
          <w:spacing w:val="-4"/>
          <w:sz w:val="28"/>
          <w:lang w:eastAsia="en-US"/>
        </w:rPr>
        <w:t xml:space="preserve"> </w:t>
      </w:r>
      <w:r w:rsidRPr="00BB149C">
        <w:rPr>
          <w:rFonts w:ascii="Times New Roman" w:eastAsia="Times New Roman" w:hAnsi="Times New Roman" w:cs="Times New Roman"/>
          <w:sz w:val="28"/>
          <w:lang w:eastAsia="en-US"/>
        </w:rPr>
        <w:t>несуть</w:t>
      </w:r>
      <w:r w:rsidRPr="00BB149C">
        <w:rPr>
          <w:rFonts w:ascii="Times New Roman" w:eastAsia="Times New Roman" w:hAnsi="Times New Roman" w:cs="Times New Roman"/>
          <w:spacing w:val="-4"/>
          <w:sz w:val="28"/>
          <w:lang w:eastAsia="en-US"/>
        </w:rPr>
        <w:t xml:space="preserve"> </w:t>
      </w:r>
      <w:r w:rsidRPr="00BB149C">
        <w:rPr>
          <w:rFonts w:ascii="Times New Roman" w:eastAsia="Times New Roman" w:hAnsi="Times New Roman" w:cs="Times New Roman"/>
          <w:sz w:val="28"/>
          <w:lang w:eastAsia="en-US"/>
        </w:rPr>
        <w:t>відповідальність</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pacing w:val="-5"/>
          <w:sz w:val="28"/>
          <w:lang w:eastAsia="en-US"/>
        </w:rPr>
        <w:t>за:</w:t>
      </w:r>
    </w:p>
    <w:p w:rsidR="00BB149C" w:rsidRPr="00BB149C" w:rsidP="00BB149C" w14:paraId="23F31681" w14:textId="77777777">
      <w:pPr>
        <w:widowControl w:val="0"/>
        <w:numPr>
          <w:ilvl w:val="2"/>
          <w:numId w:val="2"/>
        </w:numPr>
        <w:tabs>
          <w:tab w:val="left" w:pos="567"/>
          <w:tab w:val="left" w:pos="1134"/>
          <w:tab w:val="left" w:pos="1409"/>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Недотримання</w:t>
      </w:r>
      <w:r w:rsidRPr="00BB149C">
        <w:rPr>
          <w:rFonts w:ascii="Times New Roman" w:eastAsia="Times New Roman" w:hAnsi="Times New Roman" w:cs="Times New Roman"/>
          <w:spacing w:val="-4"/>
          <w:sz w:val="28"/>
          <w:lang w:eastAsia="en-US"/>
        </w:rPr>
        <w:t xml:space="preserve"> </w:t>
      </w:r>
      <w:r w:rsidRPr="00BB149C">
        <w:rPr>
          <w:rFonts w:ascii="Times New Roman" w:eastAsia="Times New Roman" w:hAnsi="Times New Roman" w:cs="Times New Roman"/>
          <w:sz w:val="28"/>
          <w:lang w:eastAsia="en-US"/>
        </w:rPr>
        <w:t>вимог</w:t>
      </w:r>
      <w:r w:rsidRPr="00BB149C">
        <w:rPr>
          <w:rFonts w:ascii="Times New Roman" w:eastAsia="Times New Roman" w:hAnsi="Times New Roman" w:cs="Times New Roman"/>
          <w:spacing w:val="-5"/>
          <w:sz w:val="28"/>
          <w:lang w:eastAsia="en-US"/>
        </w:rPr>
        <w:t xml:space="preserve"> </w:t>
      </w:r>
      <w:r w:rsidRPr="00BB149C">
        <w:rPr>
          <w:rFonts w:ascii="Times New Roman" w:eastAsia="Times New Roman" w:hAnsi="Times New Roman" w:cs="Times New Roman"/>
          <w:sz w:val="28"/>
          <w:lang w:eastAsia="en-US"/>
        </w:rPr>
        <w:t>Конституції</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України,</w:t>
      </w:r>
      <w:r w:rsidRPr="00BB149C">
        <w:rPr>
          <w:rFonts w:ascii="Times New Roman" w:eastAsia="Times New Roman" w:hAnsi="Times New Roman" w:cs="Times New Roman"/>
          <w:spacing w:val="-4"/>
          <w:sz w:val="28"/>
          <w:lang w:eastAsia="en-US"/>
        </w:rPr>
        <w:t xml:space="preserve"> </w:t>
      </w:r>
      <w:r w:rsidRPr="00BB149C">
        <w:rPr>
          <w:rFonts w:ascii="Times New Roman" w:eastAsia="Times New Roman" w:hAnsi="Times New Roman" w:cs="Times New Roman"/>
          <w:sz w:val="28"/>
          <w:lang w:eastAsia="en-US"/>
        </w:rPr>
        <w:t>чинного</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pacing w:val="-2"/>
          <w:sz w:val="28"/>
          <w:lang w:eastAsia="en-US"/>
        </w:rPr>
        <w:t>законодавства.</w:t>
      </w:r>
    </w:p>
    <w:p w:rsidR="00BB149C" w:rsidRPr="00BB149C" w:rsidP="00BB149C" w14:paraId="3FB3195F" w14:textId="77777777">
      <w:pPr>
        <w:widowControl w:val="0"/>
        <w:numPr>
          <w:ilvl w:val="2"/>
          <w:numId w:val="2"/>
        </w:numPr>
        <w:tabs>
          <w:tab w:val="left" w:pos="567"/>
          <w:tab w:val="left" w:pos="1134"/>
          <w:tab w:val="left" w:pos="1409"/>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Недостовірність</w:t>
      </w:r>
      <w:r w:rsidRPr="00BB149C">
        <w:rPr>
          <w:rFonts w:ascii="Times New Roman" w:eastAsia="Times New Roman" w:hAnsi="Times New Roman" w:cs="Times New Roman"/>
          <w:spacing w:val="-6"/>
          <w:sz w:val="28"/>
          <w:lang w:eastAsia="en-US"/>
        </w:rPr>
        <w:t xml:space="preserve"> </w:t>
      </w:r>
      <w:r w:rsidRPr="00BB149C">
        <w:rPr>
          <w:rFonts w:ascii="Times New Roman" w:eastAsia="Times New Roman" w:hAnsi="Times New Roman" w:cs="Times New Roman"/>
          <w:sz w:val="28"/>
          <w:lang w:eastAsia="en-US"/>
        </w:rPr>
        <w:t>даних,</w:t>
      </w:r>
      <w:r w:rsidRPr="00BB149C">
        <w:rPr>
          <w:rFonts w:ascii="Times New Roman" w:eastAsia="Times New Roman" w:hAnsi="Times New Roman" w:cs="Times New Roman"/>
          <w:spacing w:val="-6"/>
          <w:sz w:val="28"/>
          <w:lang w:eastAsia="en-US"/>
        </w:rPr>
        <w:t xml:space="preserve"> </w:t>
      </w:r>
      <w:r w:rsidRPr="00BB149C">
        <w:rPr>
          <w:rFonts w:ascii="Times New Roman" w:eastAsia="Times New Roman" w:hAnsi="Times New Roman" w:cs="Times New Roman"/>
          <w:sz w:val="28"/>
          <w:lang w:eastAsia="en-US"/>
        </w:rPr>
        <w:t>які</w:t>
      </w:r>
      <w:r w:rsidRPr="00BB149C">
        <w:rPr>
          <w:rFonts w:ascii="Times New Roman" w:eastAsia="Times New Roman" w:hAnsi="Times New Roman" w:cs="Times New Roman"/>
          <w:spacing w:val="-5"/>
          <w:sz w:val="28"/>
          <w:lang w:eastAsia="en-US"/>
        </w:rPr>
        <w:t xml:space="preserve"> </w:t>
      </w:r>
      <w:r w:rsidRPr="00BB149C">
        <w:rPr>
          <w:rFonts w:ascii="Times New Roman" w:eastAsia="Times New Roman" w:hAnsi="Times New Roman" w:cs="Times New Roman"/>
          <w:sz w:val="28"/>
          <w:lang w:eastAsia="en-US"/>
        </w:rPr>
        <w:t>надаються</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керівництву</w:t>
      </w:r>
      <w:r w:rsidRPr="00BB149C">
        <w:rPr>
          <w:rFonts w:ascii="Times New Roman" w:eastAsia="Times New Roman" w:hAnsi="Times New Roman" w:cs="Times New Roman"/>
          <w:spacing w:val="-5"/>
          <w:sz w:val="28"/>
          <w:lang w:eastAsia="en-US"/>
        </w:rPr>
        <w:t xml:space="preserve"> </w:t>
      </w:r>
      <w:r w:rsidRPr="00BB149C">
        <w:rPr>
          <w:rFonts w:ascii="Times New Roman" w:eastAsia="Times New Roman" w:hAnsi="Times New Roman" w:cs="Times New Roman"/>
          <w:sz w:val="28"/>
          <w:lang w:eastAsia="en-US"/>
        </w:rPr>
        <w:t>та</w:t>
      </w:r>
      <w:r w:rsidRPr="00BB149C">
        <w:rPr>
          <w:rFonts w:ascii="Times New Roman" w:eastAsia="Times New Roman" w:hAnsi="Times New Roman" w:cs="Times New Roman"/>
          <w:spacing w:val="-5"/>
          <w:sz w:val="28"/>
          <w:lang w:eastAsia="en-US"/>
        </w:rPr>
        <w:t xml:space="preserve"> </w:t>
      </w:r>
      <w:r w:rsidRPr="00BB149C">
        <w:rPr>
          <w:rFonts w:ascii="Times New Roman" w:eastAsia="Times New Roman" w:hAnsi="Times New Roman" w:cs="Times New Roman"/>
          <w:sz w:val="28"/>
          <w:lang w:eastAsia="en-US"/>
        </w:rPr>
        <w:t>іншим установам і організаціям, з якими співпрацює відділ.</w:t>
      </w:r>
    </w:p>
    <w:p w:rsidR="00BB149C" w:rsidRPr="00BB149C" w:rsidP="00BB149C" w14:paraId="54E1286D" w14:textId="12AAFA21">
      <w:pPr>
        <w:widowControl w:val="0"/>
        <w:numPr>
          <w:ilvl w:val="2"/>
          <w:numId w:val="2"/>
        </w:numPr>
        <w:tabs>
          <w:tab w:val="left" w:pos="567"/>
          <w:tab w:val="left" w:pos="1134"/>
          <w:tab w:val="left" w:pos="1418"/>
          <w:tab w:val="left" w:pos="1591"/>
          <w:tab w:val="left" w:pos="3179"/>
          <w:tab w:val="left" w:pos="4823"/>
          <w:tab w:val="left" w:pos="6203"/>
          <w:tab w:val="left" w:pos="7754"/>
          <w:tab w:val="left" w:pos="812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pacing w:val="-2"/>
          <w:sz w:val="28"/>
          <w:lang w:eastAsia="en-US"/>
        </w:rPr>
        <w:t>Неналежне</w:t>
      </w:r>
      <w:r w:rsidRPr="00BB149C">
        <w:rPr>
          <w:rFonts w:ascii="Times New Roman" w:eastAsia="Times New Roman" w:hAnsi="Times New Roman" w:cs="Times New Roman"/>
          <w:sz w:val="28"/>
          <w:lang w:eastAsia="en-US"/>
        </w:rPr>
        <w:tab/>
      </w:r>
      <w:r w:rsidRPr="00BB149C">
        <w:rPr>
          <w:rFonts w:ascii="Times New Roman" w:eastAsia="Times New Roman" w:hAnsi="Times New Roman" w:cs="Times New Roman"/>
          <w:spacing w:val="-2"/>
          <w:sz w:val="28"/>
          <w:lang w:eastAsia="en-US"/>
        </w:rPr>
        <w:t>збереження</w:t>
      </w:r>
      <w:r w:rsidRPr="00BB149C">
        <w:rPr>
          <w:rFonts w:ascii="Times New Roman" w:eastAsia="Times New Roman" w:hAnsi="Times New Roman" w:cs="Times New Roman"/>
          <w:sz w:val="28"/>
          <w:lang w:eastAsia="en-US"/>
        </w:rPr>
        <w:tab/>
      </w:r>
      <w:r w:rsidRPr="00BB149C">
        <w:rPr>
          <w:rFonts w:ascii="Times New Roman" w:eastAsia="Times New Roman" w:hAnsi="Times New Roman" w:cs="Times New Roman"/>
          <w:spacing w:val="-2"/>
          <w:sz w:val="28"/>
          <w:lang w:eastAsia="en-US"/>
        </w:rPr>
        <w:t>довіреної</w:t>
      </w:r>
      <w:r w:rsidRPr="00BB149C">
        <w:rPr>
          <w:rFonts w:ascii="Times New Roman" w:eastAsia="Times New Roman" w:hAnsi="Times New Roman" w:cs="Times New Roman"/>
          <w:sz w:val="28"/>
          <w:lang w:eastAsia="en-US"/>
        </w:rPr>
        <w:tab/>
      </w:r>
      <w:r w:rsidRPr="00BB149C">
        <w:rPr>
          <w:rFonts w:ascii="Times New Roman" w:eastAsia="Times New Roman" w:hAnsi="Times New Roman" w:cs="Times New Roman"/>
          <w:spacing w:val="-2"/>
          <w:sz w:val="28"/>
          <w:lang w:eastAsia="en-US"/>
        </w:rPr>
        <w:t>інформації</w:t>
      </w:r>
      <w:r w:rsidRPr="00BB149C">
        <w:rPr>
          <w:rFonts w:ascii="Times New Roman" w:eastAsia="Times New Roman" w:hAnsi="Times New Roman" w:cs="Times New Roman"/>
          <w:sz w:val="28"/>
          <w:lang w:eastAsia="en-US"/>
        </w:rPr>
        <w:tab/>
      </w:r>
      <w:r w:rsidRPr="00BB149C">
        <w:rPr>
          <w:rFonts w:ascii="Times New Roman" w:eastAsia="Times New Roman" w:hAnsi="Times New Roman" w:cs="Times New Roman"/>
          <w:spacing w:val="-10"/>
          <w:sz w:val="28"/>
          <w:lang w:eastAsia="en-US"/>
        </w:rPr>
        <w:t>з</w:t>
      </w:r>
      <w:r w:rsidRPr="00BB149C">
        <w:rPr>
          <w:rFonts w:ascii="Times New Roman" w:eastAsia="Times New Roman" w:hAnsi="Times New Roman" w:cs="Times New Roman"/>
          <w:sz w:val="28"/>
          <w:lang w:eastAsia="en-US"/>
        </w:rPr>
        <w:tab/>
      </w:r>
      <w:r>
        <w:rPr>
          <w:rFonts w:ascii="Times New Roman" w:eastAsia="Times New Roman" w:hAnsi="Times New Roman" w:cs="Times New Roman"/>
          <w:spacing w:val="-2"/>
          <w:sz w:val="28"/>
          <w:lang w:eastAsia="en-US"/>
        </w:rPr>
        <w:t xml:space="preserve">обмеженим </w:t>
      </w:r>
      <w:r w:rsidRPr="00BB149C">
        <w:rPr>
          <w:rFonts w:ascii="Times New Roman" w:eastAsia="Times New Roman" w:hAnsi="Times New Roman" w:cs="Times New Roman"/>
          <w:sz w:val="28"/>
          <w:lang w:eastAsia="en-US"/>
        </w:rPr>
        <w:t>доступом, установленої Законом України «Про інформацію».</w:t>
      </w:r>
    </w:p>
    <w:p w:rsidR="00BB149C" w:rsidRPr="00BB149C" w:rsidP="00BB149C" w14:paraId="5CD8D269" w14:textId="77777777">
      <w:pPr>
        <w:widowControl w:val="0"/>
        <w:numPr>
          <w:ilvl w:val="2"/>
          <w:numId w:val="2"/>
        </w:numPr>
        <w:tabs>
          <w:tab w:val="left" w:pos="567"/>
          <w:tab w:val="left" w:pos="1134"/>
          <w:tab w:val="left" w:pos="1409"/>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B149C">
        <w:rPr>
          <w:rFonts w:ascii="Times New Roman" w:eastAsia="Times New Roman" w:hAnsi="Times New Roman" w:cs="Times New Roman"/>
          <w:sz w:val="28"/>
          <w:lang w:eastAsia="en-US"/>
        </w:rPr>
        <w:t>Вияв</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неповаги</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до</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честі</w:t>
      </w:r>
      <w:r w:rsidRPr="00BB149C">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z w:val="28"/>
          <w:lang w:eastAsia="en-US"/>
        </w:rPr>
        <w:t>і</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гідності</w:t>
      </w:r>
      <w:r w:rsidRPr="00BB149C">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pacing w:val="-2"/>
          <w:sz w:val="28"/>
          <w:lang w:eastAsia="en-US"/>
        </w:rPr>
        <w:t>людини.</w:t>
      </w:r>
    </w:p>
    <w:p w:rsidR="00BB149C" w:rsidRPr="00BB149C" w:rsidP="00BB149C" w14:paraId="050CE6CE" w14:textId="444A81E1">
      <w:pPr>
        <w:widowControl w:val="0"/>
        <w:numPr>
          <w:ilvl w:val="2"/>
          <w:numId w:val="2"/>
        </w:numPr>
        <w:tabs>
          <w:tab w:val="left" w:pos="567"/>
          <w:tab w:val="left" w:pos="1134"/>
          <w:tab w:val="left" w:pos="1276"/>
          <w:tab w:val="left" w:pos="1494"/>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B149C">
        <w:rPr>
          <w:rFonts w:ascii="Times New Roman" w:eastAsia="Times New Roman" w:hAnsi="Times New Roman" w:cs="Times New Roman"/>
          <w:sz w:val="28"/>
          <w:lang w:eastAsia="en-US"/>
        </w:rPr>
        <w:t>Відповідальність за повноту, якість та своєчасність виконання покладених цим положенням на відділ завдань та функції несе</w:t>
      </w:r>
      <w:r w:rsidRPr="00BB149C">
        <w:rPr>
          <w:rFonts w:ascii="Times New Roman" w:eastAsia="Times New Roman" w:hAnsi="Times New Roman" w:cs="Times New Roman"/>
          <w:spacing w:val="40"/>
          <w:sz w:val="28"/>
          <w:lang w:eastAsia="en-US"/>
        </w:rPr>
        <w:t xml:space="preserve"> </w:t>
      </w:r>
      <w:r w:rsidRPr="00BB149C">
        <w:rPr>
          <w:rFonts w:ascii="Times New Roman" w:eastAsia="Times New Roman" w:hAnsi="Times New Roman" w:cs="Times New Roman"/>
          <w:sz w:val="28"/>
          <w:lang w:eastAsia="en-US"/>
        </w:rPr>
        <w:t>начальник відділу.</w:t>
      </w:r>
    </w:p>
    <w:p w:rsidR="00BB149C" w:rsidRPr="00BB149C" w:rsidP="00BB149C" w14:paraId="5AFF2C73" w14:textId="79656FEC">
      <w:pPr>
        <w:widowControl w:val="0"/>
        <w:numPr>
          <w:ilvl w:val="2"/>
          <w:numId w:val="2"/>
        </w:numPr>
        <w:tabs>
          <w:tab w:val="left" w:pos="567"/>
          <w:tab w:val="left" w:pos="1134"/>
          <w:tab w:val="left" w:pos="1276"/>
          <w:tab w:val="left" w:pos="1485"/>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B149C">
        <w:rPr>
          <w:rFonts w:ascii="Times New Roman" w:eastAsia="Times New Roman" w:hAnsi="Times New Roman" w:cs="Times New Roman"/>
          <w:sz w:val="28"/>
          <w:lang w:eastAsia="en-US"/>
        </w:rPr>
        <w:t>Ступінь відповідальності працівників відділу встановлюється у відповідних посадових інструкціях.</w:t>
      </w:r>
    </w:p>
    <w:p w:rsidR="00BB149C" w:rsidRPr="00BB149C" w:rsidP="00BB149C" w14:paraId="0A5919CA" w14:textId="77777777">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lang w:eastAsia="en-US"/>
        </w:rPr>
        <w:sectPr>
          <w:pgSz w:w="11910" w:h="16840"/>
          <w:pgMar w:top="1040" w:right="566" w:bottom="1240" w:left="1700" w:header="708" w:footer="1042" w:gutter="0"/>
          <w:cols w:space="720"/>
        </w:sectPr>
      </w:pPr>
    </w:p>
    <w:p w:rsidR="00BB149C" w:rsidRPr="00BB149C" w:rsidP="00BB149C" w14:paraId="173EFDFA" w14:textId="77777777">
      <w:pPr>
        <w:widowControl w:val="0"/>
        <w:numPr>
          <w:ilvl w:val="0"/>
          <w:numId w:val="5"/>
        </w:numPr>
        <w:tabs>
          <w:tab w:val="left" w:pos="567"/>
          <w:tab w:val="left" w:pos="851"/>
          <w:tab w:val="left" w:pos="1134"/>
          <w:tab w:val="left" w:pos="2337"/>
        </w:tabs>
        <w:autoSpaceDE w:val="0"/>
        <w:autoSpaceDN w:val="0"/>
        <w:spacing w:before="240" w:after="0" w:line="240" w:lineRule="auto"/>
        <w:ind w:left="0" w:firstLine="567"/>
        <w:jc w:val="center"/>
        <w:outlineLvl w:val="0"/>
        <w:rPr>
          <w:rFonts w:ascii="Times New Roman" w:eastAsia="Times New Roman" w:hAnsi="Times New Roman" w:cs="Times New Roman"/>
          <w:b/>
          <w:bCs/>
          <w:sz w:val="28"/>
          <w:szCs w:val="28"/>
          <w:lang w:eastAsia="en-US"/>
        </w:rPr>
      </w:pPr>
      <w:r w:rsidRPr="00BB149C">
        <w:rPr>
          <w:rFonts w:ascii="Times New Roman" w:eastAsia="Times New Roman" w:hAnsi="Times New Roman" w:cs="Times New Roman"/>
          <w:b/>
          <w:bCs/>
          <w:sz w:val="28"/>
          <w:szCs w:val="28"/>
          <w:lang w:eastAsia="en-US"/>
        </w:rPr>
        <w:t>Взаємовідносини</w:t>
      </w:r>
      <w:r w:rsidRPr="00BB149C">
        <w:rPr>
          <w:rFonts w:ascii="Times New Roman" w:eastAsia="Times New Roman" w:hAnsi="Times New Roman" w:cs="Times New Roman"/>
          <w:b/>
          <w:bCs/>
          <w:spacing w:val="-6"/>
          <w:sz w:val="28"/>
          <w:szCs w:val="28"/>
          <w:lang w:eastAsia="en-US"/>
        </w:rPr>
        <w:t xml:space="preserve"> </w:t>
      </w:r>
      <w:r w:rsidRPr="00BB149C">
        <w:rPr>
          <w:rFonts w:ascii="Times New Roman" w:eastAsia="Times New Roman" w:hAnsi="Times New Roman" w:cs="Times New Roman"/>
          <w:b/>
          <w:bCs/>
          <w:sz w:val="28"/>
          <w:szCs w:val="28"/>
          <w:lang w:eastAsia="en-US"/>
        </w:rPr>
        <w:t>відділу</w:t>
      </w:r>
      <w:r w:rsidRPr="00BB149C">
        <w:rPr>
          <w:rFonts w:ascii="Times New Roman" w:eastAsia="Times New Roman" w:hAnsi="Times New Roman" w:cs="Times New Roman"/>
          <w:b/>
          <w:bCs/>
          <w:spacing w:val="-5"/>
          <w:sz w:val="28"/>
          <w:szCs w:val="28"/>
          <w:lang w:eastAsia="en-US"/>
        </w:rPr>
        <w:t xml:space="preserve"> </w:t>
      </w:r>
      <w:r w:rsidRPr="00BB149C">
        <w:rPr>
          <w:rFonts w:ascii="Times New Roman" w:eastAsia="Times New Roman" w:hAnsi="Times New Roman" w:cs="Times New Roman"/>
          <w:b/>
          <w:bCs/>
          <w:sz w:val="28"/>
          <w:szCs w:val="28"/>
          <w:lang w:eastAsia="en-US"/>
        </w:rPr>
        <w:t>з</w:t>
      </w:r>
      <w:r w:rsidRPr="00BB149C">
        <w:rPr>
          <w:rFonts w:ascii="Times New Roman" w:eastAsia="Times New Roman" w:hAnsi="Times New Roman" w:cs="Times New Roman"/>
          <w:b/>
          <w:bCs/>
          <w:spacing w:val="-5"/>
          <w:sz w:val="28"/>
          <w:szCs w:val="28"/>
          <w:lang w:eastAsia="en-US"/>
        </w:rPr>
        <w:t xml:space="preserve"> </w:t>
      </w:r>
      <w:r w:rsidRPr="00BB149C">
        <w:rPr>
          <w:rFonts w:ascii="Times New Roman" w:eastAsia="Times New Roman" w:hAnsi="Times New Roman" w:cs="Times New Roman"/>
          <w:b/>
          <w:bCs/>
          <w:sz w:val="28"/>
          <w:szCs w:val="28"/>
          <w:lang w:eastAsia="en-US"/>
        </w:rPr>
        <w:t>іншими</w:t>
      </w:r>
      <w:r w:rsidRPr="00BB149C">
        <w:rPr>
          <w:rFonts w:ascii="Times New Roman" w:eastAsia="Times New Roman" w:hAnsi="Times New Roman" w:cs="Times New Roman"/>
          <w:b/>
          <w:bCs/>
          <w:spacing w:val="-5"/>
          <w:sz w:val="28"/>
          <w:szCs w:val="28"/>
          <w:lang w:eastAsia="en-US"/>
        </w:rPr>
        <w:t xml:space="preserve"> </w:t>
      </w:r>
      <w:r w:rsidRPr="00BB149C">
        <w:rPr>
          <w:rFonts w:ascii="Times New Roman" w:eastAsia="Times New Roman" w:hAnsi="Times New Roman" w:cs="Times New Roman"/>
          <w:b/>
          <w:bCs/>
          <w:spacing w:val="-2"/>
          <w:sz w:val="28"/>
          <w:szCs w:val="28"/>
          <w:lang w:eastAsia="en-US"/>
        </w:rPr>
        <w:t>підрозділами</w:t>
      </w:r>
    </w:p>
    <w:p w:rsidR="00BB149C" w:rsidRPr="00BB149C" w:rsidP="00BB149C" w14:paraId="66A21E02" w14:textId="77777777">
      <w:pPr>
        <w:widowControl w:val="0"/>
        <w:tabs>
          <w:tab w:val="left" w:pos="567"/>
        </w:tabs>
        <w:autoSpaceDE w:val="0"/>
        <w:autoSpaceDN w:val="0"/>
        <w:spacing w:before="322" w:after="0" w:line="240" w:lineRule="auto"/>
        <w:ind w:firstLine="567"/>
        <w:jc w:val="both"/>
        <w:rPr>
          <w:rFonts w:ascii="Times New Roman" w:eastAsia="Times New Roman" w:hAnsi="Times New Roman" w:cs="Times New Roman"/>
          <w:sz w:val="28"/>
          <w:szCs w:val="28"/>
          <w:lang w:eastAsia="en-US"/>
        </w:rPr>
      </w:pPr>
      <w:r w:rsidRPr="00BB149C">
        <w:rPr>
          <w:rFonts w:ascii="Times New Roman" w:eastAsia="Times New Roman" w:hAnsi="Times New Roman" w:cs="Times New Roman"/>
          <w:sz w:val="28"/>
          <w:szCs w:val="28"/>
          <w:lang w:eastAsia="en-US"/>
        </w:rPr>
        <w:t xml:space="preserve">Відділ в установленому законодавством порядку та у межах повноважень взаємодіє з іншими відділами управління, відділами інших органів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w:t>
      </w:r>
      <w:r w:rsidRPr="00BB149C">
        <w:rPr>
          <w:rFonts w:ascii="Times New Roman" w:eastAsia="Times New Roman" w:hAnsi="Times New Roman" w:cs="Times New Roman"/>
          <w:sz w:val="28"/>
          <w:szCs w:val="28"/>
          <w:lang w:eastAsia="en-US"/>
        </w:rPr>
        <w:t>запланових</w:t>
      </w:r>
      <w:r w:rsidRPr="00BB149C">
        <w:rPr>
          <w:rFonts w:ascii="Times New Roman" w:eastAsia="Times New Roman" w:hAnsi="Times New Roman" w:cs="Times New Roman"/>
          <w:sz w:val="28"/>
          <w:szCs w:val="28"/>
          <w:lang w:eastAsia="en-US"/>
        </w:rPr>
        <w:t xml:space="preserve"> заходів.</w:t>
      </w:r>
    </w:p>
    <w:p w:rsidR="00BB149C" w:rsidRPr="00BB149C" w:rsidP="00BB149C" w14:paraId="746629C9" w14:textId="77777777">
      <w:pPr>
        <w:widowControl w:val="0"/>
        <w:numPr>
          <w:ilvl w:val="0"/>
          <w:numId w:val="5"/>
        </w:numPr>
        <w:tabs>
          <w:tab w:val="left" w:pos="567"/>
          <w:tab w:val="left" w:pos="851"/>
          <w:tab w:val="left" w:pos="993"/>
          <w:tab w:val="left" w:pos="1623"/>
        </w:tabs>
        <w:autoSpaceDE w:val="0"/>
        <w:autoSpaceDN w:val="0"/>
        <w:spacing w:before="322" w:after="0" w:line="240" w:lineRule="auto"/>
        <w:ind w:left="0" w:firstLine="567"/>
        <w:jc w:val="center"/>
        <w:outlineLvl w:val="0"/>
        <w:rPr>
          <w:rFonts w:ascii="Times New Roman" w:eastAsia="Times New Roman" w:hAnsi="Times New Roman" w:cs="Times New Roman"/>
          <w:b/>
          <w:bCs/>
          <w:sz w:val="28"/>
          <w:szCs w:val="28"/>
          <w:lang w:eastAsia="en-US"/>
        </w:rPr>
      </w:pPr>
      <w:r w:rsidRPr="00BB149C">
        <w:rPr>
          <w:rFonts w:ascii="Times New Roman" w:eastAsia="Times New Roman" w:hAnsi="Times New Roman" w:cs="Times New Roman"/>
          <w:b/>
          <w:bCs/>
          <w:sz w:val="28"/>
          <w:szCs w:val="28"/>
          <w:lang w:eastAsia="en-US"/>
        </w:rPr>
        <w:t>Заключна</w:t>
      </w:r>
      <w:r w:rsidRPr="00BB149C">
        <w:rPr>
          <w:rFonts w:ascii="Times New Roman" w:eastAsia="Times New Roman" w:hAnsi="Times New Roman" w:cs="Times New Roman"/>
          <w:b/>
          <w:bCs/>
          <w:spacing w:val="-5"/>
          <w:sz w:val="28"/>
          <w:szCs w:val="28"/>
          <w:lang w:eastAsia="en-US"/>
        </w:rPr>
        <w:t xml:space="preserve"> </w:t>
      </w:r>
      <w:r w:rsidRPr="00BB149C">
        <w:rPr>
          <w:rFonts w:ascii="Times New Roman" w:eastAsia="Times New Roman" w:hAnsi="Times New Roman" w:cs="Times New Roman"/>
          <w:b/>
          <w:bCs/>
          <w:sz w:val="28"/>
          <w:szCs w:val="28"/>
          <w:lang w:eastAsia="en-US"/>
        </w:rPr>
        <w:t>частина</w:t>
      </w:r>
      <w:r w:rsidRPr="00BB149C">
        <w:rPr>
          <w:rFonts w:ascii="Times New Roman" w:eastAsia="Times New Roman" w:hAnsi="Times New Roman" w:cs="Times New Roman"/>
          <w:b/>
          <w:bCs/>
          <w:spacing w:val="-3"/>
          <w:sz w:val="28"/>
          <w:szCs w:val="28"/>
          <w:lang w:eastAsia="en-US"/>
        </w:rPr>
        <w:t xml:space="preserve"> </w:t>
      </w:r>
      <w:r w:rsidRPr="00BB149C">
        <w:rPr>
          <w:rFonts w:ascii="Times New Roman" w:eastAsia="Times New Roman" w:hAnsi="Times New Roman" w:cs="Times New Roman"/>
          <w:b/>
          <w:bCs/>
          <w:sz w:val="28"/>
          <w:szCs w:val="28"/>
          <w:lang w:eastAsia="en-US"/>
        </w:rPr>
        <w:t>про</w:t>
      </w:r>
      <w:r w:rsidRPr="00BB149C">
        <w:rPr>
          <w:rFonts w:ascii="Times New Roman" w:eastAsia="Times New Roman" w:hAnsi="Times New Roman" w:cs="Times New Roman"/>
          <w:b/>
          <w:bCs/>
          <w:spacing w:val="-2"/>
          <w:sz w:val="28"/>
          <w:szCs w:val="28"/>
          <w:lang w:eastAsia="en-US"/>
        </w:rPr>
        <w:t xml:space="preserve"> </w:t>
      </w:r>
      <w:r w:rsidRPr="00BB149C">
        <w:rPr>
          <w:rFonts w:ascii="Times New Roman" w:eastAsia="Times New Roman" w:hAnsi="Times New Roman" w:cs="Times New Roman"/>
          <w:b/>
          <w:bCs/>
          <w:sz w:val="28"/>
          <w:szCs w:val="28"/>
          <w:lang w:eastAsia="en-US"/>
        </w:rPr>
        <w:t>ліквідацію</w:t>
      </w:r>
      <w:r w:rsidRPr="00BB149C">
        <w:rPr>
          <w:rFonts w:ascii="Times New Roman" w:eastAsia="Times New Roman" w:hAnsi="Times New Roman" w:cs="Times New Roman"/>
          <w:b/>
          <w:bCs/>
          <w:spacing w:val="-4"/>
          <w:sz w:val="28"/>
          <w:szCs w:val="28"/>
          <w:lang w:eastAsia="en-US"/>
        </w:rPr>
        <w:t xml:space="preserve"> </w:t>
      </w:r>
      <w:r w:rsidRPr="00BB149C">
        <w:rPr>
          <w:rFonts w:ascii="Times New Roman" w:eastAsia="Times New Roman" w:hAnsi="Times New Roman" w:cs="Times New Roman"/>
          <w:b/>
          <w:bCs/>
          <w:sz w:val="28"/>
          <w:szCs w:val="28"/>
          <w:lang w:eastAsia="en-US"/>
        </w:rPr>
        <w:t>та</w:t>
      </w:r>
      <w:r w:rsidRPr="00BB149C">
        <w:rPr>
          <w:rFonts w:ascii="Times New Roman" w:eastAsia="Times New Roman" w:hAnsi="Times New Roman" w:cs="Times New Roman"/>
          <w:b/>
          <w:bCs/>
          <w:spacing w:val="-2"/>
          <w:sz w:val="28"/>
          <w:szCs w:val="28"/>
          <w:lang w:eastAsia="en-US"/>
        </w:rPr>
        <w:t xml:space="preserve"> реорганізацію</w:t>
      </w:r>
    </w:p>
    <w:p w:rsidR="00BB149C" w:rsidRPr="00BB149C" w:rsidP="00DC1789" w14:paraId="0E5DF5EA" w14:textId="148873F1">
      <w:pPr>
        <w:widowControl w:val="0"/>
        <w:numPr>
          <w:ilvl w:val="1"/>
          <w:numId w:val="5"/>
        </w:numPr>
        <w:tabs>
          <w:tab w:val="left" w:pos="491"/>
          <w:tab w:val="left" w:pos="567"/>
          <w:tab w:val="left" w:pos="709"/>
          <w:tab w:val="left" w:pos="851"/>
          <w:tab w:val="left" w:pos="993"/>
        </w:tabs>
        <w:autoSpaceDE w:val="0"/>
        <w:autoSpaceDN w:val="0"/>
        <w:spacing w:before="322"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B149C">
        <w:rPr>
          <w:rFonts w:ascii="Times New Roman" w:eastAsia="Times New Roman" w:hAnsi="Times New Roman" w:cs="Times New Roman"/>
          <w:sz w:val="28"/>
          <w:lang w:eastAsia="en-US"/>
        </w:rPr>
        <w:t>Зміни</w:t>
      </w:r>
      <w:r w:rsidRPr="00BB149C">
        <w:rPr>
          <w:rFonts w:ascii="Times New Roman" w:eastAsia="Times New Roman" w:hAnsi="Times New Roman" w:cs="Times New Roman"/>
          <w:spacing w:val="-5"/>
          <w:sz w:val="28"/>
          <w:lang w:eastAsia="en-US"/>
        </w:rPr>
        <w:t xml:space="preserve"> </w:t>
      </w:r>
      <w:r w:rsidRPr="00BB149C">
        <w:rPr>
          <w:rFonts w:ascii="Times New Roman" w:eastAsia="Times New Roman" w:hAnsi="Times New Roman" w:cs="Times New Roman"/>
          <w:sz w:val="28"/>
          <w:lang w:eastAsia="en-US"/>
        </w:rPr>
        <w:t>в</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положення</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про</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відділ</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затверджуються</w:t>
      </w:r>
      <w:r w:rsidRPr="00BB149C">
        <w:rPr>
          <w:rFonts w:ascii="Times New Roman" w:eastAsia="Times New Roman" w:hAnsi="Times New Roman" w:cs="Times New Roman"/>
          <w:spacing w:val="-3"/>
          <w:sz w:val="28"/>
          <w:lang w:eastAsia="en-US"/>
        </w:rPr>
        <w:t xml:space="preserve"> </w:t>
      </w:r>
      <w:r w:rsidRPr="00BB149C">
        <w:rPr>
          <w:rFonts w:ascii="Times New Roman" w:eastAsia="Times New Roman" w:hAnsi="Times New Roman" w:cs="Times New Roman"/>
          <w:sz w:val="28"/>
          <w:lang w:eastAsia="en-US"/>
        </w:rPr>
        <w:t>міською</w:t>
      </w:r>
      <w:r w:rsidRPr="00BB149C">
        <w:rPr>
          <w:rFonts w:ascii="Times New Roman" w:eastAsia="Times New Roman" w:hAnsi="Times New Roman" w:cs="Times New Roman"/>
          <w:spacing w:val="-2"/>
          <w:sz w:val="28"/>
          <w:lang w:eastAsia="en-US"/>
        </w:rPr>
        <w:t xml:space="preserve"> радою.</w:t>
      </w:r>
    </w:p>
    <w:p w:rsidR="00BB149C" w:rsidRPr="00BB149C" w:rsidP="00DC1789" w14:paraId="45AFC915" w14:textId="31A7FC57">
      <w:pPr>
        <w:widowControl w:val="0"/>
        <w:numPr>
          <w:ilvl w:val="1"/>
          <w:numId w:val="5"/>
        </w:numPr>
        <w:tabs>
          <w:tab w:val="left" w:pos="491"/>
          <w:tab w:val="left" w:pos="567"/>
          <w:tab w:val="left" w:pos="709"/>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B149C">
        <w:rPr>
          <w:rFonts w:ascii="Times New Roman" w:eastAsia="Times New Roman" w:hAnsi="Times New Roman" w:cs="Times New Roman"/>
          <w:sz w:val="28"/>
          <w:lang w:eastAsia="en-US"/>
        </w:rPr>
        <w:t>Реорганізація</w:t>
      </w:r>
      <w:r w:rsidRPr="00BB149C">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z w:val="28"/>
          <w:lang w:eastAsia="en-US"/>
        </w:rPr>
        <w:t>та</w:t>
      </w:r>
      <w:r w:rsidRPr="00BB149C">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z w:val="28"/>
          <w:lang w:eastAsia="en-US"/>
        </w:rPr>
        <w:t>ліквідація відділу</w:t>
      </w:r>
      <w:r w:rsidRPr="00BB149C">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z w:val="28"/>
          <w:lang w:eastAsia="en-US"/>
        </w:rPr>
        <w:t>проводиться</w:t>
      </w:r>
      <w:r w:rsidRPr="00BB149C">
        <w:rPr>
          <w:rFonts w:ascii="Times New Roman" w:eastAsia="Times New Roman" w:hAnsi="Times New Roman" w:cs="Times New Roman"/>
          <w:spacing w:val="-2"/>
          <w:sz w:val="28"/>
          <w:lang w:eastAsia="en-US"/>
        </w:rPr>
        <w:t xml:space="preserve"> </w:t>
      </w:r>
      <w:r w:rsidRPr="00BB149C">
        <w:rPr>
          <w:rFonts w:ascii="Times New Roman" w:eastAsia="Times New Roman" w:hAnsi="Times New Roman" w:cs="Times New Roman"/>
          <w:sz w:val="28"/>
          <w:lang w:eastAsia="en-US"/>
        </w:rPr>
        <w:t>за</w:t>
      </w:r>
      <w:r w:rsidRPr="00BB149C">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z w:val="28"/>
          <w:lang w:eastAsia="en-US"/>
        </w:rPr>
        <w:t>рішенням</w:t>
      </w:r>
      <w:r w:rsidRPr="00BB149C">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z w:val="28"/>
          <w:lang w:eastAsia="en-US"/>
        </w:rPr>
        <w:t>міської</w:t>
      </w:r>
      <w:r w:rsidRPr="00BB149C">
        <w:rPr>
          <w:rFonts w:ascii="Times New Roman" w:eastAsia="Times New Roman" w:hAnsi="Times New Roman" w:cs="Times New Roman"/>
          <w:spacing w:val="-1"/>
          <w:sz w:val="28"/>
          <w:lang w:eastAsia="en-US"/>
        </w:rPr>
        <w:t xml:space="preserve"> </w:t>
      </w:r>
      <w:r w:rsidRPr="00BB149C">
        <w:rPr>
          <w:rFonts w:ascii="Times New Roman" w:eastAsia="Times New Roman" w:hAnsi="Times New Roman" w:cs="Times New Roman"/>
          <w:spacing w:val="-2"/>
          <w:sz w:val="28"/>
          <w:lang w:eastAsia="en-US"/>
        </w:rPr>
        <w:t>ради.</w:t>
      </w:r>
    </w:p>
    <w:p w:rsidR="00F51CE6" w:rsidP="00BB149C" w14:paraId="61C11216" w14:textId="77777777">
      <w:pPr>
        <w:spacing w:after="0" w:line="240" w:lineRule="auto"/>
        <w:jc w:val="both"/>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3B2A39" w:rsidP="003B2A39" w14:paraId="71AC9971" w14:textId="5549CDC2">
      <w:pPr>
        <w:spacing w:after="0"/>
        <w:rPr>
          <w:rFonts w:ascii="Times New Roman" w:hAnsi="Times New Roman" w:cs="Times New Roman"/>
          <w:b/>
          <w:sz w:val="28"/>
          <w:szCs w:val="28"/>
        </w:rPr>
      </w:pPr>
      <w:bookmarkStart w:id="2" w:name="_GoBack"/>
      <w:bookmarkEnd w:id="2"/>
    </w:p>
    <w:p w:rsidR="007C582E" w:rsidP="003B2A39" w14:paraId="0B676E3C" w14:textId="77777777">
      <w:pPr>
        <w:spacing w:after="0"/>
        <w:rPr>
          <w:rFonts w:ascii="Times New Roman" w:hAnsi="Times New Roman" w:cs="Times New Roman"/>
          <w:b/>
          <w:sz w:val="28"/>
          <w:szCs w:val="28"/>
        </w:rPr>
      </w:pPr>
    </w:p>
    <w:p w:rsidR="004F7CAD" w:rsidRPr="004F7CAD" w:rsidP="004F7CAD" w14:paraId="5FF0D8BD" w14:textId="7F70462A">
      <w:pPr>
        <w:spacing w:after="0"/>
        <w:ind w:left="142"/>
        <w:jc w:val="both"/>
        <w:rPr>
          <w:rFonts w:ascii="Times New Roman" w:hAnsi="Times New Roman" w:cs="Times New Roman"/>
          <w:sz w:val="28"/>
          <w:szCs w:val="28"/>
        </w:rPr>
      </w:pPr>
      <w:r w:rsidRPr="003B2A39">
        <w:rPr>
          <w:rFonts w:ascii="Times New Roman" w:hAnsi="Times New Roman" w:cs="Times New Roman"/>
          <w:iCs/>
          <w:sz w:val="28"/>
          <w:szCs w:val="28"/>
        </w:rPr>
        <w:t xml:space="preserve">Міський голова                                                              </w:t>
      </w:r>
      <w:r w:rsidR="00BB149C">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BB149C">
        <w:rPr>
          <w:rFonts w:ascii="Times New Roman" w:hAnsi="Times New Roman" w:cs="Times New Roman"/>
          <w:iCs/>
          <w:sz w:val="28"/>
          <w:szCs w:val="28"/>
        </w:rPr>
        <w:t>Ігор САПОЖКО</w:t>
      </w:r>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149C" w14:paraId="7C3D10E2" w14:textId="77777777">
    <w:pPr>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4019550</wp:posOffset>
              </wp:positionH>
              <wp:positionV relativeFrom="page">
                <wp:posOffset>9890539</wp:posOffset>
              </wp:positionV>
              <wp:extent cx="1651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BB149C"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C1789">
                            <w:rPr>
                              <w:noProof/>
                              <w:spacing w:val="-10"/>
                              <w:sz w:val="24"/>
                            </w:rPr>
                            <w:t>4</w:t>
                          </w:r>
                          <w:r>
                            <w:rPr>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3pt;height:15.3pt;margin-top:778.8pt;margin-left:316.5pt;mso-position-horizontal-relative:page;mso-position-vertical-relative:page;mso-wrap-distance-bottom:0;mso-wrap-distance-left:0;mso-wrap-distance-right:0;mso-wrap-distance-top:0;mso-wrap-style:square;position:absolute;visibility:visible;v-text-anchor:top;z-index:-251657216" filled="f" stroked="f">
              <v:path arrowok="t" textboxrect="0,0,21600,21600"/>
              <v:textbox inset="0,0,0,0">
                <w:txbxContent>
                  <w:p w:rsidR="00BB149C" w14:paraId="386800C1"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DC1789">
                      <w:rPr>
                        <w:noProof/>
                        <w:spacing w:val="-10"/>
                        <w:sz w:val="24"/>
                      </w:rPr>
                      <w:t>4</w:t>
                    </w:r>
                    <w:r>
                      <w:rPr>
                        <w:spacing w:val="-10"/>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B149C" w:rsidR="00BB149C">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149C" w14:paraId="3F916450" w14:textId="77777777">
    <w:pPr>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5593092</wp:posOffset>
              </wp:positionH>
              <wp:positionV relativeFrom="page">
                <wp:posOffset>437138</wp:posOffset>
              </wp:positionV>
              <wp:extent cx="1531620" cy="2298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1620" cy="229870"/>
                      </a:xfrm>
                      <a:prstGeom prst="rect">
                        <a:avLst/>
                      </a:prstGeom>
                    </wps:spPr>
                    <wps:txbx>
                      <w:txbxContent>
                        <w:p w:rsidR="00BB149C" w14:textId="77777777">
                          <w:pPr>
                            <w:spacing w:before="24"/>
                            <w:ind w:left="20"/>
                            <w:rPr>
                              <w:rFonts w:ascii="Microsoft Sans Serif" w:hAnsi="Microsoft Sans Serif"/>
                            </w:rPr>
                          </w:pPr>
                          <w:r>
                            <w:rPr>
                              <w:rFonts w:ascii="Microsoft Sans Serif" w:hAnsi="Microsoft Sans Serif"/>
                              <w:color w:val="7F7F7F"/>
                              <w:w w:val="80"/>
                            </w:rPr>
                            <w:t>Продовження</w:t>
                          </w:r>
                          <w:r>
                            <w:rPr>
                              <w:rFonts w:ascii="Microsoft Sans Serif" w:hAnsi="Microsoft Sans Serif"/>
                              <w:color w:val="7F7F7F"/>
                              <w:spacing w:val="5"/>
                            </w:rPr>
                            <w:t xml:space="preserve"> </w:t>
                          </w:r>
                          <w:r>
                            <w:rPr>
                              <w:rFonts w:ascii="Microsoft Sans Serif" w:hAnsi="Microsoft Sans Serif"/>
                              <w:color w:val="7F7F7F"/>
                              <w:spacing w:val="-2"/>
                              <w:w w:val="80"/>
                            </w:rPr>
                            <w:t>додатку</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0.6pt;height:18.1pt;margin-top:34.4pt;margin-left:440.4pt;mso-position-horizontal-relative:page;mso-position-vertical-relative:page;mso-wrap-distance-bottom:0;mso-wrap-distance-left:0;mso-wrap-distance-right:0;mso-wrap-distance-top:0;mso-wrap-style:square;position:absolute;visibility:visible;v-text-anchor:top;z-index:-251657216" filled="f" stroked="f">
              <v:path arrowok="t" textboxrect="0,0,21600,21600"/>
              <v:textbox inset="0,0,0,0">
                <w:txbxContent>
                  <w:p w:rsidR="00BB149C" w14:paraId="03C1F184" w14:textId="77777777">
                    <w:pPr>
                      <w:spacing w:before="24"/>
                      <w:ind w:left="20"/>
                      <w:rPr>
                        <w:rFonts w:ascii="Microsoft Sans Serif" w:hAnsi="Microsoft Sans Serif"/>
                      </w:rPr>
                    </w:pPr>
                    <w:r>
                      <w:rPr>
                        <w:rFonts w:ascii="Microsoft Sans Serif" w:hAnsi="Microsoft Sans Serif"/>
                        <w:color w:val="7F7F7F"/>
                        <w:w w:val="80"/>
                      </w:rPr>
                      <w:t>Продовження</w:t>
                    </w:r>
                    <w:r>
                      <w:rPr>
                        <w:rFonts w:ascii="Microsoft Sans Serif" w:hAnsi="Microsoft Sans Serif"/>
                        <w:color w:val="7F7F7F"/>
                        <w:spacing w:val="5"/>
                      </w:rPr>
                      <w:t xml:space="preserve"> </w:t>
                    </w:r>
                    <w:r>
                      <w:rPr>
                        <w:rFonts w:ascii="Microsoft Sans Serif" w:hAnsi="Microsoft Sans Serif"/>
                        <w:color w:val="7F7F7F"/>
                        <w:spacing w:val="-2"/>
                        <w:w w:val="80"/>
                      </w:rPr>
                      <w:t>додатку</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E17566"/>
    <w:multiLevelType w:val="hybridMultilevel"/>
    <w:tmpl w:val="4B4E4C4C"/>
    <w:lvl w:ilvl="0">
      <w:start w:val="0"/>
      <w:numFmt w:val="bullet"/>
      <w:lvlText w:val="-"/>
      <w:lvlJc w:val="left"/>
      <w:pPr>
        <w:ind w:left="1" w:hanging="240"/>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240"/>
      </w:pPr>
      <w:rPr>
        <w:rFonts w:hint="default"/>
        <w:lang w:val="uk-UA" w:eastAsia="en-US" w:bidi="ar-SA"/>
      </w:rPr>
    </w:lvl>
    <w:lvl w:ilvl="2">
      <w:start w:val="0"/>
      <w:numFmt w:val="bullet"/>
      <w:lvlText w:val="•"/>
      <w:lvlJc w:val="left"/>
      <w:pPr>
        <w:ind w:left="1928" w:hanging="240"/>
      </w:pPr>
      <w:rPr>
        <w:rFonts w:hint="default"/>
        <w:lang w:val="uk-UA" w:eastAsia="en-US" w:bidi="ar-SA"/>
      </w:rPr>
    </w:lvl>
    <w:lvl w:ilvl="3">
      <w:start w:val="0"/>
      <w:numFmt w:val="bullet"/>
      <w:lvlText w:val="•"/>
      <w:lvlJc w:val="left"/>
      <w:pPr>
        <w:ind w:left="2892" w:hanging="240"/>
      </w:pPr>
      <w:rPr>
        <w:rFonts w:hint="default"/>
        <w:lang w:val="uk-UA" w:eastAsia="en-US" w:bidi="ar-SA"/>
      </w:rPr>
    </w:lvl>
    <w:lvl w:ilvl="4">
      <w:start w:val="0"/>
      <w:numFmt w:val="bullet"/>
      <w:lvlText w:val="•"/>
      <w:lvlJc w:val="left"/>
      <w:pPr>
        <w:ind w:left="3856" w:hanging="240"/>
      </w:pPr>
      <w:rPr>
        <w:rFonts w:hint="default"/>
        <w:lang w:val="uk-UA" w:eastAsia="en-US" w:bidi="ar-SA"/>
      </w:rPr>
    </w:lvl>
    <w:lvl w:ilvl="5">
      <w:start w:val="0"/>
      <w:numFmt w:val="bullet"/>
      <w:lvlText w:val="•"/>
      <w:lvlJc w:val="left"/>
      <w:pPr>
        <w:ind w:left="4820" w:hanging="240"/>
      </w:pPr>
      <w:rPr>
        <w:rFonts w:hint="default"/>
        <w:lang w:val="uk-UA" w:eastAsia="en-US" w:bidi="ar-SA"/>
      </w:rPr>
    </w:lvl>
    <w:lvl w:ilvl="6">
      <w:start w:val="0"/>
      <w:numFmt w:val="bullet"/>
      <w:lvlText w:val="•"/>
      <w:lvlJc w:val="left"/>
      <w:pPr>
        <w:ind w:left="5784" w:hanging="240"/>
      </w:pPr>
      <w:rPr>
        <w:rFonts w:hint="default"/>
        <w:lang w:val="uk-UA" w:eastAsia="en-US" w:bidi="ar-SA"/>
      </w:rPr>
    </w:lvl>
    <w:lvl w:ilvl="7">
      <w:start w:val="0"/>
      <w:numFmt w:val="bullet"/>
      <w:lvlText w:val="•"/>
      <w:lvlJc w:val="left"/>
      <w:pPr>
        <w:ind w:left="6748" w:hanging="240"/>
      </w:pPr>
      <w:rPr>
        <w:rFonts w:hint="default"/>
        <w:lang w:val="uk-UA" w:eastAsia="en-US" w:bidi="ar-SA"/>
      </w:rPr>
    </w:lvl>
    <w:lvl w:ilvl="8">
      <w:start w:val="0"/>
      <w:numFmt w:val="bullet"/>
      <w:lvlText w:val="•"/>
      <w:lvlJc w:val="left"/>
      <w:pPr>
        <w:ind w:left="7712" w:hanging="240"/>
      </w:pPr>
      <w:rPr>
        <w:rFonts w:hint="default"/>
        <w:lang w:val="uk-UA" w:eastAsia="en-US" w:bidi="ar-SA"/>
      </w:rPr>
    </w:lvl>
  </w:abstractNum>
  <w:abstractNum w:abstractNumId="1">
    <w:nsid w:val="37894827"/>
    <w:multiLevelType w:val="hybridMultilevel"/>
    <w:tmpl w:val="8CE23E98"/>
    <w:lvl w:ilvl="0">
      <w:start w:val="1"/>
      <w:numFmt w:val="decimal"/>
      <w:lvlText w:val="%1)"/>
      <w:lvlJc w:val="left"/>
      <w:pPr>
        <w:ind w:left="1" w:hanging="25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256"/>
      </w:pPr>
      <w:rPr>
        <w:rFonts w:hint="default"/>
        <w:lang w:val="uk-UA" w:eastAsia="en-US" w:bidi="ar-SA"/>
      </w:rPr>
    </w:lvl>
    <w:lvl w:ilvl="2">
      <w:start w:val="0"/>
      <w:numFmt w:val="bullet"/>
      <w:lvlText w:val="•"/>
      <w:lvlJc w:val="left"/>
      <w:pPr>
        <w:ind w:left="1928" w:hanging="256"/>
      </w:pPr>
      <w:rPr>
        <w:rFonts w:hint="default"/>
        <w:lang w:val="uk-UA" w:eastAsia="en-US" w:bidi="ar-SA"/>
      </w:rPr>
    </w:lvl>
    <w:lvl w:ilvl="3">
      <w:start w:val="0"/>
      <w:numFmt w:val="bullet"/>
      <w:lvlText w:val="•"/>
      <w:lvlJc w:val="left"/>
      <w:pPr>
        <w:ind w:left="2892" w:hanging="256"/>
      </w:pPr>
      <w:rPr>
        <w:rFonts w:hint="default"/>
        <w:lang w:val="uk-UA" w:eastAsia="en-US" w:bidi="ar-SA"/>
      </w:rPr>
    </w:lvl>
    <w:lvl w:ilvl="4">
      <w:start w:val="0"/>
      <w:numFmt w:val="bullet"/>
      <w:lvlText w:val="•"/>
      <w:lvlJc w:val="left"/>
      <w:pPr>
        <w:ind w:left="3856" w:hanging="256"/>
      </w:pPr>
      <w:rPr>
        <w:rFonts w:hint="default"/>
        <w:lang w:val="uk-UA" w:eastAsia="en-US" w:bidi="ar-SA"/>
      </w:rPr>
    </w:lvl>
    <w:lvl w:ilvl="5">
      <w:start w:val="0"/>
      <w:numFmt w:val="bullet"/>
      <w:lvlText w:val="•"/>
      <w:lvlJc w:val="left"/>
      <w:pPr>
        <w:ind w:left="4820" w:hanging="256"/>
      </w:pPr>
      <w:rPr>
        <w:rFonts w:hint="default"/>
        <w:lang w:val="uk-UA" w:eastAsia="en-US" w:bidi="ar-SA"/>
      </w:rPr>
    </w:lvl>
    <w:lvl w:ilvl="6">
      <w:start w:val="0"/>
      <w:numFmt w:val="bullet"/>
      <w:lvlText w:val="•"/>
      <w:lvlJc w:val="left"/>
      <w:pPr>
        <w:ind w:left="5784" w:hanging="256"/>
      </w:pPr>
      <w:rPr>
        <w:rFonts w:hint="default"/>
        <w:lang w:val="uk-UA" w:eastAsia="en-US" w:bidi="ar-SA"/>
      </w:rPr>
    </w:lvl>
    <w:lvl w:ilvl="7">
      <w:start w:val="0"/>
      <w:numFmt w:val="bullet"/>
      <w:lvlText w:val="•"/>
      <w:lvlJc w:val="left"/>
      <w:pPr>
        <w:ind w:left="6748" w:hanging="256"/>
      </w:pPr>
      <w:rPr>
        <w:rFonts w:hint="default"/>
        <w:lang w:val="uk-UA" w:eastAsia="en-US" w:bidi="ar-SA"/>
      </w:rPr>
    </w:lvl>
    <w:lvl w:ilvl="8">
      <w:start w:val="0"/>
      <w:numFmt w:val="bullet"/>
      <w:lvlText w:val="•"/>
      <w:lvlJc w:val="left"/>
      <w:pPr>
        <w:ind w:left="7712" w:hanging="256"/>
      </w:pPr>
      <w:rPr>
        <w:rFonts w:hint="default"/>
        <w:lang w:val="uk-UA" w:eastAsia="en-US" w:bidi="ar-SA"/>
      </w:rPr>
    </w:lvl>
  </w:abstractNum>
  <w:abstractNum w:abstractNumId="2">
    <w:nsid w:val="3D355E32"/>
    <w:multiLevelType w:val="multilevel"/>
    <w:tmpl w:val="71F893F6"/>
    <w:lvl w:ilvl="0">
      <w:start w:val="5"/>
      <w:numFmt w:val="decimal"/>
      <w:lvlText w:val="%1"/>
      <w:lvlJc w:val="left"/>
      <w:pPr>
        <w:ind w:left="491" w:hanging="490"/>
        <w:jc w:val="left"/>
      </w:pPr>
      <w:rPr>
        <w:rFonts w:hint="default"/>
        <w:lang w:val="uk-UA" w:eastAsia="en-US" w:bidi="ar-SA"/>
      </w:rPr>
    </w:lvl>
    <w:lvl w:ilvl="1">
      <w:start w:val="2"/>
      <w:numFmt w:val="decimal"/>
      <w:lvlText w:val="%1.%2."/>
      <w:lvlJc w:val="left"/>
      <w:pPr>
        <w:ind w:left="491" w:hanging="49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1409" w:hanging="70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3">
      <w:start w:val="0"/>
      <w:numFmt w:val="bullet"/>
      <w:lvlText w:val="•"/>
      <w:lvlJc w:val="left"/>
      <w:pPr>
        <w:ind w:left="3231" w:hanging="700"/>
      </w:pPr>
      <w:rPr>
        <w:rFonts w:hint="default"/>
        <w:lang w:val="uk-UA" w:eastAsia="en-US" w:bidi="ar-SA"/>
      </w:rPr>
    </w:lvl>
    <w:lvl w:ilvl="4">
      <w:start w:val="0"/>
      <w:numFmt w:val="bullet"/>
      <w:lvlText w:val="•"/>
      <w:lvlJc w:val="left"/>
      <w:pPr>
        <w:ind w:left="4146" w:hanging="700"/>
      </w:pPr>
      <w:rPr>
        <w:rFonts w:hint="default"/>
        <w:lang w:val="uk-UA" w:eastAsia="en-US" w:bidi="ar-SA"/>
      </w:rPr>
    </w:lvl>
    <w:lvl w:ilvl="5">
      <w:start w:val="0"/>
      <w:numFmt w:val="bullet"/>
      <w:lvlText w:val="•"/>
      <w:lvlJc w:val="left"/>
      <w:pPr>
        <w:ind w:left="5062" w:hanging="700"/>
      </w:pPr>
      <w:rPr>
        <w:rFonts w:hint="default"/>
        <w:lang w:val="uk-UA" w:eastAsia="en-US" w:bidi="ar-SA"/>
      </w:rPr>
    </w:lvl>
    <w:lvl w:ilvl="6">
      <w:start w:val="0"/>
      <w:numFmt w:val="bullet"/>
      <w:lvlText w:val="•"/>
      <w:lvlJc w:val="left"/>
      <w:pPr>
        <w:ind w:left="5977" w:hanging="700"/>
      </w:pPr>
      <w:rPr>
        <w:rFonts w:hint="default"/>
        <w:lang w:val="uk-UA" w:eastAsia="en-US" w:bidi="ar-SA"/>
      </w:rPr>
    </w:lvl>
    <w:lvl w:ilvl="7">
      <w:start w:val="0"/>
      <w:numFmt w:val="bullet"/>
      <w:lvlText w:val="•"/>
      <w:lvlJc w:val="left"/>
      <w:pPr>
        <w:ind w:left="6893" w:hanging="700"/>
      </w:pPr>
      <w:rPr>
        <w:rFonts w:hint="default"/>
        <w:lang w:val="uk-UA" w:eastAsia="en-US" w:bidi="ar-SA"/>
      </w:rPr>
    </w:lvl>
    <w:lvl w:ilvl="8">
      <w:start w:val="0"/>
      <w:numFmt w:val="bullet"/>
      <w:lvlText w:val="•"/>
      <w:lvlJc w:val="left"/>
      <w:pPr>
        <w:ind w:left="7808" w:hanging="700"/>
      </w:pPr>
      <w:rPr>
        <w:rFonts w:hint="default"/>
        <w:lang w:val="uk-UA" w:eastAsia="en-US" w:bidi="ar-SA"/>
      </w:rPr>
    </w:lvl>
  </w:abstractNum>
  <w:abstractNum w:abstractNumId="3">
    <w:nsid w:val="75120ADC"/>
    <w:multiLevelType w:val="multilevel"/>
    <w:tmpl w:val="E142568E"/>
    <w:lvl w:ilvl="0">
      <w:start w:val="2"/>
      <w:numFmt w:val="decimal"/>
      <w:lvlText w:val="%1"/>
      <w:lvlJc w:val="left"/>
      <w:pPr>
        <w:ind w:left="1" w:hanging="542"/>
        <w:jc w:val="left"/>
      </w:pPr>
      <w:rPr>
        <w:rFonts w:hint="default"/>
        <w:lang w:val="uk-UA" w:eastAsia="en-US" w:bidi="ar-SA"/>
      </w:rPr>
    </w:lvl>
    <w:lvl w:ilvl="1">
      <w:start w:val="3"/>
      <w:numFmt w:val="decimal"/>
      <w:lvlText w:val="%1.%2."/>
      <w:lvlJc w:val="left"/>
      <w:pPr>
        <w:ind w:left="1" w:hanging="54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1928" w:hanging="542"/>
      </w:pPr>
      <w:rPr>
        <w:rFonts w:hint="default"/>
        <w:lang w:val="uk-UA" w:eastAsia="en-US" w:bidi="ar-SA"/>
      </w:rPr>
    </w:lvl>
    <w:lvl w:ilvl="3">
      <w:start w:val="0"/>
      <w:numFmt w:val="bullet"/>
      <w:lvlText w:val="•"/>
      <w:lvlJc w:val="left"/>
      <w:pPr>
        <w:ind w:left="2892" w:hanging="542"/>
      </w:pPr>
      <w:rPr>
        <w:rFonts w:hint="default"/>
        <w:lang w:val="uk-UA" w:eastAsia="en-US" w:bidi="ar-SA"/>
      </w:rPr>
    </w:lvl>
    <w:lvl w:ilvl="4">
      <w:start w:val="0"/>
      <w:numFmt w:val="bullet"/>
      <w:lvlText w:val="•"/>
      <w:lvlJc w:val="left"/>
      <w:pPr>
        <w:ind w:left="3856" w:hanging="542"/>
      </w:pPr>
      <w:rPr>
        <w:rFonts w:hint="default"/>
        <w:lang w:val="uk-UA" w:eastAsia="en-US" w:bidi="ar-SA"/>
      </w:rPr>
    </w:lvl>
    <w:lvl w:ilvl="5">
      <w:start w:val="0"/>
      <w:numFmt w:val="bullet"/>
      <w:lvlText w:val="•"/>
      <w:lvlJc w:val="left"/>
      <w:pPr>
        <w:ind w:left="4820" w:hanging="542"/>
      </w:pPr>
      <w:rPr>
        <w:rFonts w:hint="default"/>
        <w:lang w:val="uk-UA" w:eastAsia="en-US" w:bidi="ar-SA"/>
      </w:rPr>
    </w:lvl>
    <w:lvl w:ilvl="6">
      <w:start w:val="0"/>
      <w:numFmt w:val="bullet"/>
      <w:lvlText w:val="•"/>
      <w:lvlJc w:val="left"/>
      <w:pPr>
        <w:ind w:left="5784" w:hanging="542"/>
      </w:pPr>
      <w:rPr>
        <w:rFonts w:hint="default"/>
        <w:lang w:val="uk-UA" w:eastAsia="en-US" w:bidi="ar-SA"/>
      </w:rPr>
    </w:lvl>
    <w:lvl w:ilvl="7">
      <w:start w:val="0"/>
      <w:numFmt w:val="bullet"/>
      <w:lvlText w:val="•"/>
      <w:lvlJc w:val="left"/>
      <w:pPr>
        <w:ind w:left="6748" w:hanging="542"/>
      </w:pPr>
      <w:rPr>
        <w:rFonts w:hint="default"/>
        <w:lang w:val="uk-UA" w:eastAsia="en-US" w:bidi="ar-SA"/>
      </w:rPr>
    </w:lvl>
    <w:lvl w:ilvl="8">
      <w:start w:val="0"/>
      <w:numFmt w:val="bullet"/>
      <w:lvlText w:val="•"/>
      <w:lvlJc w:val="left"/>
      <w:pPr>
        <w:ind w:left="7712" w:hanging="542"/>
      </w:pPr>
      <w:rPr>
        <w:rFonts w:hint="default"/>
        <w:lang w:val="uk-UA" w:eastAsia="en-US" w:bidi="ar-SA"/>
      </w:rPr>
    </w:lvl>
  </w:abstractNum>
  <w:abstractNum w:abstractNumId="4">
    <w:nsid w:val="7A4F0D37"/>
    <w:multiLevelType w:val="multilevel"/>
    <w:tmpl w:val="17BABBA0"/>
    <w:lvl w:ilvl="0">
      <w:start w:val="1"/>
      <w:numFmt w:val="decimal"/>
      <w:lvlText w:val="%1."/>
      <w:lvlJc w:val="left"/>
      <w:pPr>
        <w:ind w:left="2981" w:hanging="28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 w:hanging="57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2980" w:hanging="578"/>
      </w:pPr>
      <w:rPr>
        <w:rFonts w:hint="default"/>
        <w:lang w:val="uk-UA" w:eastAsia="en-US" w:bidi="ar-SA"/>
      </w:rPr>
    </w:lvl>
    <w:lvl w:ilvl="3">
      <w:start w:val="0"/>
      <w:numFmt w:val="bullet"/>
      <w:lvlText w:val="•"/>
      <w:lvlJc w:val="left"/>
      <w:pPr>
        <w:ind w:left="3812" w:hanging="578"/>
      </w:pPr>
      <w:rPr>
        <w:rFonts w:hint="default"/>
        <w:lang w:val="uk-UA" w:eastAsia="en-US" w:bidi="ar-SA"/>
      </w:rPr>
    </w:lvl>
    <w:lvl w:ilvl="4">
      <w:start w:val="0"/>
      <w:numFmt w:val="bullet"/>
      <w:lvlText w:val="•"/>
      <w:lvlJc w:val="left"/>
      <w:pPr>
        <w:ind w:left="4645" w:hanging="578"/>
      </w:pPr>
      <w:rPr>
        <w:rFonts w:hint="default"/>
        <w:lang w:val="uk-UA" w:eastAsia="en-US" w:bidi="ar-SA"/>
      </w:rPr>
    </w:lvl>
    <w:lvl w:ilvl="5">
      <w:start w:val="0"/>
      <w:numFmt w:val="bullet"/>
      <w:lvlText w:val="•"/>
      <w:lvlJc w:val="left"/>
      <w:pPr>
        <w:ind w:left="5477" w:hanging="578"/>
      </w:pPr>
      <w:rPr>
        <w:rFonts w:hint="default"/>
        <w:lang w:val="uk-UA" w:eastAsia="en-US" w:bidi="ar-SA"/>
      </w:rPr>
    </w:lvl>
    <w:lvl w:ilvl="6">
      <w:start w:val="0"/>
      <w:numFmt w:val="bullet"/>
      <w:lvlText w:val="•"/>
      <w:lvlJc w:val="left"/>
      <w:pPr>
        <w:ind w:left="6310" w:hanging="578"/>
      </w:pPr>
      <w:rPr>
        <w:rFonts w:hint="default"/>
        <w:lang w:val="uk-UA" w:eastAsia="en-US" w:bidi="ar-SA"/>
      </w:rPr>
    </w:lvl>
    <w:lvl w:ilvl="7">
      <w:start w:val="0"/>
      <w:numFmt w:val="bullet"/>
      <w:lvlText w:val="•"/>
      <w:lvlJc w:val="left"/>
      <w:pPr>
        <w:ind w:left="7142" w:hanging="578"/>
      </w:pPr>
      <w:rPr>
        <w:rFonts w:hint="default"/>
        <w:lang w:val="uk-UA" w:eastAsia="en-US" w:bidi="ar-SA"/>
      </w:rPr>
    </w:lvl>
    <w:lvl w:ilvl="8">
      <w:start w:val="0"/>
      <w:numFmt w:val="bullet"/>
      <w:lvlText w:val="•"/>
      <w:lvlJc w:val="left"/>
      <w:pPr>
        <w:ind w:left="7975" w:hanging="578"/>
      </w:pPr>
      <w:rPr>
        <w:rFonts w:hint="default"/>
        <w:lang w:val="uk-UA" w:eastAsia="en-US" w:bidi="ar-S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E0637"/>
    <w:rsid w:val="00107BC2"/>
    <w:rsid w:val="00130307"/>
    <w:rsid w:val="0018110D"/>
    <w:rsid w:val="00187BB7"/>
    <w:rsid w:val="0019083E"/>
    <w:rsid w:val="00195ADE"/>
    <w:rsid w:val="001C08FC"/>
    <w:rsid w:val="001E657C"/>
    <w:rsid w:val="00221F84"/>
    <w:rsid w:val="002940F4"/>
    <w:rsid w:val="002D0D77"/>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B5032"/>
    <w:rsid w:val="008F2E60"/>
    <w:rsid w:val="00925597"/>
    <w:rsid w:val="00937EE1"/>
    <w:rsid w:val="009A40AA"/>
    <w:rsid w:val="00A84A56"/>
    <w:rsid w:val="00B20C04"/>
    <w:rsid w:val="00BB149C"/>
    <w:rsid w:val="00CB633A"/>
    <w:rsid w:val="00D82467"/>
    <w:rsid w:val="00DC08EA"/>
    <w:rsid w:val="00DC1789"/>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BB149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BB149C"/>
    <w:rPr>
      <w:rFonts w:ascii="Tahoma" w:hAnsi="Tahoma" w:cs="Tahoma"/>
      <w:sz w:val="16"/>
      <w:szCs w:val="16"/>
    </w:rPr>
  </w:style>
  <w:style w:type="paragraph" w:styleId="BodyText">
    <w:name w:val="Body Text"/>
    <w:basedOn w:val="Normal"/>
    <w:link w:val="a2"/>
    <w:uiPriority w:val="99"/>
    <w:semiHidden/>
    <w:unhideWhenUsed/>
    <w:rsid w:val="00BB149C"/>
    <w:pPr>
      <w:spacing w:after="120"/>
    </w:pPr>
  </w:style>
  <w:style w:type="character" w:customStyle="1" w:styleId="a2">
    <w:name w:val="Основной текст Знак"/>
    <w:basedOn w:val="DefaultParagraphFont"/>
    <w:link w:val="BodyText"/>
    <w:uiPriority w:val="99"/>
    <w:semiHidden/>
    <w:rsid w:val="00BB1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1511</Words>
  <Characters>8614</Characters>
  <Application>Microsoft Office Word</Application>
  <DocSecurity>8</DocSecurity>
  <Lines>71</Lines>
  <Paragraphs>20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20</cp:revision>
  <dcterms:created xsi:type="dcterms:W3CDTF">2023-03-27T06:24:00Z</dcterms:created>
  <dcterms:modified xsi:type="dcterms:W3CDTF">2025-04-24T11:11:00Z</dcterms:modified>
</cp:coreProperties>
</file>