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81DEA" w14:paraId="3F458F6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ermStart w:id="0" w:edGrp="everyone"/>
      <w:r>
        <w:rPr>
          <w:rFonts w:ascii="Times New Roman" w:hAnsi="Times New Roman"/>
          <w:sz w:val="28"/>
          <w:szCs w:val="28"/>
          <w:lang w:val="ru-RU"/>
        </w:rPr>
        <w:t xml:space="preserve">   </w:t>
      </w:r>
    </w:p>
    <w:p w:rsidR="00081DEA" w14:paraId="6A9BAF32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lang w:val="ru-RU"/>
        </w:rPr>
        <w:t>ЗАТВЕРДЖЕНО</w:t>
      </w:r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permEnd w:id="0"/>
    </w:p>
    <w:p w:rsidR="00081DEA" w14:paraId="719CFB43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Броварської міської ради</w:t>
      </w:r>
    </w:p>
    <w:p w:rsidR="00081DEA" w14:paraId="2E601AF9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 w:rsidR="00081DEA" w14:paraId="37F79002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 w:rsidR="00081DEA" w14:paraId="2F5C767E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>24.04.2025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2096-91-08</w:t>
      </w:r>
    </w:p>
    <w:p w:rsidR="00081DEA" w14:paraId="093A8A7B" w14:textId="77777777">
      <w:pPr>
        <w:spacing w:after="0"/>
        <w:rPr>
          <w:rFonts w:ascii="Times New Roman" w:hAnsi="Times New Roman"/>
          <w:sz w:val="28"/>
          <w:szCs w:val="28"/>
        </w:rPr>
      </w:pPr>
    </w:p>
    <w:p w:rsidR="00081DEA" w14:paraId="25DF47D5" w14:textId="0B43AA09">
      <w:pPr>
        <w:spacing w:line="240" w:lineRule="auto"/>
        <w:ind w:right="140" w:firstLine="426"/>
        <w:jc w:val="center"/>
        <w:rPr>
          <w:rFonts w:ascii="Times New Roman" w:hAnsi="Times New Roman"/>
          <w:b/>
          <w:sz w:val="28"/>
        </w:rPr>
      </w:pPr>
      <w:permStart w:id="1" w:edGrp="everyone"/>
      <w:r>
        <w:rPr>
          <w:rFonts w:ascii="Times New Roman" w:hAnsi="Times New Roman"/>
          <w:b/>
          <w:sz w:val="28"/>
        </w:rPr>
        <w:t xml:space="preserve">  </w:t>
      </w:r>
    </w:p>
    <w:p w:rsidR="001A6B2B" w14:paraId="3DDED963" w14:textId="15016808">
      <w:pPr>
        <w:spacing w:line="240" w:lineRule="auto"/>
        <w:ind w:right="140" w:firstLine="426"/>
        <w:jc w:val="center"/>
        <w:rPr>
          <w:rFonts w:ascii="Times New Roman" w:hAnsi="Times New Roman"/>
          <w:b/>
          <w:sz w:val="28"/>
        </w:rPr>
      </w:pPr>
    </w:p>
    <w:p w:rsidR="001A6B2B" w14:paraId="7200BC8A" w14:textId="77777777">
      <w:pPr>
        <w:spacing w:line="240" w:lineRule="auto"/>
        <w:ind w:right="140" w:firstLine="426"/>
        <w:jc w:val="center"/>
        <w:rPr>
          <w:rFonts w:ascii="Times New Roman" w:hAnsi="Times New Roman"/>
          <w:b/>
          <w:sz w:val="28"/>
        </w:rPr>
      </w:pPr>
    </w:p>
    <w:p w:rsidR="00081DEA" w14:paraId="01D3843C" w14:textId="77777777">
      <w:pPr>
        <w:spacing w:line="240" w:lineRule="auto"/>
        <w:ind w:right="140" w:firstLine="426"/>
        <w:jc w:val="center"/>
        <w:rPr>
          <w:rFonts w:ascii="Times" w:hAnsi="Times"/>
          <w:b/>
          <w:color w:val="000000"/>
          <w:sz w:val="48"/>
          <w:shd w:val="clear" w:color="auto" w:fill="FFFFFF"/>
        </w:rPr>
      </w:pPr>
      <w:r>
        <w:rPr>
          <w:rFonts w:ascii="Times" w:hAnsi="Times"/>
          <w:b/>
          <w:color w:val="000000"/>
          <w:sz w:val="48"/>
          <w:shd w:val="clear" w:color="auto" w:fill="FFFFFF"/>
        </w:rPr>
        <w:t xml:space="preserve">П Р О Г Р А М А </w:t>
      </w:r>
    </w:p>
    <w:p w:rsidR="00081DEA" w14:paraId="2A849AB6" w14:textId="77777777">
      <w:pPr>
        <w:spacing w:before="41" w:after="0" w:line="240" w:lineRule="auto"/>
        <w:ind w:left="65"/>
        <w:jc w:val="center"/>
        <w:rPr>
          <w:rFonts w:ascii="Times" w:hAnsi="Times"/>
          <w:b/>
          <w:color w:val="000000"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" w:hAnsi="Times"/>
          <w:b/>
          <w:sz w:val="28"/>
        </w:rPr>
        <w:t xml:space="preserve"> </w:t>
      </w:r>
      <w:r>
        <w:rPr>
          <w:rFonts w:ascii="Times" w:hAnsi="Times"/>
          <w:b/>
          <w:color w:val="000000"/>
          <w:sz w:val="28"/>
        </w:rPr>
        <w:t xml:space="preserve">участі Броварської міської територіальної громади у </w:t>
      </w:r>
      <w:r>
        <w:rPr>
          <w:rFonts w:ascii="Times" w:hAnsi="Times"/>
          <w:b/>
          <w:color w:val="000000"/>
          <w:sz w:val="28"/>
        </w:rPr>
        <w:t>проєкті</w:t>
      </w:r>
      <w:r>
        <w:rPr>
          <w:rFonts w:ascii="Times" w:hAnsi="Times"/>
          <w:b/>
          <w:color w:val="000000"/>
          <w:sz w:val="28"/>
        </w:rPr>
        <w:t xml:space="preserve"> </w:t>
      </w:r>
    </w:p>
    <w:p w:rsidR="00081DEA" w14:paraId="3C2FF257" w14:textId="77777777">
      <w:pPr>
        <w:spacing w:before="41" w:after="0" w:line="240" w:lineRule="auto"/>
        <w:ind w:left="65"/>
        <w:jc w:val="center"/>
        <w:rPr>
          <w:rFonts w:ascii="Times" w:hAnsi="Times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" w:hAnsi="Times"/>
          <w:b/>
          <w:sz w:val="28"/>
        </w:rPr>
        <w:t xml:space="preserve"> «Європейські перспективи: громадяни формують майбутнє»</w:t>
      </w:r>
    </w:p>
    <w:p w:rsidR="00081DEA" w14:paraId="1670C342" w14:textId="77777777">
      <w:pPr>
        <w:spacing w:before="41" w:after="0" w:line="240" w:lineRule="auto"/>
        <w:ind w:left="65"/>
        <w:jc w:val="center"/>
        <w:rPr>
          <w:rFonts w:ascii="Times" w:hAnsi="Times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" w:hAnsi="Times"/>
          <w:b/>
          <w:sz w:val="28"/>
        </w:rPr>
        <w:t xml:space="preserve"> на 2025-2026 роки</w:t>
      </w:r>
    </w:p>
    <w:p w:rsidR="00081DEA" w14:paraId="7EFF71AC" w14:textId="77777777">
      <w:pPr>
        <w:spacing w:line="240" w:lineRule="auto"/>
        <w:ind w:right="140" w:firstLine="426"/>
        <w:jc w:val="center"/>
        <w:rPr>
          <w:rFonts w:ascii="Times" w:hAnsi="Times"/>
          <w:b/>
          <w:color w:val="000000"/>
          <w:sz w:val="48"/>
          <w:shd w:val="clear" w:color="auto" w:fill="FFFFFF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" w:hAnsi="Times"/>
          <w:b/>
          <w:sz w:val="28"/>
        </w:rPr>
        <w:t xml:space="preserve"> </w:t>
      </w:r>
      <w:r>
        <w:rPr>
          <w:rFonts w:ascii="Times" w:hAnsi="Times"/>
          <w:b/>
          <w:color w:val="000000"/>
          <w:sz w:val="48"/>
          <w:shd w:val="clear" w:color="auto" w:fill="FFFFFF"/>
        </w:rPr>
        <w:t xml:space="preserve"> </w:t>
      </w:r>
    </w:p>
    <w:p w:rsidR="00081DEA" w14:paraId="28B8C441" w14:textId="77777777">
      <w:pPr>
        <w:spacing w:line="240" w:lineRule="auto"/>
        <w:ind w:right="140" w:firstLine="426"/>
        <w:jc w:val="center"/>
        <w:rPr>
          <w:rFonts w:ascii="Times" w:hAnsi="Times"/>
          <w:b/>
          <w:color w:val="000000"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" w:hAnsi="Times"/>
          <w:b/>
          <w:sz w:val="28"/>
        </w:rPr>
        <w:t xml:space="preserve"> </w:t>
      </w:r>
      <w:r>
        <w:rPr>
          <w:rFonts w:ascii="Times" w:hAnsi="Times"/>
          <w:b/>
          <w:color w:val="000000"/>
          <w:sz w:val="28"/>
          <w:shd w:val="clear" w:color="auto" w:fill="FFFFFF"/>
        </w:rPr>
        <w:t xml:space="preserve"> </w:t>
      </w:r>
    </w:p>
    <w:p w:rsidR="00081DEA" w14:paraId="534DB353" w14:textId="77777777">
      <w:pPr>
        <w:spacing w:line="240" w:lineRule="auto"/>
        <w:ind w:right="140" w:firstLine="426"/>
        <w:rPr>
          <w:rFonts w:ascii="Times" w:hAnsi="Times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" w:hAnsi="Times"/>
          <w:b/>
          <w:sz w:val="28"/>
        </w:rPr>
        <w:t xml:space="preserve">  </w:t>
      </w:r>
    </w:p>
    <w:p w:rsidR="00081DEA" w14:paraId="66E55C74" w14:textId="77777777">
      <w:pPr>
        <w:spacing w:line="240" w:lineRule="auto"/>
        <w:ind w:right="140" w:firstLine="426"/>
        <w:rPr>
          <w:rFonts w:ascii="Times" w:hAnsi="Times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" w:hAnsi="Times"/>
          <w:b/>
          <w:sz w:val="28"/>
        </w:rPr>
        <w:t xml:space="preserve"> </w:t>
      </w:r>
    </w:p>
    <w:p w:rsidR="00081DEA" w14:paraId="0818BE2A" w14:textId="77777777">
      <w:pPr>
        <w:spacing w:line="240" w:lineRule="auto"/>
        <w:ind w:right="140" w:firstLine="426"/>
        <w:rPr>
          <w:rFonts w:ascii="Times" w:hAnsi="Times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" w:hAnsi="Times"/>
          <w:b/>
          <w:sz w:val="28"/>
        </w:rPr>
        <w:t xml:space="preserve"> </w:t>
      </w:r>
    </w:p>
    <w:p w:rsidR="00081DEA" w14:paraId="3843F393" w14:textId="77777777">
      <w:pPr>
        <w:spacing w:line="240" w:lineRule="auto"/>
        <w:ind w:right="140" w:firstLine="426"/>
        <w:rPr>
          <w:rFonts w:ascii="Times" w:hAnsi="Times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" w:hAnsi="Times"/>
          <w:b/>
          <w:sz w:val="28"/>
        </w:rPr>
        <w:t xml:space="preserve"> </w:t>
      </w:r>
    </w:p>
    <w:p w:rsidR="00081DEA" w14:paraId="4A025785" w14:textId="5A8D49B5">
      <w:pPr>
        <w:spacing w:line="240" w:lineRule="auto"/>
        <w:ind w:right="140" w:firstLine="426"/>
        <w:rPr>
          <w:rFonts w:ascii="Times" w:hAnsi="Times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" w:hAnsi="Times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" w:hAnsi="Times"/>
          <w:b/>
          <w:sz w:val="28"/>
        </w:rPr>
        <w:t xml:space="preserve"> </w:t>
      </w:r>
    </w:p>
    <w:p w:rsidR="00081DEA" w14:paraId="56E474D6" w14:textId="77777777">
      <w:pPr>
        <w:spacing w:line="240" w:lineRule="auto"/>
        <w:ind w:right="140" w:firstLine="426"/>
        <w:rPr>
          <w:rFonts w:ascii="Times" w:hAnsi="Times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" w:hAnsi="Times"/>
          <w:b/>
          <w:sz w:val="28"/>
        </w:rPr>
        <w:t xml:space="preserve"> </w:t>
      </w:r>
    </w:p>
    <w:p w:rsidR="00081DEA" w14:paraId="156328AF" w14:textId="77777777">
      <w:pPr>
        <w:spacing w:line="240" w:lineRule="auto"/>
        <w:ind w:right="140" w:firstLine="426"/>
        <w:rPr>
          <w:rFonts w:ascii="Times" w:hAnsi="Times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" w:hAnsi="Times"/>
          <w:b/>
          <w:sz w:val="28"/>
        </w:rPr>
        <w:t xml:space="preserve"> </w:t>
      </w:r>
    </w:p>
    <w:p w:rsidR="00081DEA" w14:paraId="181C8D7B" w14:textId="77777777">
      <w:pPr>
        <w:spacing w:line="240" w:lineRule="auto"/>
        <w:ind w:right="140" w:firstLine="426"/>
        <w:rPr>
          <w:rFonts w:ascii="Times" w:hAnsi="Times"/>
          <w:b/>
          <w:sz w:val="28"/>
        </w:rPr>
      </w:pPr>
    </w:p>
    <w:p w:rsidR="00081DEA" w14:paraId="1A6C5B3D" w14:textId="77777777">
      <w:pPr>
        <w:spacing w:line="240" w:lineRule="auto"/>
        <w:ind w:right="140" w:firstLine="426"/>
        <w:rPr>
          <w:rFonts w:ascii="Times" w:hAnsi="Times"/>
          <w:b/>
          <w:sz w:val="28"/>
        </w:rPr>
      </w:pPr>
    </w:p>
    <w:p w:rsidR="00081DEA" w14:paraId="49F4E570" w14:textId="77777777">
      <w:pPr>
        <w:spacing w:line="240" w:lineRule="auto"/>
        <w:ind w:right="140" w:firstLine="426"/>
        <w:rPr>
          <w:rFonts w:ascii="Times" w:hAnsi="Times"/>
          <w:b/>
          <w:sz w:val="28"/>
        </w:rPr>
      </w:pPr>
    </w:p>
    <w:p w:rsidR="00081DEA" w14:paraId="5312CEF4" w14:textId="77777777">
      <w:pPr>
        <w:spacing w:line="240" w:lineRule="auto"/>
        <w:ind w:right="140" w:firstLine="426"/>
        <w:rPr>
          <w:rFonts w:ascii="Times" w:hAnsi="Times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" w:hAnsi="Times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" w:hAnsi="Times"/>
          <w:b/>
          <w:sz w:val="28"/>
        </w:rPr>
        <w:t xml:space="preserve">  </w:t>
      </w:r>
    </w:p>
    <w:p w:rsidR="00081DEA" w14:paraId="139A5B9B" w14:textId="77777777">
      <w:pPr>
        <w:spacing w:line="240" w:lineRule="auto"/>
        <w:ind w:right="140" w:firstLine="426"/>
        <w:rPr>
          <w:rFonts w:ascii="Times" w:hAnsi="Times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" w:hAnsi="Times"/>
          <w:b/>
          <w:sz w:val="28"/>
        </w:rPr>
        <w:t xml:space="preserve"> </w:t>
      </w:r>
    </w:p>
    <w:p w:rsidR="00081DEA" w14:paraId="23B9118B" w14:textId="77777777">
      <w:pPr>
        <w:spacing w:line="240" w:lineRule="auto"/>
        <w:ind w:right="140" w:firstLine="426"/>
        <w:jc w:val="center"/>
        <w:rPr>
          <w:rFonts w:ascii="Times" w:hAnsi="Times"/>
          <w:b/>
          <w:color w:val="000000"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" w:hAnsi="Times"/>
          <w:b/>
          <w:sz w:val="28"/>
        </w:rPr>
        <w:t xml:space="preserve"> </w:t>
      </w:r>
      <w:r>
        <w:rPr>
          <w:rFonts w:ascii="Times" w:hAnsi="Times"/>
          <w:b/>
          <w:color w:val="000000"/>
          <w:sz w:val="28"/>
          <w:shd w:val="clear" w:color="auto" w:fill="FFFFFF"/>
        </w:rPr>
        <w:t xml:space="preserve">м. Бровари </w:t>
      </w:r>
    </w:p>
    <w:p w:rsidR="00081DEA" w14:paraId="0DE2B8DF" w14:textId="77777777">
      <w:pPr>
        <w:spacing w:line="240" w:lineRule="auto"/>
        <w:ind w:right="140" w:firstLine="426"/>
        <w:jc w:val="center"/>
        <w:rPr>
          <w:rFonts w:ascii="Times" w:hAnsi="Times"/>
          <w:b/>
          <w:color w:val="000000"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" w:hAnsi="Times"/>
          <w:b/>
          <w:sz w:val="28"/>
        </w:rPr>
        <w:t xml:space="preserve"> </w:t>
      </w:r>
      <w:r>
        <w:rPr>
          <w:rFonts w:ascii="Times" w:hAnsi="Times"/>
          <w:b/>
          <w:color w:val="000000"/>
          <w:sz w:val="28"/>
          <w:shd w:val="clear" w:color="auto" w:fill="FFFFFF"/>
        </w:rPr>
        <w:t>2025</w:t>
      </w:r>
    </w:p>
    <w:p w:rsidR="00081DEA" w14:paraId="39B89702" w14:textId="77777777">
      <w:pPr>
        <w:spacing w:line="240" w:lineRule="auto"/>
        <w:ind w:right="140" w:firstLine="426"/>
        <w:jc w:val="center"/>
        <w:rPr>
          <w:rFonts w:ascii="Times" w:hAnsi="Times"/>
          <w:b/>
          <w:color w:val="000000"/>
          <w:sz w:val="28"/>
          <w:shd w:val="clear" w:color="auto" w:fill="FFFFFF"/>
        </w:rPr>
      </w:pPr>
      <w:r>
        <w:rPr>
          <w:rFonts w:ascii="Times" w:hAnsi="Times"/>
          <w:b/>
          <w:color w:val="000000"/>
          <w:sz w:val="28"/>
          <w:shd w:val="clear" w:color="auto" w:fill="FFFFFF"/>
        </w:rPr>
        <w:t>ПАСПОРТ</w:t>
      </w:r>
    </w:p>
    <w:p w:rsidR="00081DEA" w14:paraId="7985FC2B" w14:textId="77777777">
      <w:pPr>
        <w:spacing w:line="240" w:lineRule="auto"/>
        <w:ind w:right="140" w:firstLine="426"/>
        <w:jc w:val="center"/>
        <w:rPr>
          <w:rFonts w:ascii="Times" w:hAnsi="Times"/>
          <w:b/>
          <w:color w:val="000000"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" w:hAnsi="Times"/>
          <w:b/>
          <w:sz w:val="28"/>
        </w:rPr>
        <w:t xml:space="preserve"> </w:t>
      </w:r>
      <w:r>
        <w:rPr>
          <w:rFonts w:ascii="Times" w:hAnsi="Times"/>
          <w:b/>
          <w:color w:val="000000"/>
          <w:sz w:val="28"/>
          <w:shd w:val="clear" w:color="auto" w:fill="FFFFFF"/>
        </w:rPr>
        <w:t xml:space="preserve">(загальна характеристика </w:t>
      </w:r>
      <w:r>
        <w:rPr>
          <w:rFonts w:ascii="Times" w:hAnsi="Times"/>
          <w:b/>
          <w:color w:val="000000"/>
          <w:sz w:val="28"/>
          <w:shd w:val="clear" w:color="auto" w:fill="FFFFFF"/>
        </w:rPr>
        <w:t>проєкту</w:t>
      </w:r>
      <w:r>
        <w:rPr>
          <w:rFonts w:ascii="Times" w:hAnsi="Times"/>
          <w:b/>
          <w:color w:val="000000"/>
          <w:sz w:val="28"/>
          <w:shd w:val="clear" w:color="auto" w:fill="FFFFFF"/>
        </w:rPr>
        <w:t>)</w:t>
      </w:r>
    </w:p>
    <w:p w:rsidR="00081DEA" w14:paraId="2427F2A9" w14:textId="77777777">
      <w:pPr>
        <w:spacing w:after="0" w:line="240" w:lineRule="auto"/>
        <w:ind w:right="142" w:firstLine="425"/>
        <w:jc w:val="center"/>
        <w:rPr>
          <w:rFonts w:ascii="Times" w:hAnsi="Times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" w:hAnsi="Times"/>
          <w:b/>
          <w:sz w:val="28"/>
        </w:rPr>
        <w:t xml:space="preserve"> </w:t>
      </w:r>
      <w:r>
        <w:rPr>
          <w:rFonts w:ascii="Times" w:hAnsi="Times"/>
          <w:b/>
          <w:color w:val="000000"/>
          <w:sz w:val="28"/>
        </w:rPr>
        <w:t xml:space="preserve">Програми участі Броварської міської територіальної громади у </w:t>
      </w:r>
      <w:r>
        <w:rPr>
          <w:rFonts w:ascii="Times" w:hAnsi="Times"/>
          <w:b/>
          <w:color w:val="000000"/>
          <w:sz w:val="28"/>
        </w:rPr>
        <w:t>проєкті</w:t>
      </w:r>
      <w:r>
        <w:rPr>
          <w:rFonts w:ascii="Times" w:hAnsi="Times"/>
          <w:b/>
          <w:color w:val="000000"/>
          <w:sz w:val="28"/>
        </w:rPr>
        <w:t xml:space="preserve"> </w:t>
      </w:r>
      <w:r>
        <w:rPr>
          <w:rFonts w:ascii="Times" w:hAnsi="Times"/>
          <w:b/>
          <w:sz w:val="28"/>
        </w:rPr>
        <w:t>«Європейські перспективи: громадяни формують майбутнє»</w:t>
      </w:r>
    </w:p>
    <w:p w:rsidR="00081DEA" w14:paraId="2B950CBF" w14:textId="77777777">
      <w:pPr>
        <w:spacing w:after="0" w:line="240" w:lineRule="auto"/>
        <w:ind w:right="142" w:firstLine="425"/>
        <w:jc w:val="center"/>
        <w:rPr>
          <w:rFonts w:ascii="Times" w:hAnsi="Times"/>
          <w:b/>
          <w:color w:val="000000"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" w:hAnsi="Times"/>
          <w:b/>
          <w:sz w:val="28"/>
        </w:rPr>
        <w:t xml:space="preserve"> </w:t>
      </w:r>
      <w:r>
        <w:rPr>
          <w:rFonts w:ascii="Times" w:hAnsi="Times"/>
          <w:b/>
          <w:color w:val="000000"/>
          <w:sz w:val="28"/>
          <w:shd w:val="clear" w:color="auto" w:fill="FFFFFF"/>
        </w:rPr>
        <w:t xml:space="preserve"> на 2025-2026 роки</w:t>
      </w:r>
    </w:p>
    <w:p w:rsidR="00081DEA" w14:paraId="1016BC94" w14:textId="77777777">
      <w:pPr>
        <w:spacing w:after="0" w:line="240" w:lineRule="auto"/>
        <w:ind w:right="142" w:firstLine="425"/>
        <w:jc w:val="center"/>
        <w:rPr>
          <w:rFonts w:ascii="Times New Roman" w:hAnsi="Times New Roman"/>
          <w:b/>
          <w:sz w:val="28"/>
        </w:rPr>
      </w:pPr>
    </w:p>
    <w:tbl>
      <w:tblPr>
        <w:tblW w:w="0" w:type="auto"/>
        <w:shd w:val="clear" w:color="auto" w:fill="FFFFFF"/>
        <w:tblLook w:val="0000"/>
      </w:tblPr>
      <w:tblGrid>
        <w:gridCol w:w="3256"/>
        <w:gridCol w:w="2126"/>
        <w:gridCol w:w="2126"/>
        <w:gridCol w:w="1980"/>
      </w:tblGrid>
      <w:tr w14:paraId="36EFA306" w14:textId="77777777">
        <w:tblPrEx>
          <w:tblW w:w="0" w:type="auto"/>
          <w:shd w:val="clear" w:color="auto" w:fill="FFFFFF"/>
          <w:tblLook w:val="0000"/>
        </w:tblPrEx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DEA" w14:paraId="534D2E4A" w14:textId="77777777">
            <w:pPr>
              <w:spacing w:line="240" w:lineRule="auto"/>
              <w:ind w:right="140"/>
              <w:rPr>
                <w:rFonts w:ascii="Times" w:hAnsi="Times"/>
                <w:color w:val="000000"/>
                <w:sz w:val="28"/>
                <w:shd w:val="clear" w:color="auto" w:fill="FFFFFF"/>
              </w:rPr>
            </w:pPr>
            <w:r>
              <w:rPr>
                <w:rFonts w:ascii="Times" w:hAnsi="Times"/>
                <w:color w:val="000000"/>
                <w:sz w:val="28"/>
                <w:shd w:val="clear" w:color="auto" w:fill="FFFFFF"/>
              </w:rPr>
              <w:t xml:space="preserve">1. Ініціатор   розроблення </w:t>
            </w:r>
            <w:r>
              <w:rPr>
                <w:rFonts w:ascii="Times" w:hAnsi="Times"/>
                <w:color w:val="000000"/>
                <w:sz w:val="28"/>
                <w:shd w:val="clear" w:color="auto" w:fill="FFFFFF"/>
              </w:rPr>
              <w:t>проєкту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DEA" w14:paraId="52F5B362" w14:textId="77777777">
            <w:pPr>
              <w:spacing w:line="240" w:lineRule="auto"/>
              <w:ind w:right="140"/>
              <w:jc w:val="both"/>
              <w:rPr>
                <w:rFonts w:ascii="Times" w:hAnsi="Times"/>
                <w:color w:val="000000"/>
                <w:sz w:val="28"/>
                <w:shd w:val="clear" w:color="auto" w:fill="FFFFFF"/>
              </w:rPr>
            </w:pPr>
            <w:r>
              <w:rPr>
                <w:rFonts w:ascii="Times" w:hAnsi="Times"/>
                <w:color w:val="000000"/>
                <w:sz w:val="28"/>
                <w:shd w:val="clear" w:color="auto" w:fill="FFFFFF"/>
              </w:rPr>
              <w:t>Виконавчий комітет   Броварської міської ради Броварського району Київської області</w:t>
            </w:r>
          </w:p>
        </w:tc>
      </w:tr>
      <w:tr w14:paraId="1CC40819" w14:textId="77777777">
        <w:tblPrEx>
          <w:tblW w:w="0" w:type="auto"/>
          <w:shd w:val="clear" w:color="auto" w:fill="FFFFFF"/>
          <w:tblLook w:val="0000"/>
        </w:tblPrEx>
        <w:tc>
          <w:tcPr>
            <w:tcW w:w="3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DEA" w14:paraId="224DF0A7" w14:textId="77777777">
            <w:pPr>
              <w:spacing w:line="240" w:lineRule="auto"/>
              <w:ind w:right="140"/>
              <w:rPr>
                <w:rFonts w:ascii="Times" w:hAnsi="Times"/>
                <w:color w:val="000000"/>
                <w:sz w:val="28"/>
                <w:shd w:val="clear" w:color="auto" w:fill="FFFFFF"/>
              </w:rPr>
            </w:pPr>
            <w:r>
              <w:rPr>
                <w:rFonts w:ascii="Times" w:hAnsi="Times"/>
                <w:color w:val="000000"/>
                <w:sz w:val="28"/>
                <w:shd w:val="clear" w:color="auto" w:fill="FFFFFF"/>
              </w:rPr>
              <w:t xml:space="preserve">2. Розробник   </w:t>
            </w:r>
            <w:r>
              <w:rPr>
                <w:rFonts w:ascii="Times" w:hAnsi="Times"/>
                <w:color w:val="000000"/>
                <w:sz w:val="28"/>
                <w:shd w:val="clear" w:color="auto" w:fill="FFFFFF"/>
              </w:rPr>
              <w:t>проєкту</w:t>
            </w:r>
          </w:p>
        </w:tc>
        <w:tc>
          <w:tcPr>
            <w:tcW w:w="6232" w:type="dxa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DEA" w14:paraId="2315F77C" w14:textId="77777777">
            <w:pPr>
              <w:spacing w:line="240" w:lineRule="auto"/>
              <w:ind w:right="140"/>
              <w:jc w:val="both"/>
              <w:rPr>
                <w:rFonts w:ascii="Times" w:hAnsi="Times"/>
                <w:color w:val="000000"/>
                <w:sz w:val="28"/>
                <w:shd w:val="clear" w:color="auto" w:fill="FFFFFF"/>
              </w:rPr>
            </w:pPr>
            <w:r>
              <w:rPr>
                <w:rFonts w:ascii="Times" w:hAnsi="Times"/>
                <w:color w:val="000000"/>
                <w:sz w:val="28"/>
                <w:shd w:val="clear" w:color="auto" w:fill="FFFFFF"/>
              </w:rPr>
              <w:t>Управління   економіки та інвестицій виконавчого   комітету Броварської міської ради   Броварського району Київської області</w:t>
            </w:r>
          </w:p>
        </w:tc>
      </w:tr>
      <w:tr w14:paraId="01631997" w14:textId="77777777">
        <w:tblPrEx>
          <w:tblW w:w="0" w:type="auto"/>
          <w:shd w:val="clear" w:color="auto" w:fill="FFFFFF"/>
          <w:tblLook w:val="0000"/>
        </w:tblPrEx>
        <w:tc>
          <w:tcPr>
            <w:tcW w:w="3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DEA" w14:paraId="27775577" w14:textId="77777777">
            <w:pPr>
              <w:spacing w:line="240" w:lineRule="auto"/>
              <w:ind w:right="140"/>
              <w:rPr>
                <w:rFonts w:ascii="Times" w:hAnsi="Times"/>
                <w:color w:val="000000"/>
                <w:sz w:val="28"/>
                <w:shd w:val="clear" w:color="auto" w:fill="FFFFFF"/>
              </w:rPr>
            </w:pPr>
            <w:r>
              <w:rPr>
                <w:rFonts w:ascii="Times" w:hAnsi="Times"/>
                <w:color w:val="000000"/>
                <w:sz w:val="28"/>
                <w:shd w:val="clear" w:color="auto" w:fill="FFFFFF"/>
              </w:rPr>
              <w:t>3. Виконавці</w:t>
            </w:r>
          </w:p>
        </w:tc>
        <w:tc>
          <w:tcPr>
            <w:tcW w:w="6232" w:type="dxa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DEA" w14:paraId="28167A6B" w14:textId="77777777">
            <w:pPr>
              <w:spacing w:line="240" w:lineRule="auto"/>
              <w:ind w:right="140"/>
              <w:jc w:val="both"/>
              <w:rPr>
                <w:rFonts w:ascii="Times" w:hAnsi="Times"/>
                <w:color w:val="000000"/>
                <w:sz w:val="28"/>
                <w:shd w:val="clear" w:color="auto" w:fill="FFFFFF"/>
              </w:rPr>
            </w:pPr>
            <w:r>
              <w:rPr>
                <w:rFonts w:ascii="Times" w:hAnsi="Times"/>
                <w:color w:val="000000"/>
                <w:sz w:val="28"/>
                <w:shd w:val="clear" w:color="auto" w:fill="FFFFFF"/>
              </w:rPr>
              <w:t>Виконавчі органи   Броварської міської ради Броварського   району Київської області</w:t>
            </w:r>
          </w:p>
        </w:tc>
      </w:tr>
      <w:tr w14:paraId="508ED1EB" w14:textId="77777777">
        <w:tblPrEx>
          <w:tblW w:w="0" w:type="auto"/>
          <w:shd w:val="clear" w:color="auto" w:fill="FFFFFF"/>
          <w:tblLook w:val="0000"/>
        </w:tblPrEx>
        <w:tc>
          <w:tcPr>
            <w:tcW w:w="3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DEA" w14:paraId="51D96A9B" w14:textId="77777777">
            <w:pPr>
              <w:spacing w:line="240" w:lineRule="auto"/>
              <w:ind w:right="140"/>
              <w:rPr>
                <w:rFonts w:ascii="Times" w:hAnsi="Times"/>
                <w:color w:val="000000"/>
                <w:sz w:val="28"/>
                <w:shd w:val="clear" w:color="auto" w:fill="FFFFFF"/>
              </w:rPr>
            </w:pPr>
            <w:r>
              <w:rPr>
                <w:rFonts w:ascii="Times" w:hAnsi="Times"/>
                <w:color w:val="000000"/>
                <w:sz w:val="28"/>
                <w:shd w:val="clear" w:color="auto" w:fill="FFFFFF"/>
              </w:rPr>
              <w:t xml:space="preserve">4. Цільові групи   Програми </w:t>
            </w:r>
          </w:p>
        </w:tc>
        <w:tc>
          <w:tcPr>
            <w:tcW w:w="6232" w:type="dxa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DEA" w14:paraId="1CDB915B" w14:textId="77777777">
            <w:pPr>
              <w:spacing w:line="240" w:lineRule="auto"/>
              <w:ind w:right="140"/>
              <w:jc w:val="both"/>
              <w:rPr>
                <w:rFonts w:ascii="Times" w:hAnsi="Times"/>
                <w:color w:val="000000"/>
                <w:sz w:val="28"/>
                <w:shd w:val="clear" w:color="auto" w:fill="FFFFFF"/>
              </w:rPr>
            </w:pPr>
            <w:r>
              <w:rPr>
                <w:rFonts w:ascii="Times" w:hAnsi="Times"/>
                <w:color w:val="000000"/>
                <w:sz w:val="28"/>
                <w:shd w:val="clear" w:color="auto" w:fill="FFFFFF"/>
              </w:rPr>
              <w:t>Вик</w:t>
            </w:r>
            <w:r>
              <w:rPr>
                <w:rFonts w:ascii="Times" w:hAnsi="Times"/>
                <w:color w:val="000000"/>
                <w:sz w:val="28"/>
                <w:shd w:val="clear" w:color="auto" w:fill="FFFFFF"/>
              </w:rPr>
              <w:t>онавчі органи   Броварської міської ради Броварського   району Київської області, комунальні заклади, підприємства, установи,   організації Броварської міської   територіальної громади</w:t>
            </w:r>
          </w:p>
          <w:p w:rsidR="00081DEA" w14:paraId="2E641538" w14:textId="77777777">
            <w:pPr>
              <w:spacing w:line="240" w:lineRule="auto"/>
              <w:ind w:right="140"/>
              <w:jc w:val="both"/>
              <w:rPr>
                <w:rFonts w:ascii="Times" w:hAnsi="Times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" w:hAnsi="Times"/>
                <w:sz w:val="28"/>
              </w:rPr>
              <w:t xml:space="preserve">   </w:t>
            </w:r>
            <w:r>
              <w:rPr>
                <w:rFonts w:ascii="Times" w:hAnsi="Times"/>
                <w:color w:val="000000"/>
                <w:sz w:val="28"/>
                <w:shd w:val="clear" w:color="auto" w:fill="FFFFFF"/>
              </w:rPr>
              <w:t xml:space="preserve"> </w:t>
            </w:r>
          </w:p>
        </w:tc>
      </w:tr>
      <w:tr w14:paraId="30EF84C2" w14:textId="77777777">
        <w:tblPrEx>
          <w:tblW w:w="0" w:type="auto"/>
          <w:shd w:val="clear" w:color="auto" w:fill="FFFFFF"/>
          <w:tblLook w:val="0000"/>
        </w:tblPrEx>
        <w:tc>
          <w:tcPr>
            <w:tcW w:w="3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DEA" w14:paraId="121816A4" w14:textId="77777777">
            <w:pPr>
              <w:spacing w:line="240" w:lineRule="auto"/>
              <w:ind w:right="140"/>
              <w:rPr>
                <w:rFonts w:ascii="Times" w:hAnsi="Times"/>
                <w:color w:val="000000"/>
                <w:sz w:val="28"/>
                <w:shd w:val="clear" w:color="auto" w:fill="FFFFFF"/>
              </w:rPr>
            </w:pPr>
            <w:r>
              <w:rPr>
                <w:rFonts w:ascii="Times" w:hAnsi="Times"/>
                <w:color w:val="000000"/>
                <w:sz w:val="28"/>
                <w:shd w:val="clear" w:color="auto" w:fill="FFFFFF"/>
              </w:rPr>
              <w:t xml:space="preserve">5. Термін   реалізації </w:t>
            </w:r>
            <w:r>
              <w:rPr>
                <w:rFonts w:ascii="Times" w:hAnsi="Times"/>
                <w:color w:val="000000"/>
                <w:sz w:val="28"/>
                <w:shd w:val="clear" w:color="auto" w:fill="FFFFFF"/>
              </w:rPr>
              <w:t>проєкту</w:t>
            </w:r>
          </w:p>
          <w:p w:rsidR="00081DEA" w14:paraId="41294521" w14:textId="77777777">
            <w:pPr>
              <w:spacing w:line="240" w:lineRule="auto"/>
              <w:ind w:right="140" w:firstLine="426"/>
              <w:rPr>
                <w:rFonts w:ascii="Times" w:hAnsi="Times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" w:hAnsi="Times"/>
                <w:sz w:val="28"/>
              </w:rPr>
              <w:t xml:space="preserve">   </w:t>
            </w:r>
            <w:r>
              <w:rPr>
                <w:rFonts w:ascii="Times" w:hAnsi="Times"/>
                <w:color w:val="000000"/>
                <w:sz w:val="28"/>
                <w:shd w:val="clear" w:color="auto" w:fill="FFFFFF"/>
              </w:rPr>
              <w:t xml:space="preserve"> </w:t>
            </w:r>
          </w:p>
        </w:tc>
        <w:tc>
          <w:tcPr>
            <w:tcW w:w="6232" w:type="dxa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DEA" w14:paraId="674DDBA0" w14:textId="77777777">
            <w:pPr>
              <w:spacing w:line="240" w:lineRule="auto"/>
              <w:ind w:right="140"/>
              <w:jc w:val="both"/>
              <w:rPr>
                <w:rFonts w:ascii="Times" w:hAnsi="Times"/>
                <w:color w:val="000000"/>
                <w:sz w:val="28"/>
                <w:shd w:val="clear" w:color="auto" w:fill="FFFFFF"/>
              </w:rPr>
            </w:pPr>
            <w:r>
              <w:rPr>
                <w:rFonts w:ascii="Times" w:hAnsi="Times"/>
                <w:color w:val="000000"/>
                <w:sz w:val="28"/>
                <w:shd w:val="clear" w:color="auto" w:fill="FFFFFF"/>
              </w:rPr>
              <w:t>2025-2026 роки</w:t>
            </w:r>
          </w:p>
        </w:tc>
      </w:tr>
      <w:tr w14:paraId="1450E6D8" w14:textId="77777777">
        <w:tblPrEx>
          <w:tblW w:w="0" w:type="auto"/>
          <w:shd w:val="clear" w:color="auto" w:fill="FFFFFF"/>
          <w:tblLook w:val="0000"/>
        </w:tblPrEx>
        <w:tc>
          <w:tcPr>
            <w:tcW w:w="3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DEA" w14:paraId="6FC4D513" w14:textId="77777777">
            <w:pPr>
              <w:spacing w:line="240" w:lineRule="auto"/>
              <w:ind w:right="140"/>
              <w:rPr>
                <w:rFonts w:ascii="Times" w:hAnsi="Times"/>
                <w:color w:val="000000"/>
                <w:sz w:val="28"/>
                <w:shd w:val="clear" w:color="auto" w:fill="FFFFFF"/>
              </w:rPr>
            </w:pPr>
            <w:r>
              <w:rPr>
                <w:rFonts w:ascii="Times" w:hAnsi="Times"/>
                <w:color w:val="000000"/>
                <w:sz w:val="28"/>
                <w:shd w:val="clear" w:color="auto" w:fill="FFFFFF"/>
              </w:rPr>
              <w:t xml:space="preserve">6. </w:t>
            </w:r>
            <w:r>
              <w:rPr>
                <w:rFonts w:ascii="Times" w:hAnsi="Times"/>
                <w:color w:val="000000"/>
                <w:sz w:val="28"/>
                <w:shd w:val="clear" w:color="auto" w:fill="FFFFFF"/>
              </w:rPr>
              <w:t xml:space="preserve">Фінансування </w:t>
            </w:r>
            <w:r>
              <w:rPr>
                <w:rFonts w:ascii="Times" w:hAnsi="Times"/>
                <w:color w:val="000000"/>
                <w:sz w:val="28"/>
                <w:shd w:val="clear" w:color="auto" w:fill="FFFFFF"/>
              </w:rPr>
              <w:t>проєкту</w:t>
            </w:r>
          </w:p>
          <w:p w:rsidR="00081DEA" w14:paraId="6D2F287E" w14:textId="77777777">
            <w:pPr>
              <w:spacing w:line="240" w:lineRule="auto"/>
              <w:ind w:right="140" w:firstLine="426"/>
              <w:rPr>
                <w:rFonts w:ascii="Times" w:hAnsi="Times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" w:hAnsi="Times"/>
                <w:sz w:val="28"/>
              </w:rPr>
              <w:t xml:space="preserve">   </w:t>
            </w:r>
            <w:r>
              <w:rPr>
                <w:rFonts w:ascii="Times" w:hAnsi="Times"/>
                <w:color w:val="000000"/>
                <w:sz w:val="28"/>
                <w:shd w:val="clear" w:color="auto" w:fill="FFFFFF"/>
              </w:rPr>
              <w:t xml:space="preserve"> </w:t>
            </w:r>
          </w:p>
        </w:tc>
        <w:tc>
          <w:tcPr>
            <w:tcW w:w="6232" w:type="dxa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DEA" w14:paraId="45316DDF" w14:textId="29578827">
            <w:pPr>
              <w:spacing w:line="240" w:lineRule="auto"/>
              <w:ind w:right="140"/>
              <w:jc w:val="both"/>
              <w:rPr>
                <w:rFonts w:ascii="Times" w:hAnsi="Times"/>
                <w:color w:val="000000"/>
                <w:sz w:val="28"/>
                <w:shd w:val="clear" w:color="auto" w:fill="FFFFFF"/>
              </w:rPr>
            </w:pPr>
            <w:r>
              <w:rPr>
                <w:rFonts w:ascii="Times" w:hAnsi="Times"/>
                <w:color w:val="000000"/>
                <w:sz w:val="28"/>
                <w:shd w:val="clear" w:color="auto" w:fill="FFFFFF"/>
              </w:rPr>
              <w:t xml:space="preserve">Кошти Європейської   Комісії у сумі </w:t>
            </w:r>
            <w:r>
              <w:rPr>
                <w:rFonts w:ascii="Times" w:hAnsi="Times"/>
                <w:color w:val="000000"/>
                <w:sz w:val="28"/>
                <w:shd w:val="clear" w:color="auto" w:fill="FFFFFF"/>
              </w:rPr>
              <w:t xml:space="preserve">25000 євро (в еквіваленті) згідно   курсу НБУ  </w:t>
            </w:r>
          </w:p>
        </w:tc>
      </w:tr>
      <w:tr w14:paraId="79889F29" w14:textId="77777777">
        <w:tblPrEx>
          <w:tblW w:w="0" w:type="auto"/>
          <w:shd w:val="clear" w:color="auto" w:fill="FFFFFF"/>
          <w:tblLook w:val="0000"/>
        </w:tblPrEx>
        <w:tc>
          <w:tcPr>
            <w:tcW w:w="32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DEA" w14:paraId="7EB4B658" w14:textId="77777777">
            <w:pPr>
              <w:spacing w:after="0" w:line="240" w:lineRule="auto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Обсяг   фінансування</w:t>
            </w:r>
          </w:p>
          <w:p w:rsidR="00081DEA" w14:paraId="75C451EA" w14:textId="77777777">
            <w:pPr>
              <w:spacing w:after="0" w:line="240" w:lineRule="auto"/>
              <w:ind w:right="140"/>
              <w:rPr>
                <w:rFonts w:ascii="Times" w:hAnsi="Times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" w:hAnsi="Times"/>
                <w:sz w:val="28"/>
              </w:rPr>
              <w:t xml:space="preserve">   </w:t>
            </w:r>
            <w:r>
              <w:rPr>
                <w:rFonts w:ascii="Times" w:hAnsi="Times"/>
                <w:color w:val="000000"/>
                <w:sz w:val="28"/>
                <w:shd w:val="clear" w:color="auto" w:fill="FFFFFF"/>
              </w:rPr>
              <w:t>(тис.   грн)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DEA" w14:paraId="07877945" w14:textId="77777777">
            <w:pPr>
              <w:spacing w:line="240" w:lineRule="auto"/>
              <w:ind w:right="140"/>
              <w:jc w:val="center"/>
              <w:rPr>
                <w:rFonts w:ascii="Times" w:hAnsi="Times"/>
                <w:color w:val="000000"/>
                <w:sz w:val="28"/>
                <w:shd w:val="clear" w:color="auto" w:fill="FFFFFF"/>
              </w:rPr>
            </w:pPr>
            <w:r>
              <w:rPr>
                <w:rFonts w:ascii="Times" w:hAnsi="Times"/>
                <w:color w:val="000000"/>
                <w:sz w:val="28"/>
                <w:shd w:val="clear" w:color="auto" w:fill="FFFFFF"/>
              </w:rPr>
              <w:t>Всього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DEA" w14:paraId="7343F7E6" w14:textId="77777777">
            <w:pPr>
              <w:spacing w:line="240" w:lineRule="auto"/>
              <w:ind w:right="140"/>
              <w:jc w:val="center"/>
              <w:rPr>
                <w:rFonts w:ascii="Times" w:hAnsi="Times"/>
                <w:color w:val="000000"/>
                <w:sz w:val="28"/>
                <w:shd w:val="clear" w:color="auto" w:fill="FFFFFF"/>
              </w:rPr>
            </w:pPr>
            <w:r>
              <w:rPr>
                <w:rFonts w:ascii="Times" w:hAnsi="Times"/>
                <w:color w:val="000000"/>
                <w:sz w:val="28"/>
                <w:shd w:val="clear" w:color="auto" w:fill="FFFFFF"/>
              </w:rPr>
              <w:t>2025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DEA" w14:paraId="118A165D" w14:textId="77777777">
            <w:pPr>
              <w:spacing w:line="240" w:lineRule="auto"/>
              <w:ind w:right="140"/>
              <w:jc w:val="center"/>
              <w:rPr>
                <w:rFonts w:ascii="Times" w:hAnsi="Times"/>
                <w:color w:val="000000"/>
                <w:sz w:val="28"/>
                <w:shd w:val="clear" w:color="auto" w:fill="FFFFFF"/>
              </w:rPr>
            </w:pPr>
            <w:r>
              <w:rPr>
                <w:rFonts w:ascii="Times" w:hAnsi="Times"/>
                <w:color w:val="000000"/>
                <w:sz w:val="28"/>
                <w:shd w:val="clear" w:color="auto" w:fill="FFFFFF"/>
              </w:rPr>
              <w:t>2026</w:t>
            </w:r>
          </w:p>
        </w:tc>
      </w:tr>
      <w:tr w14:paraId="7139C30E" w14:textId="77777777">
        <w:tblPrEx>
          <w:tblW w:w="0" w:type="auto"/>
          <w:shd w:val="clear" w:color="auto" w:fill="FFFFFF"/>
          <w:tblLook w:val="0000"/>
        </w:tblPrEx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DEA" w14:paraId="094EDCA3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DEA" w14:paraId="31730CB1" w14:textId="77777777">
            <w:pPr>
              <w:spacing w:line="240" w:lineRule="auto"/>
              <w:ind w:right="140"/>
              <w:jc w:val="both"/>
              <w:rPr>
                <w:rFonts w:ascii="Times" w:hAnsi="Times"/>
                <w:color w:val="000000"/>
                <w:sz w:val="28"/>
                <w:shd w:val="clear" w:color="auto" w:fill="FFFFFF"/>
              </w:rPr>
            </w:pPr>
            <w:r>
              <w:rPr>
                <w:rFonts w:ascii="Times" w:hAnsi="Times"/>
                <w:color w:val="000000"/>
                <w:sz w:val="28"/>
                <w:shd w:val="clear" w:color="auto" w:fill="FFFFFF"/>
              </w:rPr>
              <w:t xml:space="preserve">25000   євро,  (в еквіваленті) згідно   курсу НБУ  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DEA" w14:paraId="25BAB3F9" w14:textId="77777777">
            <w:pPr>
              <w:spacing w:line="240" w:lineRule="auto"/>
              <w:ind w:right="140"/>
              <w:jc w:val="both"/>
              <w:rPr>
                <w:rFonts w:ascii="Times" w:hAnsi="Times"/>
                <w:color w:val="000000"/>
                <w:sz w:val="28"/>
                <w:shd w:val="clear" w:color="auto" w:fill="FFFFFF"/>
              </w:rPr>
            </w:pPr>
            <w:r>
              <w:rPr>
                <w:rFonts w:ascii="Times" w:hAnsi="Times"/>
                <w:color w:val="000000"/>
                <w:sz w:val="28"/>
                <w:shd w:val="clear" w:color="auto" w:fill="FFFFFF"/>
              </w:rPr>
              <w:t xml:space="preserve">9662   євро, </w:t>
            </w:r>
            <w:r>
              <w:rPr>
                <w:rFonts w:ascii="Times" w:hAnsi="Times"/>
                <w:sz w:val="28"/>
              </w:rPr>
              <w:t xml:space="preserve"> </w:t>
            </w:r>
            <w:r>
              <w:rPr>
                <w:rFonts w:ascii="Times" w:hAnsi="Times"/>
                <w:color w:val="000000"/>
                <w:sz w:val="28"/>
                <w:shd w:val="clear" w:color="auto" w:fill="FFFFFF"/>
              </w:rPr>
              <w:t xml:space="preserve">(в   еквіваленті) згідно курсу НБУ  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DEA" w14:paraId="069730DA" w14:textId="4CD7D5E2">
            <w:pPr>
              <w:spacing w:line="240" w:lineRule="auto"/>
              <w:jc w:val="both"/>
              <w:rPr>
                <w:rFonts w:ascii="Times" w:hAnsi="Times"/>
                <w:color w:val="000000"/>
                <w:sz w:val="28"/>
                <w:shd w:val="clear" w:color="auto" w:fill="FFFFFF"/>
              </w:rPr>
            </w:pPr>
            <w:r>
              <w:rPr>
                <w:rFonts w:ascii="Times" w:hAnsi="Times"/>
                <w:color w:val="000000"/>
                <w:sz w:val="28"/>
                <w:shd w:val="clear" w:color="auto" w:fill="FFFFFF"/>
              </w:rPr>
              <w:t>15338   євро,</w:t>
            </w:r>
            <w:r>
              <w:rPr>
                <w:rFonts w:ascii="Times" w:hAnsi="Times"/>
                <w:sz w:val="28"/>
              </w:rPr>
              <w:t xml:space="preserve">  </w:t>
            </w:r>
            <w:r>
              <w:rPr>
                <w:rFonts w:ascii="Times" w:hAnsi="Times"/>
                <w:color w:val="000000"/>
                <w:sz w:val="28"/>
                <w:shd w:val="clear" w:color="auto" w:fill="FFFFFF"/>
              </w:rPr>
              <w:t xml:space="preserve">(в   </w:t>
            </w:r>
            <w:r>
              <w:rPr>
                <w:rFonts w:ascii="Times" w:hAnsi="Times"/>
                <w:color w:val="000000"/>
                <w:sz w:val="28"/>
                <w:shd w:val="clear" w:color="auto" w:fill="FFFFFF"/>
              </w:rPr>
              <w:t>квіваленті</w:t>
            </w:r>
            <w:r>
              <w:rPr>
                <w:rFonts w:ascii="Times" w:hAnsi="Times"/>
                <w:color w:val="000000"/>
                <w:sz w:val="28"/>
                <w:shd w:val="clear" w:color="auto" w:fill="FFFFFF"/>
              </w:rPr>
              <w:t>) згідно курсу НБУ</w:t>
            </w:r>
          </w:p>
        </w:tc>
      </w:tr>
    </w:tbl>
    <w:p w:rsidR="00081DEA" w14:paraId="4FFCE233" w14:textId="77777777">
      <w:pPr>
        <w:spacing w:line="240" w:lineRule="auto"/>
        <w:ind w:right="140" w:firstLine="426"/>
        <w:jc w:val="center"/>
        <w:rPr>
          <w:rFonts w:ascii="Times" w:hAnsi="Times"/>
          <w:b/>
          <w:color w:val="000000"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" w:hAnsi="Times"/>
          <w:b/>
          <w:color w:val="000000"/>
          <w:sz w:val="28"/>
          <w:shd w:val="clear" w:color="auto" w:fill="FFFFFF"/>
        </w:rPr>
        <w:t xml:space="preserve"> </w:t>
      </w:r>
    </w:p>
    <w:p w:rsidR="001A6B2B" w14:paraId="53178CF3" w14:textId="77777777">
      <w:pPr>
        <w:spacing w:line="240" w:lineRule="auto"/>
        <w:ind w:right="140" w:firstLine="426"/>
        <w:jc w:val="center"/>
        <w:rPr>
          <w:rFonts w:ascii="Times New Roman" w:hAnsi="Times New Roman"/>
          <w:b/>
          <w:sz w:val="28"/>
        </w:rPr>
      </w:pPr>
    </w:p>
    <w:p w:rsidR="001A6B2B" w14:paraId="5EABBECB" w14:textId="77777777">
      <w:pPr>
        <w:spacing w:line="240" w:lineRule="auto"/>
        <w:ind w:right="140" w:firstLine="426"/>
        <w:jc w:val="center"/>
        <w:rPr>
          <w:rFonts w:ascii="Times New Roman" w:hAnsi="Times New Roman"/>
          <w:b/>
          <w:sz w:val="28"/>
        </w:rPr>
      </w:pPr>
    </w:p>
    <w:p w:rsidR="00081DEA" w14:paraId="337EB0F2" w14:textId="498717E0">
      <w:pPr>
        <w:spacing w:line="240" w:lineRule="auto"/>
        <w:ind w:right="140" w:firstLine="42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:rsidR="00081DEA" w14:paraId="1E56F567" w14:textId="77777777">
      <w:pPr>
        <w:spacing w:line="240" w:lineRule="auto"/>
        <w:ind w:right="140" w:firstLine="426"/>
        <w:jc w:val="center"/>
        <w:rPr>
          <w:rFonts w:ascii="Times" w:hAnsi="Times"/>
          <w:b/>
          <w:color w:val="000000"/>
          <w:sz w:val="28"/>
          <w:shd w:val="clear" w:color="auto" w:fill="FFFFFF"/>
        </w:rPr>
      </w:pPr>
      <w:r>
        <w:rPr>
          <w:rFonts w:ascii="Times" w:hAnsi="Times"/>
          <w:b/>
          <w:color w:val="000000"/>
          <w:sz w:val="28"/>
          <w:shd w:val="clear" w:color="auto" w:fill="FFFFFF"/>
        </w:rPr>
        <w:t>ВСТУП</w:t>
      </w:r>
    </w:p>
    <w:p w:rsidR="00081DEA" w14:paraId="091140D2" w14:textId="77777777">
      <w:pPr>
        <w:spacing w:before="74" w:after="120" w:line="240" w:lineRule="auto"/>
        <w:ind w:right="178" w:firstLine="426"/>
        <w:jc w:val="both"/>
        <w:rPr>
          <w:rFonts w:ascii="Times" w:hAnsi="Times"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" w:hAnsi="Times"/>
          <w:b/>
          <w:sz w:val="28"/>
        </w:rPr>
        <w:t xml:space="preserve"> </w:t>
      </w:r>
      <w:r>
        <w:rPr>
          <w:rFonts w:ascii="Times" w:hAnsi="Times"/>
          <w:sz w:val="28"/>
        </w:rPr>
        <w:t>Проєкт</w:t>
      </w:r>
      <w:r>
        <w:rPr>
          <w:rFonts w:ascii="Times" w:hAnsi="Times"/>
          <w:sz w:val="28"/>
        </w:rPr>
        <w:t xml:space="preserve"> «Європейські перспективи: громадяни формують майбутнє» – це інноваційна ініціатива, яка сприяє обміну найкращими практиками між громадянами європейських країн з наступних аспектів: демократія, міграція, гендерна рівність та європейська ідентичність.</w:t>
      </w:r>
      <w:r>
        <w:rPr>
          <w:rFonts w:ascii="Times" w:hAnsi="Times"/>
          <w:sz w:val="28"/>
        </w:rPr>
        <w:t xml:space="preserve"> Завдяки створенню Громадських рад у п'яти європейських містах а саме: </w:t>
      </w:r>
      <w:r>
        <w:rPr>
          <w:rFonts w:ascii="Times" w:hAnsi="Times"/>
          <w:sz w:val="28"/>
        </w:rPr>
        <w:t>м.Єна</w:t>
      </w:r>
      <w:r>
        <w:rPr>
          <w:rFonts w:ascii="Times" w:hAnsi="Times"/>
          <w:sz w:val="28"/>
        </w:rPr>
        <w:t xml:space="preserve"> (Федеративна Республіка Німеччина), </w:t>
      </w:r>
      <w:r>
        <w:rPr>
          <w:rFonts w:ascii="Times" w:hAnsi="Times"/>
          <w:sz w:val="28"/>
        </w:rPr>
        <w:t>м.Ізола</w:t>
      </w:r>
      <w:r>
        <w:rPr>
          <w:rFonts w:ascii="Times" w:hAnsi="Times"/>
          <w:sz w:val="28"/>
        </w:rPr>
        <w:t xml:space="preserve"> (Республіка Словенія), </w:t>
      </w:r>
      <w:r>
        <w:rPr>
          <w:rFonts w:ascii="Times" w:hAnsi="Times"/>
          <w:sz w:val="28"/>
        </w:rPr>
        <w:t>м.Тімішоара</w:t>
      </w:r>
      <w:r>
        <w:rPr>
          <w:rFonts w:ascii="Times" w:hAnsi="Times"/>
          <w:sz w:val="28"/>
        </w:rPr>
        <w:t xml:space="preserve"> (Румунія), </w:t>
      </w:r>
      <w:r>
        <w:rPr>
          <w:rFonts w:ascii="Times" w:hAnsi="Times"/>
          <w:sz w:val="28"/>
        </w:rPr>
        <w:t>м.Кіфісія</w:t>
      </w:r>
      <w:r>
        <w:rPr>
          <w:rFonts w:ascii="Times" w:hAnsi="Times"/>
          <w:sz w:val="28"/>
        </w:rPr>
        <w:t xml:space="preserve"> (Греція) та </w:t>
      </w:r>
      <w:r>
        <w:rPr>
          <w:rFonts w:ascii="Times" w:hAnsi="Times"/>
          <w:sz w:val="28"/>
        </w:rPr>
        <w:t>м.Бровари</w:t>
      </w:r>
      <w:r>
        <w:rPr>
          <w:rFonts w:ascii="Times" w:hAnsi="Times"/>
          <w:sz w:val="28"/>
        </w:rPr>
        <w:t xml:space="preserve"> (Україна), - буде започатковано платформу, на якій громад</w:t>
      </w:r>
      <w:r>
        <w:rPr>
          <w:rFonts w:ascii="Times" w:hAnsi="Times"/>
          <w:sz w:val="28"/>
        </w:rPr>
        <w:t>яни з різних соціальних, культурних та демографічних категорій зможуть разом обговорювати поточні виклики та розробляти колективні плани щодо їх вирішення у майбутньому. З метою формулювання шляхів подолання вищезазначених викликів будуть створені Громадсь</w:t>
      </w:r>
      <w:r>
        <w:rPr>
          <w:rFonts w:ascii="Times" w:hAnsi="Times"/>
          <w:sz w:val="28"/>
        </w:rPr>
        <w:t xml:space="preserve">кі ради, які стануть форумами для робочих зустрічей. </w:t>
      </w:r>
    </w:p>
    <w:p w:rsidR="00081DEA" w14:paraId="75F067F1" w14:textId="77777777">
      <w:pPr>
        <w:spacing w:line="240" w:lineRule="auto"/>
        <w:ind w:right="178" w:firstLine="426"/>
        <w:jc w:val="both"/>
        <w:rPr>
          <w:rFonts w:ascii="Times" w:hAnsi="Times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" w:hAnsi="Times"/>
          <w:sz w:val="28"/>
        </w:rPr>
        <w:t xml:space="preserve"> Вивчення громадської думки ґрунтується на методологічному підході «знизу-вгору». Координацію роботи здійснює управління економіки та інвестицій виконавчого комітету Броварської міської ради Броварсько</w:t>
      </w:r>
      <w:r>
        <w:rPr>
          <w:rFonts w:ascii="Times" w:hAnsi="Times"/>
          <w:sz w:val="28"/>
        </w:rPr>
        <w:t xml:space="preserve">го району Київської області для фіксації думки мешканців громади. Результати опитування будуть представлені на міжнародних зустрічах  у Словенії, ФРН, Румунії, Греції та Україні. </w:t>
      </w:r>
    </w:p>
    <w:p w:rsidR="00081DEA" w14:paraId="22D07679" w14:textId="77777777">
      <w:pPr>
        <w:spacing w:line="240" w:lineRule="auto"/>
        <w:ind w:firstLine="426"/>
        <w:rPr>
          <w:rFonts w:ascii="Times" w:hAnsi="Times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" w:hAnsi="Times"/>
          <w:sz w:val="28"/>
        </w:rPr>
        <w:t xml:space="preserve"> </w:t>
      </w:r>
      <w:r>
        <w:rPr>
          <w:rFonts w:ascii="Times" w:hAnsi="Times"/>
          <w:color w:val="000000"/>
          <w:sz w:val="28"/>
          <w:shd w:val="clear" w:color="auto" w:fill="FFFFFF"/>
        </w:rPr>
        <w:t xml:space="preserve">У процесі виконання до Програми можуть вноситись зміни та доповнення, які </w:t>
      </w:r>
      <w:r>
        <w:rPr>
          <w:rFonts w:ascii="Times" w:hAnsi="Times"/>
          <w:color w:val="000000"/>
          <w:sz w:val="28"/>
          <w:shd w:val="clear" w:color="auto" w:fill="FFFFFF"/>
        </w:rPr>
        <w:t>затверджуються міською радою.</w:t>
      </w:r>
    </w:p>
    <w:p w:rsidR="00081DEA" w14:paraId="325DC56B" w14:textId="77777777">
      <w:pPr>
        <w:spacing w:line="240" w:lineRule="auto"/>
        <w:ind w:firstLine="426"/>
        <w:jc w:val="both"/>
        <w:rPr>
          <w:rFonts w:ascii="Times" w:hAnsi="Times"/>
          <w:sz w:val="28"/>
        </w:rPr>
      </w:pPr>
      <w:r>
        <w:rPr>
          <w:rFonts w:ascii="Times" w:hAnsi="Times"/>
          <w:sz w:val="28"/>
        </w:rPr>
        <w:t>П</w:t>
      </w:r>
      <w:r>
        <w:rPr>
          <w:rFonts w:ascii="Times" w:hAnsi="Times"/>
          <w:sz w:val="28"/>
        </w:rPr>
        <w:t xml:space="preserve">рограма підготовлена на підставі Законів України «Про місцеве самоврядування в Україні», Програми Європейської комісії «Громадяни, рівність, права та цінності» та Партнерської угоди в рамках реалізації </w:t>
      </w:r>
      <w:r>
        <w:rPr>
          <w:rFonts w:ascii="Times" w:hAnsi="Times"/>
          <w:sz w:val="28"/>
        </w:rPr>
        <w:t>проєкту</w:t>
      </w:r>
      <w:r>
        <w:rPr>
          <w:rFonts w:ascii="Times" w:hAnsi="Times"/>
          <w:sz w:val="28"/>
        </w:rPr>
        <w:t xml:space="preserve"> «Європейські перспективи: громадяни формують м</w:t>
      </w:r>
      <w:r>
        <w:rPr>
          <w:rFonts w:ascii="Times" w:hAnsi="Times"/>
          <w:sz w:val="28"/>
        </w:rPr>
        <w:t xml:space="preserve">айбутнє» між Асоціацією </w:t>
      </w:r>
      <w:r>
        <w:rPr>
          <w:rFonts w:ascii="Times" w:hAnsi="Times"/>
          <w:sz w:val="28"/>
        </w:rPr>
        <w:t>Recht</w:t>
      </w:r>
      <w:r>
        <w:rPr>
          <w:rFonts w:ascii="Times" w:hAnsi="Times"/>
          <w:sz w:val="28"/>
        </w:rPr>
        <w:t xml:space="preserve"> </w:t>
      </w:r>
      <w:r>
        <w:rPr>
          <w:rFonts w:ascii="Times" w:hAnsi="Times"/>
          <w:sz w:val="28"/>
        </w:rPr>
        <w:t>in</w:t>
      </w:r>
      <w:r>
        <w:rPr>
          <w:rFonts w:ascii="Times" w:hAnsi="Times"/>
          <w:sz w:val="28"/>
        </w:rPr>
        <w:t xml:space="preserve"> </w:t>
      </w:r>
      <w:r>
        <w:rPr>
          <w:rFonts w:ascii="Times" w:hAnsi="Times"/>
          <w:sz w:val="28"/>
        </w:rPr>
        <w:t>Europa</w:t>
      </w:r>
      <w:r>
        <w:rPr>
          <w:rFonts w:ascii="Times" w:hAnsi="Times"/>
          <w:sz w:val="28"/>
        </w:rPr>
        <w:t xml:space="preserve"> (м. Єна, ФРН) та </w:t>
      </w:r>
      <w:r>
        <w:rPr>
          <w:rFonts w:ascii="Times" w:hAnsi="Times"/>
          <w:color w:val="000000"/>
          <w:sz w:val="28"/>
        </w:rPr>
        <w:t>виконавчим комітетом (</w:t>
      </w:r>
      <w:r>
        <w:rPr>
          <w:rFonts w:ascii="Times" w:hAnsi="Times"/>
          <w:sz w:val="28"/>
        </w:rPr>
        <w:t xml:space="preserve"> м. Бровари, Україна).</w:t>
      </w:r>
    </w:p>
    <w:p w:rsidR="00081DEA" w14:paraId="7BB3A7C8" w14:textId="77777777">
      <w:pPr>
        <w:spacing w:before="1" w:line="240" w:lineRule="auto"/>
        <w:ind w:hanging="720"/>
        <w:jc w:val="center"/>
        <w:rPr>
          <w:rFonts w:ascii="Times" w:hAnsi="Times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" w:hAnsi="Times"/>
          <w:b/>
          <w:sz w:val="28"/>
        </w:rPr>
        <w:t xml:space="preserve"> 1.</w:t>
      </w:r>
      <w:r>
        <w:rPr>
          <w:rFonts w:ascii="Times" w:hAnsi="Times"/>
          <w:b/>
          <w:sz w:val="14"/>
        </w:rPr>
        <w:tab/>
        <w:t xml:space="preserve">  </w:t>
      </w:r>
      <w:r>
        <w:rPr>
          <w:rFonts w:ascii="Times" w:hAnsi="Times"/>
          <w:b/>
          <w:sz w:val="28"/>
        </w:rPr>
        <w:t>Цілі Програми</w:t>
      </w:r>
    </w:p>
    <w:p w:rsidR="00081DEA" w14:paraId="3638A56F" w14:textId="77777777">
      <w:pPr>
        <w:spacing w:before="1" w:line="240" w:lineRule="auto"/>
        <w:ind w:hanging="720"/>
        <w:jc w:val="both"/>
        <w:rPr>
          <w:rFonts w:ascii="Times" w:hAnsi="Times"/>
          <w:sz w:val="28"/>
        </w:rPr>
      </w:pPr>
      <w:r>
        <w:rPr>
          <w:rFonts w:ascii="Times" w:hAnsi="Times"/>
          <w:sz w:val="28"/>
        </w:rPr>
        <w:t xml:space="preserve">          </w:t>
      </w:r>
      <w:r>
        <w:rPr>
          <w:rFonts w:ascii="Times" w:hAnsi="Times"/>
          <w:sz w:val="28"/>
        </w:rPr>
        <w:tab/>
        <w:t xml:space="preserve">        Основними цілями Програми є:</w:t>
      </w:r>
    </w:p>
    <w:p w:rsidR="00081DEA" w14:paraId="362F5DE1" w14:textId="77777777">
      <w:pPr>
        <w:spacing w:line="240" w:lineRule="auto"/>
        <w:jc w:val="both"/>
        <w:rPr>
          <w:rFonts w:ascii="Times" w:hAnsi="Times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" w:hAnsi="Times"/>
          <w:sz w:val="28"/>
        </w:rPr>
        <w:t xml:space="preserve"> • інформування про демократичні процеси та можливості участі в житті громади;</w:t>
      </w:r>
    </w:p>
    <w:p w:rsidR="00081DEA" w14:paraId="52315050" w14:textId="77777777">
      <w:pPr>
        <w:spacing w:before="10" w:line="240" w:lineRule="auto"/>
        <w:jc w:val="both"/>
        <w:rPr>
          <w:rFonts w:ascii="Times" w:hAnsi="Times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" w:hAnsi="Times"/>
          <w:sz w:val="28"/>
        </w:rPr>
        <w:t xml:space="preserve"> • визначення потреб і проблем мігрантів та приймаючої громади;</w:t>
      </w:r>
    </w:p>
    <w:p w:rsidR="00081DEA" w14:paraId="48E2E328" w14:textId="77777777">
      <w:pPr>
        <w:spacing w:before="10" w:line="240" w:lineRule="auto"/>
        <w:jc w:val="both"/>
        <w:rPr>
          <w:rFonts w:ascii="Times" w:hAnsi="Times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" w:hAnsi="Times"/>
          <w:sz w:val="28"/>
        </w:rPr>
        <w:t xml:space="preserve"> • зміцнення соціальної згуртованості;</w:t>
      </w:r>
    </w:p>
    <w:p w:rsidR="00081DEA" w14:paraId="4331440E" w14:textId="77777777">
      <w:pPr>
        <w:spacing w:before="10" w:line="240" w:lineRule="auto"/>
        <w:jc w:val="both"/>
        <w:rPr>
          <w:rFonts w:ascii="Times" w:hAnsi="Times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" w:hAnsi="Times"/>
          <w:sz w:val="28"/>
        </w:rPr>
        <w:t xml:space="preserve"> • сприяння кращому розумінню різноманіття культур і перспектив у грома</w:t>
      </w:r>
      <w:r>
        <w:rPr>
          <w:rFonts w:ascii="Times" w:hAnsi="Times"/>
          <w:sz w:val="28"/>
        </w:rPr>
        <w:t>ді;</w:t>
      </w:r>
    </w:p>
    <w:p w:rsidR="00081DEA" w14:paraId="540CB4B6" w14:textId="77777777">
      <w:pPr>
        <w:spacing w:line="240" w:lineRule="auto"/>
        <w:jc w:val="both"/>
        <w:rPr>
          <w:rFonts w:ascii="Times" w:hAnsi="Times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" w:hAnsi="Times"/>
          <w:sz w:val="28"/>
        </w:rPr>
        <w:t xml:space="preserve"> • інформування про важливість дотримання гендерної рівності та рівних можливостей;</w:t>
      </w:r>
    </w:p>
    <w:p w:rsidR="00081DEA" w14:paraId="067D8BFA" w14:textId="77777777">
      <w:pPr>
        <w:spacing w:before="10" w:line="240" w:lineRule="auto"/>
        <w:jc w:val="both"/>
        <w:rPr>
          <w:rFonts w:ascii="Times" w:hAnsi="Times"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" w:hAnsi="Times"/>
          <w:b/>
          <w:sz w:val="28"/>
        </w:rPr>
        <w:t xml:space="preserve"> </w:t>
      </w:r>
      <w:r>
        <w:rPr>
          <w:rFonts w:ascii="Times" w:hAnsi="Times"/>
          <w:sz w:val="28"/>
        </w:rPr>
        <w:t>• зміцнення європейської ідентичності на місцевому рівні.</w:t>
      </w:r>
    </w:p>
    <w:p w:rsidR="00081DEA" w:rsidP="001A6B2B" w14:paraId="6D064B89" w14:textId="14B8AD4C">
      <w:pPr>
        <w:spacing w:before="10" w:line="240" w:lineRule="auto"/>
        <w:jc w:val="both"/>
        <w:rPr>
          <w:rFonts w:ascii="Times" w:hAnsi="Times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" w:hAnsi="Times"/>
          <w:b/>
          <w:sz w:val="28"/>
        </w:rPr>
        <w:t xml:space="preserve"> </w:t>
      </w:r>
      <w:r w:rsidR="001A6B2B">
        <w:rPr>
          <w:rFonts w:ascii="Times" w:hAnsi="Times"/>
          <w:b/>
          <w:sz w:val="28"/>
        </w:rPr>
        <w:t xml:space="preserve">                                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" w:hAnsi="Times"/>
          <w:b/>
          <w:sz w:val="28"/>
        </w:rPr>
        <w:t xml:space="preserve"> 2. Заходи та фінансування Програми</w:t>
      </w:r>
    </w:p>
    <w:p w:rsidR="00081DEA" w14:paraId="258CBD15" w14:textId="77777777">
      <w:pPr>
        <w:spacing w:line="240" w:lineRule="auto"/>
        <w:ind w:firstLine="426"/>
        <w:rPr>
          <w:rFonts w:ascii="Times" w:hAnsi="Times"/>
          <w:sz w:val="28"/>
        </w:rPr>
      </w:pPr>
      <w:r>
        <w:rPr>
          <w:rFonts w:ascii="Times" w:hAnsi="Times"/>
          <w:sz w:val="28"/>
        </w:rPr>
        <w:t xml:space="preserve">Заходи та потреба у фінансуванні викладені у Додатку </w:t>
      </w:r>
      <w:r>
        <w:rPr>
          <w:rFonts w:ascii="Times" w:hAnsi="Times"/>
          <w:sz w:val="28"/>
        </w:rPr>
        <w:t>Програми.</w:t>
      </w:r>
    </w:p>
    <w:p w:rsidR="00081DEA" w14:paraId="233EA147" w14:textId="77777777">
      <w:pPr>
        <w:spacing w:line="240" w:lineRule="auto"/>
        <w:ind w:firstLine="426"/>
        <w:jc w:val="both"/>
        <w:rPr>
          <w:rFonts w:ascii="Times" w:hAnsi="Times"/>
          <w:color w:val="000000"/>
          <w:sz w:val="28"/>
        </w:rPr>
      </w:pPr>
      <w:r>
        <w:rPr>
          <w:rFonts w:ascii="Times" w:hAnsi="Times"/>
          <w:sz w:val="28"/>
        </w:rPr>
        <w:t xml:space="preserve">Фінансування Програми здійснюється за рахунок коштів Європейської Комісії, які надходять на рахунок </w:t>
      </w:r>
      <w:r>
        <w:rPr>
          <w:rFonts w:ascii="Times" w:hAnsi="Times"/>
          <w:color w:val="000000"/>
          <w:sz w:val="28"/>
        </w:rPr>
        <w:t xml:space="preserve">виконавчого комітету Броварської міської ради Броварського району Київської області як </w:t>
      </w:r>
      <w:r>
        <w:rPr>
          <w:rFonts w:ascii="Times" w:hAnsi="Times"/>
          <w:color w:val="000000"/>
          <w:sz w:val="28"/>
        </w:rPr>
        <w:t>бенефіціара</w:t>
      </w:r>
      <w:r>
        <w:rPr>
          <w:rFonts w:ascii="Times" w:hAnsi="Times"/>
          <w:color w:val="000000"/>
          <w:sz w:val="28"/>
        </w:rPr>
        <w:t xml:space="preserve"> цього </w:t>
      </w:r>
      <w:r>
        <w:rPr>
          <w:rFonts w:ascii="Times" w:hAnsi="Times"/>
          <w:color w:val="000000"/>
          <w:sz w:val="28"/>
        </w:rPr>
        <w:t>проєкту</w:t>
      </w:r>
      <w:r>
        <w:rPr>
          <w:rFonts w:ascii="Times" w:hAnsi="Times"/>
          <w:color w:val="000000"/>
          <w:sz w:val="28"/>
        </w:rPr>
        <w:t xml:space="preserve">. </w:t>
      </w:r>
    </w:p>
    <w:p w:rsidR="00081DEA" w14:paraId="34BDE1AF" w14:textId="77777777">
      <w:pPr>
        <w:spacing w:line="240" w:lineRule="auto"/>
        <w:jc w:val="both"/>
        <w:rPr>
          <w:rFonts w:ascii="Times" w:hAnsi="Times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" w:hAnsi="Times"/>
          <w:b/>
          <w:sz w:val="28"/>
        </w:rPr>
        <w:t xml:space="preserve">  </w:t>
      </w:r>
    </w:p>
    <w:p w:rsidR="00081DEA" w14:paraId="7387B596" w14:textId="77777777">
      <w:pPr>
        <w:spacing w:line="240" w:lineRule="auto"/>
        <w:ind w:hanging="360"/>
        <w:jc w:val="center"/>
        <w:rPr>
          <w:rFonts w:ascii="Times" w:hAnsi="Times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" w:hAnsi="Times"/>
          <w:b/>
          <w:sz w:val="28"/>
        </w:rPr>
        <w:t xml:space="preserve"> </w:t>
      </w:r>
      <w:r>
        <w:rPr>
          <w:rFonts w:ascii="Times" w:hAnsi="Times"/>
          <w:b/>
          <w:sz w:val="28"/>
        </w:rPr>
        <w:tab/>
        <w:t xml:space="preserve">  3. Очікувані результат</w:t>
      </w:r>
      <w:r>
        <w:rPr>
          <w:rFonts w:ascii="Times" w:hAnsi="Times"/>
          <w:b/>
          <w:sz w:val="28"/>
        </w:rPr>
        <w:t>и:</w:t>
      </w:r>
    </w:p>
    <w:p w:rsidR="00081DEA" w14:paraId="384E327B" w14:textId="77777777">
      <w:pPr>
        <w:spacing w:line="240" w:lineRule="auto"/>
        <w:ind w:firstLine="708"/>
        <w:jc w:val="both"/>
        <w:rPr>
          <w:rFonts w:ascii="Times" w:hAnsi="Times"/>
          <w:sz w:val="28"/>
        </w:rPr>
      </w:pPr>
      <w:r>
        <w:rPr>
          <w:rFonts w:ascii="Times" w:hAnsi="Times"/>
          <w:sz w:val="28"/>
        </w:rPr>
        <w:t>Реалізація заходів програми дозволить:</w:t>
      </w:r>
    </w:p>
    <w:p w:rsidR="00081DEA" w14:paraId="2AF35D3F" w14:textId="77777777">
      <w:pPr>
        <w:spacing w:line="240" w:lineRule="auto"/>
        <w:jc w:val="both"/>
        <w:rPr>
          <w:rFonts w:ascii="Times" w:hAnsi="Times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" w:hAnsi="Times"/>
          <w:sz w:val="28"/>
        </w:rPr>
        <w:t xml:space="preserve"> • підвищити обізнаність про демократичні процеси та можливості участі в житті громади;</w:t>
      </w:r>
    </w:p>
    <w:p w:rsidR="00081DEA" w14:paraId="554CF514" w14:textId="77777777">
      <w:pPr>
        <w:spacing w:line="240" w:lineRule="auto"/>
        <w:jc w:val="both"/>
        <w:rPr>
          <w:rFonts w:ascii="Times" w:hAnsi="Times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" w:hAnsi="Times"/>
          <w:sz w:val="28"/>
        </w:rPr>
        <w:t xml:space="preserve"> •  вивчити потреби і проблеми мігрантів та приймаючої громади;</w:t>
      </w:r>
    </w:p>
    <w:p w:rsidR="00081DEA" w14:paraId="0462ED24" w14:textId="77777777">
      <w:pPr>
        <w:spacing w:line="240" w:lineRule="auto"/>
        <w:jc w:val="both"/>
        <w:rPr>
          <w:rFonts w:ascii="Times" w:hAnsi="Times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" w:hAnsi="Times"/>
          <w:sz w:val="28"/>
        </w:rPr>
        <w:t xml:space="preserve"> • визначити інтеграційну політику та ресурси для зміцнення</w:t>
      </w:r>
      <w:r>
        <w:rPr>
          <w:rFonts w:ascii="Times" w:hAnsi="Times"/>
          <w:sz w:val="28"/>
        </w:rPr>
        <w:t xml:space="preserve"> соціальної згуртованості;</w:t>
      </w:r>
    </w:p>
    <w:p w:rsidR="00081DEA" w14:paraId="62302EA1" w14:textId="77777777">
      <w:pPr>
        <w:spacing w:line="240" w:lineRule="auto"/>
        <w:jc w:val="both"/>
        <w:rPr>
          <w:rFonts w:ascii="Times" w:hAnsi="Times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" w:hAnsi="Times"/>
          <w:sz w:val="28"/>
        </w:rPr>
        <w:t xml:space="preserve"> • покращити розуміння різноманіття культур і перспектив у громаді;</w:t>
      </w:r>
    </w:p>
    <w:p w:rsidR="00081DEA" w14:paraId="6D79CB4D" w14:textId="77777777">
      <w:pPr>
        <w:spacing w:line="240" w:lineRule="auto"/>
        <w:jc w:val="both"/>
        <w:rPr>
          <w:rFonts w:ascii="Times" w:hAnsi="Times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" w:hAnsi="Times"/>
          <w:sz w:val="28"/>
        </w:rPr>
        <w:t xml:space="preserve"> • підвищити обізнаність про важливість дотримання гендерної рівності та рівних можливостей;</w:t>
      </w:r>
    </w:p>
    <w:p w:rsidR="00081DEA" w14:paraId="747929A1" w14:textId="77777777">
      <w:pPr>
        <w:spacing w:line="240" w:lineRule="auto"/>
        <w:jc w:val="both"/>
        <w:rPr>
          <w:rFonts w:ascii="Times" w:hAnsi="Times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" w:hAnsi="Times"/>
          <w:sz w:val="28"/>
        </w:rPr>
        <w:t xml:space="preserve"> • визначити шляхи зміцнення європейської ідентичності на місцевому рівні.</w:t>
      </w:r>
    </w:p>
    <w:p w:rsidR="00081DEA" w14:paraId="673EEB9D" w14:textId="77777777">
      <w:pPr>
        <w:spacing w:line="240" w:lineRule="auto"/>
        <w:rPr>
          <w:rFonts w:ascii="Times" w:hAnsi="Times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" w:hAnsi="Times"/>
          <w:b/>
          <w:sz w:val="28"/>
        </w:rPr>
        <w:t xml:space="preserve"> </w:t>
      </w:r>
    </w:p>
    <w:p w:rsidR="00081DEA" w14:paraId="73E1D60D" w14:textId="77777777">
      <w:pPr>
        <w:spacing w:line="240" w:lineRule="auto"/>
        <w:rPr>
          <w:rFonts w:ascii="Times" w:hAnsi="Times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" w:hAnsi="Times"/>
          <w:sz w:val="28"/>
        </w:rPr>
        <w:t>Міський голова</w:t>
      </w:r>
      <w:r>
        <w:rPr>
          <w:rFonts w:ascii="Times" w:hAnsi="Times"/>
          <w:sz w:val="28"/>
        </w:rPr>
        <w:tab/>
      </w:r>
      <w:r>
        <w:rPr>
          <w:rFonts w:ascii="Times" w:hAnsi="Times"/>
          <w:sz w:val="28"/>
        </w:rPr>
        <w:tab/>
        <w:t xml:space="preserve"> </w:t>
      </w:r>
      <w:r>
        <w:rPr>
          <w:rFonts w:ascii="Times" w:hAnsi="Times"/>
          <w:sz w:val="28"/>
        </w:rPr>
        <w:tab/>
      </w:r>
      <w:r>
        <w:rPr>
          <w:rFonts w:ascii="Times" w:hAnsi="Times"/>
          <w:sz w:val="28"/>
        </w:rPr>
        <w:tab/>
      </w:r>
      <w:r>
        <w:rPr>
          <w:rFonts w:ascii="Times" w:hAnsi="Times"/>
          <w:sz w:val="28"/>
        </w:rPr>
        <w:tab/>
      </w:r>
      <w:r>
        <w:rPr>
          <w:rFonts w:ascii="Times" w:hAnsi="Times"/>
          <w:sz w:val="28"/>
        </w:rPr>
        <w:tab/>
      </w:r>
      <w:r>
        <w:rPr>
          <w:rFonts w:ascii="Times" w:hAnsi="Times"/>
          <w:sz w:val="28"/>
        </w:rPr>
        <w:tab/>
        <w:t xml:space="preserve">            Ігор САПОЖКО</w:t>
      </w:r>
    </w:p>
    <w:p w:rsidR="00081DEA" w14:paraId="39DD9FC4" w14:textId="77777777">
      <w:pPr>
        <w:spacing w:line="240" w:lineRule="auto"/>
        <w:ind w:firstLine="426"/>
        <w:jc w:val="both"/>
        <w:rPr>
          <w:rFonts w:ascii="Times" w:hAnsi="Times"/>
          <w:b/>
          <w:color w:val="000000"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" w:hAnsi="Times"/>
          <w:b/>
          <w:sz w:val="28"/>
        </w:rPr>
        <w:t xml:space="preserve">  </w:t>
      </w:r>
      <w:r>
        <w:rPr>
          <w:rFonts w:ascii="Times" w:hAnsi="Times"/>
          <w:b/>
          <w:color w:val="000000"/>
          <w:sz w:val="28"/>
        </w:rPr>
        <w:t xml:space="preserve"> </w:t>
      </w:r>
    </w:p>
    <w:p w:rsidR="00081DEA" w14:paraId="0647038A" w14:textId="77777777">
      <w:pPr>
        <w:spacing w:after="0" w:line="240" w:lineRule="auto"/>
        <w:jc w:val="both"/>
        <w:rPr>
          <w:rFonts w:ascii="Times" w:hAnsi="Times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" w:hAnsi="Times"/>
          <w:b/>
          <w:sz w:val="28"/>
        </w:rPr>
        <w:t xml:space="preserve">   </w:t>
      </w:r>
    </w:p>
    <w:p w:rsidR="00081DEA" w14:paraId="6D5F76BC" w14:textId="77777777">
      <w:pPr>
        <w:spacing w:after="0" w:line="240" w:lineRule="auto"/>
        <w:jc w:val="both"/>
        <w:rPr>
          <w:rFonts w:ascii="Times" w:hAnsi="Times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" w:hAnsi="Times"/>
          <w:b/>
          <w:sz w:val="28"/>
        </w:rPr>
        <w:t xml:space="preserve"> </w:t>
      </w:r>
    </w:p>
    <w:p w:rsidR="00081DEA" w14:paraId="025AED95" w14:textId="77777777">
      <w:pPr>
        <w:spacing w:after="0" w:line="240" w:lineRule="auto"/>
        <w:jc w:val="both"/>
        <w:rPr>
          <w:rFonts w:ascii="Times" w:hAnsi="Times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" w:hAnsi="Times"/>
          <w:b/>
          <w:sz w:val="28"/>
        </w:rPr>
        <w:t xml:space="preserve"> </w:t>
      </w:r>
    </w:p>
    <w:p w:rsidR="00081DEA" w14:paraId="7559142A" w14:textId="77777777">
      <w:pPr>
        <w:spacing w:after="0" w:line="240" w:lineRule="auto"/>
        <w:jc w:val="both"/>
        <w:rPr>
          <w:rFonts w:ascii="Times" w:hAnsi="Times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" w:hAnsi="Times"/>
          <w:b/>
          <w:sz w:val="28"/>
        </w:rPr>
        <w:t xml:space="preserve"> </w:t>
      </w:r>
    </w:p>
    <w:p w:rsidR="00081DEA" w14:paraId="75678173" w14:textId="77777777">
      <w:pPr>
        <w:spacing w:after="0" w:line="240" w:lineRule="auto"/>
        <w:jc w:val="both"/>
        <w:rPr>
          <w:rFonts w:ascii="Times" w:hAnsi="Times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" w:hAnsi="Times"/>
          <w:b/>
          <w:sz w:val="28"/>
        </w:rPr>
        <w:t xml:space="preserve"> </w:t>
      </w:r>
    </w:p>
    <w:p w:rsidR="00081DEA" w14:paraId="1EDE02CE" w14:textId="77777777">
      <w:pPr>
        <w:spacing w:after="0" w:line="240" w:lineRule="auto"/>
        <w:jc w:val="both"/>
        <w:rPr>
          <w:rFonts w:ascii="Times" w:hAnsi="Times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" w:hAnsi="Times"/>
          <w:b/>
          <w:sz w:val="28"/>
        </w:rPr>
        <w:t xml:space="preserve"> </w:t>
      </w:r>
    </w:p>
    <w:p w:rsidR="00081DEA" w14:paraId="461E4D36" w14:textId="77777777">
      <w:pPr>
        <w:spacing w:after="0" w:line="240" w:lineRule="auto"/>
        <w:jc w:val="both"/>
        <w:rPr>
          <w:rFonts w:ascii="Times" w:hAnsi="Times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" w:hAnsi="Times"/>
          <w:b/>
          <w:sz w:val="28"/>
        </w:rPr>
        <w:t xml:space="preserve"> </w:t>
      </w:r>
    </w:p>
    <w:p w:rsidR="00081DEA" w14:paraId="1384E92F" w14:textId="77777777">
      <w:pPr>
        <w:spacing w:after="0" w:line="240" w:lineRule="auto"/>
        <w:jc w:val="both"/>
        <w:rPr>
          <w:rFonts w:ascii="Times" w:hAnsi="Times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" w:hAnsi="Times"/>
          <w:b/>
          <w:sz w:val="28"/>
        </w:rPr>
        <w:t xml:space="preserve"> </w:t>
      </w:r>
    </w:p>
    <w:p w:rsidR="00081DEA" w14:paraId="6CF27E5F" w14:textId="7777777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   </w:t>
      </w:r>
      <w:permEnd w:id="1"/>
    </w:p>
    <w:sectPr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1DEA" w14:paraId="7CF289EE" w14:textId="77777777"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 w:rsidR="00081DEA" w14:paraId="7FA27BD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1DEA" w14:paraId="350CE47C" w14:textId="77777777">
    <w:pPr>
      <w:tabs>
        <w:tab w:val="center" w:pos="4819"/>
        <w:tab w:val="right" w:pos="9639"/>
      </w:tabs>
      <w:spacing w:after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 w:rsidR="00081DEA" w14:paraId="4AA628F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DEA"/>
    <w:rsid w:val="00081DEA"/>
    <w:rsid w:val="001A6B2B"/>
    <w:rsid w:val="004277B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66709EF"/>
  <w15:docId w15:val="{48E5F04A-E62F-4DF4-93B2-D340C2129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after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697</Words>
  <Characters>3973</Characters>
  <Application>Microsoft Office Word</Application>
  <DocSecurity>8</DocSecurity>
  <Lines>33</Lines>
  <Paragraphs>9</Paragraphs>
  <ScaleCrop>false</ScaleCrop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28</cp:revision>
  <dcterms:created xsi:type="dcterms:W3CDTF">2023-03-27T06:26:00Z</dcterms:created>
  <dcterms:modified xsi:type="dcterms:W3CDTF">2025-04-24T11:00:00Z</dcterms:modified>
</cp:coreProperties>
</file>