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ПВ-352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127F6C" w:rsidRPr="00127F6C" w:rsidP="00127F6C" w14:paraId="53912545" w14:textId="77777777">
      <w:pPr>
        <w:spacing w:after="0" w:line="240" w:lineRule="auto"/>
        <w:ind w:left="6379"/>
        <w:jc w:val="center"/>
        <w:rPr>
          <w:rFonts w:ascii="Times New Roman" w:eastAsia="Times New Roman" w:hAnsi="Times New Roman" w:cs="Times New Roman"/>
          <w:sz w:val="24"/>
          <w:szCs w:val="24"/>
        </w:rPr>
      </w:pPr>
      <w:permStart w:id="0" w:edGrp="everyone"/>
      <w:r w:rsidRPr="00127F6C">
        <w:rPr>
          <w:rFonts w:ascii="Times New Roman" w:eastAsia="Times New Roman" w:hAnsi="Times New Roman" w:cs="Times New Roman"/>
          <w:bCs/>
          <w:sz w:val="24"/>
          <w:szCs w:val="24"/>
        </w:rPr>
        <w:t>Додаток 10</w:t>
      </w:r>
    </w:p>
    <w:p w:rsidR="00127F6C" w:rsidRPr="00127F6C" w:rsidP="00127F6C" w14:paraId="024FA3DC" w14:textId="77777777">
      <w:pPr>
        <w:spacing w:after="0" w:line="240" w:lineRule="auto"/>
        <w:ind w:left="6379"/>
        <w:jc w:val="center"/>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ЗАТВЕРДЖЕНО</w:t>
      </w:r>
    </w:p>
    <w:p w:rsidR="00127F6C" w:rsidRPr="00127F6C" w:rsidP="00127F6C" w14:paraId="444DCF97" w14:textId="77777777">
      <w:pPr>
        <w:spacing w:after="0" w:line="240" w:lineRule="auto"/>
        <w:ind w:left="6379"/>
        <w:jc w:val="center"/>
        <w:rPr>
          <w:rFonts w:ascii="Times New Roman" w:eastAsia="Times New Roman" w:hAnsi="Times New Roman" w:cs="Times New Roman"/>
          <w:bCs/>
          <w:sz w:val="24"/>
          <w:szCs w:val="24"/>
        </w:rPr>
      </w:pPr>
      <w:r w:rsidRPr="00127F6C">
        <w:rPr>
          <w:rFonts w:ascii="Times New Roman" w:eastAsia="Times New Roman" w:hAnsi="Times New Roman" w:cs="Times New Roman"/>
          <w:bCs/>
          <w:sz w:val="24"/>
          <w:szCs w:val="24"/>
        </w:rPr>
        <w:t xml:space="preserve">рішення виконавчого комітету Броварської міської ради Броварського району </w:t>
      </w:r>
    </w:p>
    <w:p w:rsidR="00127F6C" w:rsidRPr="00127F6C" w:rsidP="00127F6C" w14:paraId="7821B530" w14:textId="77777777">
      <w:pPr>
        <w:spacing w:after="0" w:line="240" w:lineRule="auto"/>
        <w:ind w:left="6379"/>
        <w:jc w:val="center"/>
        <w:rPr>
          <w:rFonts w:ascii="Times New Roman" w:eastAsia="Times New Roman" w:hAnsi="Times New Roman" w:cs="Times New Roman"/>
          <w:b/>
          <w:bCs/>
          <w:sz w:val="24"/>
          <w:szCs w:val="24"/>
        </w:rPr>
      </w:pPr>
      <w:r w:rsidRPr="00127F6C">
        <w:rPr>
          <w:rFonts w:ascii="Times New Roman" w:eastAsia="Times New Roman" w:hAnsi="Times New Roman" w:cs="Times New Roman"/>
          <w:bCs/>
          <w:sz w:val="24"/>
          <w:szCs w:val="24"/>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127F6C" w:rsidRPr="00127F6C" w:rsidP="00127F6C" w14:paraId="564365D9"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lang w:val="ru-RU"/>
        </w:rPr>
      </w:pPr>
      <w:r w:rsidRPr="00127F6C">
        <w:rPr>
          <w:rFonts w:ascii="Times New Roman" w:eastAsia="Times New Roman" w:hAnsi="Times New Roman" w:cs="Times New Roman"/>
          <w:b/>
          <w:color w:val="000000"/>
          <w:sz w:val="24"/>
          <w:szCs w:val="24"/>
        </w:rPr>
        <w:t>ІНФОРМАЦІЙНА КАРТКА</w:t>
      </w:r>
    </w:p>
    <w:p w:rsidR="00127F6C" w:rsidRPr="00127F6C" w:rsidP="00127F6C" w14:paraId="72A71690"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127F6C">
        <w:rPr>
          <w:rFonts w:ascii="Times New Roman" w:eastAsia="Times New Roman" w:hAnsi="Times New Roman" w:cs="Times New Roman"/>
          <w:b/>
          <w:color w:val="000000"/>
          <w:sz w:val="24"/>
          <w:szCs w:val="24"/>
        </w:rPr>
        <w:t xml:space="preserve">адміністративної послуги </w:t>
      </w:r>
    </w:p>
    <w:p w:rsidR="00127F6C" w:rsidRPr="00127F6C" w:rsidP="00127F6C" w14:paraId="0F197F43" w14:textId="77777777">
      <w:pPr>
        <w:spacing w:after="0" w:line="240" w:lineRule="auto"/>
        <w:jc w:val="center"/>
        <w:rPr>
          <w:rFonts w:ascii="Times New Roman" w:eastAsia="Times New Roman" w:hAnsi="Times New Roman" w:cs="Times New Roman"/>
          <w:b/>
          <w:sz w:val="24"/>
          <w:szCs w:val="24"/>
        </w:rPr>
      </w:pPr>
      <w:r w:rsidRPr="00127F6C">
        <w:rPr>
          <w:rFonts w:ascii="Times New Roman" w:eastAsia="Times New Roman" w:hAnsi="Times New Roman" w:cs="Times New Roman"/>
          <w:b/>
          <w:sz w:val="24"/>
          <w:szCs w:val="24"/>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rsidR="00127F6C" w:rsidRPr="00127F6C" w:rsidP="00127F6C" w14:paraId="6033E503" w14:textId="77777777">
      <w:pPr>
        <w:spacing w:after="0" w:line="240" w:lineRule="auto"/>
        <w:jc w:val="center"/>
        <w:rPr>
          <w:rFonts w:ascii="Times New Roman" w:eastAsia="Times New Roman" w:hAnsi="Times New Roman" w:cs="Times New Roman"/>
          <w:b/>
          <w:sz w:val="24"/>
          <w:szCs w:val="24"/>
        </w:rPr>
      </w:pPr>
    </w:p>
    <w:p w:rsidR="00127F6C" w:rsidRPr="00127F6C" w:rsidP="00127F6C" w14:paraId="41E57C5B" w14:textId="77777777">
      <w:pPr>
        <w:spacing w:after="0" w:line="240" w:lineRule="auto"/>
        <w:jc w:val="center"/>
        <w:rPr>
          <w:rFonts w:ascii="Times New Roman" w:eastAsia="Times New Roman" w:hAnsi="Times New Roman" w:cs="Times New Roman"/>
          <w:sz w:val="28"/>
          <w:szCs w:val="28"/>
        </w:rPr>
      </w:pPr>
      <w:r w:rsidRPr="00127F6C">
        <w:rPr>
          <w:rFonts w:ascii="Times New Roman" w:eastAsia="Times New Roman" w:hAnsi="Times New Roman" w:cs="Times New Roman"/>
          <w:sz w:val="28"/>
          <w:szCs w:val="28"/>
        </w:rPr>
        <w:t xml:space="preserve">Виконавчий комітет Броварської міської ради </w:t>
      </w:r>
    </w:p>
    <w:p w:rsidR="00127F6C" w:rsidRPr="00127F6C" w:rsidP="00127F6C" w14:paraId="1BE087DA" w14:textId="77777777">
      <w:pPr>
        <w:spacing w:after="0" w:line="240" w:lineRule="auto"/>
        <w:jc w:val="center"/>
        <w:rPr>
          <w:rFonts w:ascii="Times New Roman" w:eastAsia="Times New Roman" w:hAnsi="Times New Roman" w:cs="Times New Roman"/>
          <w:b/>
          <w:sz w:val="24"/>
          <w:szCs w:val="24"/>
          <w:lang w:val="ru-RU"/>
        </w:rPr>
      </w:pPr>
      <w:r w:rsidRPr="00127F6C">
        <w:rPr>
          <w:rFonts w:ascii="Times New Roman" w:eastAsia="Times New Roman" w:hAnsi="Times New Roman" w:cs="Times New Roman"/>
          <w:sz w:val="28"/>
          <w:szCs w:val="28"/>
        </w:rPr>
        <w:t>Броварського району Київської області</w:t>
      </w:r>
    </w:p>
    <w:p w:rsidR="00127F6C" w:rsidRPr="00127F6C" w:rsidP="00127F6C" w14:paraId="0FC8730A" w14:textId="77777777">
      <w:pPr>
        <w:shd w:val="clear" w:color="auto" w:fill="FFFFFF"/>
        <w:spacing w:after="0" w:line="240" w:lineRule="auto"/>
        <w:jc w:val="center"/>
        <w:rPr>
          <w:rFonts w:ascii="Times New Roman" w:eastAsia="Times New Roman" w:hAnsi="Times New Roman" w:cs="Times New Roman"/>
          <w:sz w:val="28"/>
          <w:szCs w:val="28"/>
          <w:lang w:val="ru-RU"/>
        </w:rPr>
      </w:pPr>
    </w:p>
    <w:tbl>
      <w:tblPr>
        <w:tblW w:w="9622"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560"/>
        <w:gridCol w:w="6245"/>
      </w:tblGrid>
      <w:tr w14:paraId="3BE93541" w14:textId="77777777" w:rsidTr="006D0C1F">
        <w:tblPrEx>
          <w:tblW w:w="9622" w:type="dxa"/>
          <w:tblBorders>
            <w:top w:val="single" w:sz="4" w:space="0" w:color="000000"/>
            <w:left w:val="single" w:sz="4" w:space="0" w:color="000000"/>
            <w:bottom w:val="single" w:sz="4" w:space="0" w:color="000000"/>
            <w:right w:val="single" w:sz="4" w:space="0" w:color="000000"/>
          </w:tblBorders>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17F20CF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1BBEED5A" w14:textId="77777777" w:rsidTr="00127F6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7CACD54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1</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0D7FF13F"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127F6C" w:rsidRPr="00127F6C" w:rsidP="00127F6C" w14:paraId="0056C48C" w14:textId="77777777">
            <w:pPr>
              <w:spacing w:after="0" w:line="240" w:lineRule="auto"/>
              <w:ind w:right="119"/>
              <w:jc w:val="both"/>
              <w:rPr>
                <w:rFonts w:ascii="Times New Roman" w:eastAsia="Times New Roman" w:hAnsi="Times New Roman" w:cs="Times New Roman"/>
                <w:i/>
                <w:sz w:val="24"/>
                <w:szCs w:val="24"/>
              </w:rPr>
            </w:pPr>
            <w:r w:rsidRPr="00127F6C">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3D9C9FF0" w14:textId="77777777" w:rsidTr="00127F6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06A45BE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2</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6A669CB5"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127F6C" w:rsidRPr="00127F6C" w:rsidP="00127F6C" w14:paraId="7D96CC41"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Понеділок-четвер – з 8.00 до 17.00</w:t>
            </w:r>
          </w:p>
          <w:p w:rsidR="00127F6C" w:rsidRPr="00127F6C" w:rsidP="00127F6C" w14:paraId="1D26C729" w14:textId="77777777">
            <w:pPr>
              <w:spacing w:after="0" w:line="240" w:lineRule="auto"/>
              <w:jc w:val="both"/>
              <w:rPr>
                <w:rFonts w:ascii="Times New Roman" w:eastAsia="Times New Roman" w:hAnsi="Times New Roman" w:cs="Times New Roman"/>
                <w:sz w:val="24"/>
                <w:szCs w:val="24"/>
                <w:lang w:val="ru-RU"/>
              </w:rPr>
            </w:pPr>
            <w:r w:rsidRPr="00127F6C">
              <w:rPr>
                <w:rFonts w:ascii="Times New Roman" w:eastAsia="Times New Roman" w:hAnsi="Times New Roman" w:cs="Times New Roman"/>
                <w:sz w:val="24"/>
                <w:szCs w:val="24"/>
              </w:rPr>
              <w:t>               п’ятниця – з 8.00 до 1</w:t>
            </w:r>
            <w:r w:rsidRPr="00127F6C">
              <w:rPr>
                <w:rFonts w:ascii="Times New Roman" w:eastAsia="Times New Roman" w:hAnsi="Times New Roman" w:cs="Times New Roman"/>
                <w:sz w:val="24"/>
                <w:szCs w:val="24"/>
                <w:lang w:val="ru-RU"/>
              </w:rPr>
              <w:t>5</w:t>
            </w:r>
            <w:r w:rsidRPr="00127F6C">
              <w:rPr>
                <w:rFonts w:ascii="Times New Roman" w:eastAsia="Times New Roman" w:hAnsi="Times New Roman" w:cs="Times New Roman"/>
                <w:sz w:val="24"/>
                <w:szCs w:val="24"/>
              </w:rPr>
              <w:t>.</w:t>
            </w:r>
            <w:r w:rsidRPr="00127F6C">
              <w:rPr>
                <w:rFonts w:ascii="Times New Roman" w:eastAsia="Times New Roman" w:hAnsi="Times New Roman" w:cs="Times New Roman"/>
                <w:sz w:val="24"/>
                <w:szCs w:val="24"/>
                <w:lang w:val="ru-RU"/>
              </w:rPr>
              <w:t>45</w:t>
            </w:r>
          </w:p>
          <w:p w:rsidR="00127F6C" w:rsidRPr="00127F6C" w:rsidP="00127F6C" w14:paraId="73B338F2" w14:textId="77777777">
            <w:pPr>
              <w:spacing w:after="0" w:line="240" w:lineRule="auto"/>
              <w:ind w:right="119"/>
              <w:jc w:val="both"/>
              <w:rPr>
                <w:rFonts w:ascii="Times New Roman" w:eastAsia="Times New Roman" w:hAnsi="Times New Roman" w:cs="Times New Roman"/>
                <w:i/>
                <w:sz w:val="24"/>
                <w:szCs w:val="24"/>
              </w:rPr>
            </w:pPr>
            <w:r w:rsidRPr="00127F6C">
              <w:rPr>
                <w:rFonts w:ascii="Times New Roman" w:eastAsia="Times New Roman" w:hAnsi="Times New Roman" w:cs="Times New Roman"/>
                <w:sz w:val="24"/>
                <w:szCs w:val="24"/>
              </w:rPr>
              <w:t>   обідня перерва – з 12.00 до 12.45</w:t>
            </w:r>
          </w:p>
        </w:tc>
      </w:tr>
      <w:tr w14:paraId="087B74DF" w14:textId="77777777" w:rsidTr="00127F6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3CB0962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3</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5D7C1E98"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127F6C" w:rsidRPr="00127F6C" w:rsidP="00127F6C" w14:paraId="7DAE864E" w14:textId="77777777">
            <w:pPr>
              <w:spacing w:after="0" w:line="240" w:lineRule="auto"/>
              <w:jc w:val="both"/>
              <w:rPr>
                <w:rFonts w:ascii="Times New Roman" w:eastAsia="Times New Roman" w:hAnsi="Times New Roman" w:cs="Times New Roman"/>
                <w:sz w:val="24"/>
                <w:szCs w:val="24"/>
                <w:lang w:eastAsia="en-US"/>
              </w:rPr>
            </w:pPr>
            <w:r w:rsidRPr="00127F6C">
              <w:rPr>
                <w:rFonts w:ascii="Times New Roman" w:eastAsia="Times New Roman" w:hAnsi="Times New Roman" w:cs="Times New Roman"/>
                <w:sz w:val="24"/>
                <w:szCs w:val="24"/>
                <w:lang w:eastAsia="en-US"/>
              </w:rPr>
              <w:t>тел</w:t>
            </w:r>
            <w:r w:rsidRPr="00127F6C">
              <w:rPr>
                <w:rFonts w:ascii="Times New Roman" w:eastAsia="Times New Roman" w:hAnsi="Times New Roman" w:cs="Times New Roman"/>
                <w:sz w:val="24"/>
                <w:szCs w:val="24"/>
                <w:lang w:eastAsia="en-US"/>
              </w:rPr>
              <w:t>. 04594-61678</w:t>
            </w:r>
          </w:p>
          <w:p w:rsidR="00127F6C" w:rsidRPr="00127F6C" w:rsidP="00127F6C" w14:paraId="2B635D6A"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127F6C">
              <w:rPr>
                <w:rFonts w:ascii="Times New Roman" w:eastAsia="Times New Roman" w:hAnsi="Times New Roman" w:cs="Times New Roman"/>
                <w:sz w:val="24"/>
                <w:szCs w:val="24"/>
                <w:lang w:eastAsia="en-US"/>
              </w:rPr>
              <w:t>Е-</w:t>
            </w:r>
            <w:r w:rsidRPr="00127F6C">
              <w:rPr>
                <w:rFonts w:ascii="Times New Roman" w:eastAsia="Times New Roman" w:hAnsi="Times New Roman" w:cs="Times New Roman"/>
                <w:sz w:val="24"/>
                <w:szCs w:val="24"/>
                <w:lang w:eastAsia="en-US"/>
              </w:rPr>
              <w:t>mail</w:t>
            </w:r>
            <w:r w:rsidRPr="00127F6C">
              <w:rPr>
                <w:rFonts w:ascii="Times New Roman" w:eastAsia="Times New Roman" w:hAnsi="Times New Roman" w:cs="Times New Roman"/>
                <w:sz w:val="24"/>
                <w:szCs w:val="24"/>
                <w:lang w:eastAsia="en-US"/>
              </w:rPr>
              <w:t xml:space="preserve">: </w:t>
            </w:r>
            <w:hyperlink r:id="rId4" w:history="1">
              <w:r w:rsidRPr="00127F6C">
                <w:rPr>
                  <w:rFonts w:ascii="Times New Roman" w:eastAsia="Times New Roman" w:hAnsi="Times New Roman" w:cs="Times New Roman"/>
                  <w:color w:val="0000FF"/>
                  <w:sz w:val="24"/>
                  <w:szCs w:val="24"/>
                  <w:u w:val="single"/>
                  <w:shd w:val="clear" w:color="auto" w:fill="FFFFFF"/>
                </w:rPr>
                <w:t>bmr_dc@ukr.net</w:t>
              </w:r>
            </w:hyperlink>
            <w:r w:rsidRPr="00127F6C">
              <w:rPr>
                <w:rFonts w:ascii="Times New Roman" w:eastAsia="Times New Roman" w:hAnsi="Times New Roman" w:cs="Times New Roman"/>
                <w:color w:val="303030"/>
                <w:sz w:val="24"/>
                <w:szCs w:val="24"/>
                <w:shd w:val="clear" w:color="auto" w:fill="FFFFFF"/>
              </w:rPr>
              <w:t xml:space="preserve"> </w:t>
            </w:r>
            <w:r w:rsidRPr="00127F6C">
              <w:rPr>
                <w:rFonts w:ascii="Times New Roman" w:eastAsia="Times New Roman" w:hAnsi="Times New Roman" w:cs="Times New Roman"/>
                <w:color w:val="303030"/>
                <w:sz w:val="24"/>
                <w:szCs w:val="24"/>
                <w:shd w:val="clear" w:color="auto" w:fill="FFFFFF"/>
              </w:rPr>
              <w:tab/>
            </w:r>
          </w:p>
          <w:p w:rsidR="00127F6C" w:rsidRPr="00127F6C" w:rsidP="00127F6C" w14:paraId="1E0387BF" w14:textId="77777777">
            <w:pPr>
              <w:spacing w:after="0" w:line="240" w:lineRule="auto"/>
              <w:ind w:right="119"/>
              <w:jc w:val="both"/>
              <w:rPr>
                <w:rFonts w:ascii="Times New Roman" w:eastAsia="Times New Roman" w:hAnsi="Times New Roman" w:cs="Times New Roman"/>
                <w:i/>
                <w:sz w:val="24"/>
                <w:szCs w:val="24"/>
              </w:rPr>
            </w:pPr>
            <w:r w:rsidRPr="00127F6C">
              <w:rPr>
                <w:rFonts w:ascii="Times New Roman" w:eastAsia="Times New Roman" w:hAnsi="Times New Roman" w:cs="Times New Roman"/>
                <w:sz w:val="24"/>
                <w:szCs w:val="24"/>
                <w:lang w:eastAsia="en-US"/>
              </w:rPr>
              <w:t xml:space="preserve">сайт: </w:t>
            </w:r>
            <w:hyperlink r:id="rId5" w:history="1">
              <w:r w:rsidRPr="00127F6C">
                <w:rPr>
                  <w:rFonts w:ascii="Times New Roman" w:eastAsia="Times New Roman" w:hAnsi="Times New Roman" w:cs="Times New Roman"/>
                  <w:color w:val="0000FF"/>
                  <w:sz w:val="24"/>
                  <w:szCs w:val="24"/>
                  <w:u w:val="single"/>
                  <w:lang w:val="ru-RU" w:eastAsia="en-US"/>
                </w:rPr>
                <w:t>https://brovary-rada.gov.ua/</w:t>
              </w:r>
            </w:hyperlink>
          </w:p>
        </w:tc>
      </w:tr>
      <w:tr w14:paraId="2A5164D4" w14:textId="77777777" w:rsidTr="006D0C1F">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033F3142"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74472EAD" w14:textId="77777777" w:rsidTr="00127F6C">
        <w:tblPrEx>
          <w:tblW w:w="9622" w:type="dxa"/>
          <w:tblLayout w:type="fixed"/>
          <w:tblLook w:val="0400"/>
        </w:tblPrEx>
        <w:trPr>
          <w:trHeight w:val="28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0F95E72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04D2386A"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0FCADB2E" w14:textId="77777777">
            <w:pPr>
              <w:pBdr>
                <w:top w:val="nil"/>
                <w:left w:val="nil"/>
                <w:bottom w:val="nil"/>
                <w:right w:val="nil"/>
                <w:between w:val="nil"/>
              </w:pBdr>
              <w:spacing w:after="0" w:line="240" w:lineRule="auto"/>
              <w:ind w:left="-3" w:right="113" w:firstLine="3"/>
              <w:rPr>
                <w:rFonts w:ascii="Times New Roman" w:eastAsia="Times New Roman" w:hAnsi="Times New Roman" w:cs="Times New Roman"/>
                <w:b/>
                <w:color w:val="333333"/>
                <w:sz w:val="24"/>
                <w:szCs w:val="24"/>
              </w:rPr>
            </w:pPr>
            <w:r w:rsidRPr="00127F6C">
              <w:rPr>
                <w:rFonts w:ascii="Times New Roman" w:eastAsia="Times New Roman" w:hAnsi="Times New Roman" w:cs="Times New Roman"/>
                <w:color w:val="000000"/>
                <w:sz w:val="24"/>
                <w:szCs w:val="24"/>
              </w:rPr>
              <w:t>Цивільний кодекс України від 16.01.2003 № 435-IV</w:t>
            </w:r>
          </w:p>
        </w:tc>
      </w:tr>
      <w:tr w14:paraId="20909192" w14:textId="77777777" w:rsidTr="00127F6C">
        <w:tblPrEx>
          <w:tblW w:w="9622"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69D6A12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69F21EC6"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0893938F" w14:textId="77777777">
            <w:pPr>
              <w:pBdr>
                <w:top w:val="nil"/>
                <w:left w:val="nil"/>
                <w:bottom w:val="nil"/>
                <w:right w:val="nil"/>
                <w:between w:val="nil"/>
              </w:pBdr>
              <w:spacing w:after="0" w:line="240" w:lineRule="auto"/>
              <w:ind w:left="-3" w:right="113" w:firstLine="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13E99A1F" w14:textId="77777777" w:rsidTr="006D0C1F">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652D3F7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b/>
                <w:color w:val="000000"/>
                <w:sz w:val="24"/>
                <w:szCs w:val="24"/>
              </w:rPr>
              <w:t>Умови отримання адміністративної послуги</w:t>
            </w:r>
          </w:p>
        </w:tc>
      </w:tr>
      <w:tr w14:paraId="2D4D7DBD" w14:textId="77777777" w:rsidTr="00127F6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03CA467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6</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01FE2DB5"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0F2C308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Необхідність надання згоди повнолітній особі, дієздатність якої обмежена, на вчинення правочину</w:t>
            </w:r>
          </w:p>
        </w:tc>
      </w:tr>
      <w:tr w14:paraId="7346A3E8" w14:textId="77777777" w:rsidTr="00127F6C">
        <w:tblPrEx>
          <w:tblW w:w="9622" w:type="dxa"/>
          <w:tblLayout w:type="fixed"/>
          <w:tblLook w:val="0400"/>
        </w:tblPrEx>
        <w:trPr>
          <w:trHeight w:val="201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10DD80F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7</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1CA9849C"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2E511855"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Заява до опікунської ради виконавчого комітету Броварської міської ради Броварського району Київської області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p>
          <w:p w:rsidR="00127F6C" w:rsidRPr="00127F6C" w:rsidP="00127F6C" w14:paraId="781F4F8A"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копія рішення суду про обмеження цивільної </w:t>
            </w:r>
            <w:r w:rsidRPr="00127F6C">
              <w:rPr>
                <w:rFonts w:ascii="Times New Roman" w:eastAsia="Times New Roman" w:hAnsi="Times New Roman" w:cs="Times New Roman"/>
                <w:sz w:val="24"/>
                <w:szCs w:val="24"/>
              </w:rPr>
              <w:t>дієздатності особи;</w:t>
            </w:r>
          </w:p>
          <w:p w:rsidR="00127F6C" w:rsidRPr="00127F6C" w:rsidP="00127F6C" w14:paraId="643B5917"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копія рішення суду про призначення особи піклувальником (піклувальниками) (до 22.03.2005 – рішення органу опіки та піклування); </w:t>
            </w:r>
          </w:p>
          <w:p w:rsidR="00127F6C" w:rsidRPr="00127F6C" w:rsidP="00127F6C" w14:paraId="53D5C037"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127F6C" w:rsidRPr="00127F6C" w:rsidP="00127F6C" w14:paraId="4A3BD74B"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копія паспорта громадянина України особи, цивільна дієздатність якої обмежена;</w:t>
            </w:r>
          </w:p>
          <w:p w:rsidR="00127F6C" w:rsidRPr="00127F6C" w:rsidP="00127F6C" w14:paraId="74BF45D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копія паспорта громадянина України піклувальника особи, цивільна дієздатність якої обмежена;</w:t>
            </w:r>
          </w:p>
          <w:p w:rsidR="00127F6C" w:rsidRPr="00127F6C" w:rsidP="00127F6C" w14:paraId="68E82585"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rsidR="00127F6C" w:rsidRPr="00127F6C" w:rsidP="00127F6C" w14:paraId="2CF4516F"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rsidR="00127F6C" w:rsidRPr="00127F6C" w:rsidP="00127F6C" w14:paraId="33E4DB4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копія технічного паспорта на майно, яке відчужується та / або придбавається;</w:t>
            </w:r>
          </w:p>
          <w:p w:rsidR="00127F6C" w:rsidRPr="00127F6C" w:rsidP="00127F6C" w14:paraId="6DBDF9DA"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довідка про реєстрацію місця проживання особи, цивільна дієздатність якої обмежена;</w:t>
            </w:r>
          </w:p>
          <w:p w:rsidR="00127F6C" w:rsidRPr="00127F6C" w:rsidP="00127F6C" w14:paraId="2C271B14"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127F6C">
              <w:rPr>
                <w:rFonts w:ascii="Times New Roman" w:eastAsia="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14:paraId="2CE700BB" w14:textId="77777777" w:rsidTr="00127F6C">
        <w:tblPrEx>
          <w:tblW w:w="9622" w:type="dxa"/>
          <w:tblLayout w:type="fixed"/>
          <w:tblLook w:val="0400"/>
        </w:tblPrEx>
        <w:trPr>
          <w:trHeight w:val="57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780AECB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8</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56284F58"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6378D096"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2BF1C3F1" w14:textId="77777777" w:rsidTr="00127F6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3513D18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9</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545A592C"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291BD61C"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Адміністративна послуга надається безоплатно</w:t>
            </w:r>
          </w:p>
        </w:tc>
      </w:tr>
      <w:tr w14:paraId="39FD4B42" w14:textId="77777777" w:rsidTr="00127F6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74F6D13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10</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3BC5DF16"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310C253C"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1518D5A6" w14:textId="77777777" w:rsidTr="00127F6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453D025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50906607"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4EA6F5E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Подання неповного пакету документів;</w:t>
            </w:r>
          </w:p>
          <w:p w:rsidR="00127F6C" w:rsidRPr="00127F6C" w:rsidP="00127F6C" w14:paraId="7633A2AF"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127F6C" w:rsidRPr="00127F6C" w:rsidP="00127F6C" w14:paraId="35F50DA2"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подання недостовірних даних</w:t>
            </w:r>
          </w:p>
        </w:tc>
      </w:tr>
      <w:tr w14:paraId="19E9B126" w14:textId="77777777" w:rsidTr="00127F6C">
        <w:tblPrEx>
          <w:tblW w:w="9622"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74C8F3F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12</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5C43CFC0"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3085D92F"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Видача піклувальнику дозволу / відмова у видачі піклувальнику дозволу</w:t>
            </w:r>
          </w:p>
        </w:tc>
      </w:tr>
      <w:tr w14:paraId="68CA7E19" w14:textId="77777777" w:rsidTr="00127F6C">
        <w:tblPrEx>
          <w:tblW w:w="9622" w:type="dxa"/>
          <w:tblLayout w:type="fixed"/>
          <w:tblLook w:val="0400"/>
        </w:tblPrEx>
        <w:trPr>
          <w:trHeight w:val="594"/>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353DC6D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13</w:t>
            </w:r>
          </w:p>
        </w:tc>
        <w:tc>
          <w:tcPr>
            <w:tcW w:w="2560" w:type="dxa"/>
            <w:tcBorders>
              <w:top w:val="single" w:sz="6" w:space="0" w:color="000000"/>
              <w:left w:val="single" w:sz="6" w:space="0" w:color="000000"/>
              <w:bottom w:val="single" w:sz="6" w:space="0" w:color="000000"/>
              <w:right w:val="single" w:sz="6" w:space="0" w:color="000000"/>
            </w:tcBorders>
          </w:tcPr>
          <w:p w:rsidR="00127F6C" w:rsidRPr="00127F6C" w:rsidP="00127F6C" w14:paraId="1E00E265" w14:textId="77777777">
            <w:pPr>
              <w:spacing w:after="0" w:line="240" w:lineRule="auto"/>
              <w:jc w:val="both"/>
              <w:rPr>
                <w:rFonts w:ascii="Times New Roman" w:eastAsia="Times New Roman" w:hAnsi="Times New Roman" w:cs="Times New Roman"/>
                <w:sz w:val="24"/>
                <w:szCs w:val="24"/>
              </w:rPr>
            </w:pPr>
            <w:r w:rsidRPr="00127F6C">
              <w:rPr>
                <w:rFonts w:ascii="Times New Roman" w:eastAsia="Times New Roman" w:hAnsi="Times New Roman" w:cs="Times New Roman"/>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27F6C" w:rsidRPr="00127F6C" w:rsidP="00127F6C" w14:paraId="22FA057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127F6C" w:rsidRPr="00127F6C" w:rsidP="00127F6C" w14:paraId="6CAFCE90"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127F6C" w:rsidRPr="00127F6C" w:rsidP="00127F6C" w14:paraId="2F945696"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27F6C">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127F6C" w:rsidRPr="00127F6C" w:rsidP="00127F6C" w14:paraId="3B547B78" w14:textId="77777777">
      <w:pPr>
        <w:spacing w:after="0" w:line="240" w:lineRule="auto"/>
        <w:rPr>
          <w:rFonts w:ascii="Times New Roman" w:eastAsia="Times New Roman" w:hAnsi="Times New Roman" w:cs="Times New Roman"/>
          <w:b/>
          <w:sz w:val="24"/>
          <w:szCs w:val="24"/>
        </w:rPr>
      </w:pPr>
    </w:p>
    <w:p w:rsidR="00231682" w:rsidRPr="003B2A39" w:rsidP="00127F6C" w14:paraId="7804F9AA" w14:textId="70C6B8D7">
      <w:pPr>
        <w:tabs>
          <w:tab w:val="left" w:pos="7088"/>
        </w:tabs>
        <w:spacing w:after="0" w:line="240" w:lineRule="auto"/>
        <w:jc w:val="both"/>
        <w:rPr>
          <w:rFonts w:ascii="Times New Roman" w:hAnsi="Times New Roman" w:cs="Times New Roman"/>
          <w:iCs/>
          <w:sz w:val="28"/>
          <w:szCs w:val="28"/>
        </w:rPr>
      </w:pPr>
      <w:r w:rsidRPr="00127F6C">
        <w:rPr>
          <w:rFonts w:ascii="Times New Roman" w:eastAsia="Times New Roman" w:hAnsi="Times New Roman" w:cs="Times New Roman"/>
          <w:sz w:val="28"/>
          <w:szCs w:val="28"/>
          <w:lang w:eastAsia="en-US"/>
        </w:rPr>
        <w:t xml:space="preserve">Міський голова </w:t>
      </w:r>
      <w:r w:rsidRPr="00127F6C">
        <w:rPr>
          <w:rFonts w:ascii="Times New Roman" w:eastAsia="Times New Roman" w:hAnsi="Times New Roman" w:cs="Times New Roman"/>
          <w:sz w:val="28"/>
          <w:szCs w:val="28"/>
          <w:lang w:val="en-US" w:eastAsia="en-US"/>
        </w:rPr>
        <w:tab/>
      </w:r>
      <w:r w:rsidRPr="00127F6C">
        <w:rPr>
          <w:rFonts w:ascii="Times New Roman" w:eastAsia="Times New Roman" w:hAnsi="Times New Roman" w:cs="Times New Roman"/>
          <w:sz w:val="28"/>
          <w:szCs w:val="28"/>
          <w:lang w:eastAsia="en-US"/>
        </w:rPr>
        <w:t>Ігор САПОЖКО</w:t>
      </w:r>
      <w:bookmarkStart w:id="1" w:name="_GoBack"/>
      <w:bookmarkEnd w:id="1"/>
      <w:permEnd w:id="0"/>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127F6C" w:rsidR="00127F6C">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127F6C"/>
    <w:rsid w:val="00231682"/>
    <w:rsid w:val="003377E0"/>
    <w:rsid w:val="003735BC"/>
    <w:rsid w:val="003A2799"/>
    <w:rsid w:val="003B2A39"/>
    <w:rsid w:val="004208DA"/>
    <w:rsid w:val="00424AD7"/>
    <w:rsid w:val="004E41C7"/>
    <w:rsid w:val="00524AF7"/>
    <w:rsid w:val="00545B76"/>
    <w:rsid w:val="007732CE"/>
    <w:rsid w:val="007B5AE3"/>
    <w:rsid w:val="007C582E"/>
    <w:rsid w:val="00821BD7"/>
    <w:rsid w:val="00853C00"/>
    <w:rsid w:val="00910331"/>
    <w:rsid w:val="00973F9B"/>
    <w:rsid w:val="00A84A56"/>
    <w:rsid w:val="00AE57AA"/>
    <w:rsid w:val="00B20C04"/>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127F6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27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786B3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741</Words>
  <Characters>4229</Characters>
  <Application>Microsoft Office Word</Application>
  <DocSecurity>8</DocSecurity>
  <Lines>35</Lines>
  <Paragraphs>9</Paragraphs>
  <ScaleCrop>false</ScaleCrop>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2021-08-31T06:42:00Z</dcterms:created>
  <dcterms:modified xsi:type="dcterms:W3CDTF">2025-04-23T12:00:00Z</dcterms:modified>
</cp:coreProperties>
</file>