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72F61" w:rsidRPr="00472F61" w:rsidP="00472F61" w14:paraId="0F4FA11A" w14:textId="507FE29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472F61">
        <w:rPr>
          <w:rFonts w:ascii="Times New Roman" w:eastAsia="Times New Roman" w:hAnsi="Times New Roman" w:cs="Times New Roman"/>
          <w:sz w:val="28"/>
          <w:szCs w:val="28"/>
        </w:rPr>
        <w:t>Додаток 7</w:t>
      </w:r>
    </w:p>
    <w:p w:rsidR="00472F61" w:rsidRPr="00472F61" w:rsidP="00472F61" w14:paraId="7CE41CE3" w14:textId="37AB0FF7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положення про управління соціального захисту населення Броварської міської ради Броварського району </w:t>
      </w:r>
    </w:p>
    <w:p w:rsidR="00472F61" w:rsidRPr="00472F61" w:rsidP="00472F61" w14:paraId="56352461" w14:textId="77777777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472F61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72F61" w:rsidRPr="00472F61" w:rsidP="00472F61" w14:paraId="36FB223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P="00472F61" w14:paraId="55256BE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P="00472F61" w14:paraId="17A8CEE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P="00472F61" w14:paraId="4216AC9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2881389A" w14:textId="5DC7A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72F61">
        <w:rPr>
          <w:rFonts w:ascii="Times New Roman" w:eastAsia="Times New Roman" w:hAnsi="Times New Roman" w:cs="Times New Roman"/>
          <w:b/>
          <w:sz w:val="32"/>
          <w:szCs w:val="32"/>
        </w:rPr>
        <w:t>ПОЛОЖЕННЯ</w:t>
      </w:r>
    </w:p>
    <w:p w:rsidR="00472F61" w:rsidRPr="00472F61" w:rsidP="00472F61" w14:paraId="00653E7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відділ  </w:t>
      </w: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обліково</w:t>
      </w: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 xml:space="preserve"> - економічної роботи</w:t>
      </w:r>
    </w:p>
    <w:p w:rsidR="00472F61" w:rsidRPr="00472F61" w:rsidP="00472F61" w14:paraId="47194E5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управління соціального захисту  населення</w:t>
      </w:r>
    </w:p>
    <w:p w:rsidR="00472F61" w:rsidRPr="00472F61" w:rsidP="00472F61" w14:paraId="30E0336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Броварської  міської  ради  Броварського району  Київської  області</w:t>
      </w:r>
    </w:p>
    <w:p w:rsidR="00472F61" w:rsidRPr="00472F61" w:rsidP="00472F61" w14:paraId="2420FB0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204B9B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0FA4FA4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4721C0A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74E942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33A075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2DCF96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0FDF33C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00D266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22AE98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1F1FB9C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1F2721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P="00472F61" w14:paraId="7AE8F9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P="00472F61" w14:paraId="56B57DC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P="00472F61" w14:paraId="0BA6F12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P="00472F61" w14:paraId="1E7EC91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P="00472F61" w14:paraId="00F5B30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P="00472F61" w14:paraId="6CE2D3E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P="00472F61" w14:paraId="54E96C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RPr="00472F61" w:rsidP="00472F61" w14:paraId="3B3B67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 xml:space="preserve">місто Бровари </w:t>
      </w:r>
    </w:p>
    <w:p w:rsidR="00472F61" w:rsidRPr="00472F61" w:rsidP="00472F61" w14:paraId="711185B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2025 рік</w:t>
      </w:r>
    </w:p>
    <w:p w:rsidR="00472F61" w:rsidRPr="00472F61" w:rsidP="00472F61" w14:paraId="4843274D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534797CD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4311B23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RPr="00472F61" w:rsidP="00472F61" w14:paraId="18EF5D4C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Загальні положення</w:t>
      </w:r>
    </w:p>
    <w:p w:rsidR="00472F61" w:rsidRPr="00472F61" w:rsidP="00472F61" w14:paraId="31DAFA9C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RPr="00472F61" w:rsidP="00472F61" w14:paraId="38CD0FE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1.1.  Відділ обліково-економічної роботи (далі - відділ) є структурним підрозділом управління  соціального захисту населення Броварської міської ради Броварського району Київської області (далі – управління).</w:t>
      </w:r>
    </w:p>
    <w:p w:rsidR="00472F61" w:rsidRPr="00472F61" w:rsidP="00472F61" w14:paraId="2DE72972" w14:textId="7777777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F6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1.2.  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472F61" w:rsidRPr="00472F61" w:rsidP="00472F61" w14:paraId="182DB3D0" w14:textId="7777777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F6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1.3. 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472F61" w:rsidRPr="00472F61" w:rsidP="00472F61" w14:paraId="2C57EB4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F61" w:rsidRPr="00472F61" w:rsidP="00472F61" w14:paraId="43EA1640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Мета діяльності та основні завдання відділу</w:t>
      </w:r>
    </w:p>
    <w:p w:rsidR="00472F61" w:rsidRPr="00472F61" w:rsidP="00472F61" w14:paraId="06648113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RPr="00472F61" w:rsidP="00472F61" w14:paraId="58B877F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2.1. Забезпечення дотримання встановлених єдиних методологічних засад бухгалтерського обліку. </w:t>
      </w:r>
    </w:p>
    <w:p w:rsidR="00472F61" w:rsidRPr="00472F61" w:rsidP="00472F61" w14:paraId="37E006B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2.2. Забезпечення складання і подання у встановлені строки фінансової та бюджетної звітності.</w:t>
      </w:r>
    </w:p>
    <w:p w:rsidR="00472F61" w:rsidRPr="00472F61" w:rsidP="00472F61" w14:paraId="286D8FB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F61" w:rsidRPr="00472F61" w:rsidP="00472F61" w14:paraId="0E2F2A0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3. Функції відділу</w:t>
      </w:r>
    </w:p>
    <w:p w:rsidR="00472F61" w:rsidRPr="00472F61" w:rsidP="00472F61" w14:paraId="426C6AD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F61" w:rsidRPr="00472F61" w:rsidP="00472F61" w14:paraId="544BB68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3.1. Забезпечує облік коштів на рахунках в органах Державного казначейства  за кожним  кодом програмної класифікації, достовірний і своєчасний  облік виконання кошторисів.</w:t>
      </w:r>
    </w:p>
    <w:p w:rsidR="00472F61" w:rsidRPr="00472F61" w:rsidP="00472F61" w14:paraId="77A780D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3.2. Здійснює поточний контроль за:</w:t>
      </w:r>
    </w:p>
    <w:p w:rsidR="00472F61" w:rsidRPr="00472F61" w:rsidP="00472F61" w14:paraId="7006795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дотриманням бюджетного законодавства при взятті  бюджетних зобов’язань, їх реєстрації в органах Державної казначейської служби та здійснення платежів відповідно до взятих бюджетних зобов’язань;</w:t>
      </w:r>
    </w:p>
    <w:p w:rsidR="00472F61" w:rsidRPr="00472F61" w:rsidP="00472F61" w14:paraId="436AED1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правильністю зарахування та використання власних надходжень бюджетної установи.</w:t>
      </w:r>
    </w:p>
    <w:p w:rsidR="00472F61" w:rsidRPr="00472F61" w:rsidP="00472F61" w14:paraId="781601B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3.3. Своєчасно та у повному обсязі перераховує податки і збори (обов’язкові платежі) до відповідних бюджетів.</w:t>
      </w:r>
    </w:p>
    <w:p w:rsidR="00472F61" w:rsidRPr="00472F61" w:rsidP="00472F61" w14:paraId="7F4BAC9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3.4. Забезпечує складання по установі передбачених податкових, статистичних звітностей, місячних,  квартальних та річних звітів.</w:t>
      </w:r>
    </w:p>
    <w:p w:rsidR="00472F61" w:rsidRPr="00472F61" w:rsidP="00472F61" w14:paraId="15289C7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3.5. Здійснює контроль за правильним використанням фонду оплати праці, кошторисів адміністративно-господарських витрат,  дотриманням   платіжної та фінансової  дисципліни.</w:t>
      </w:r>
    </w:p>
    <w:p w:rsidR="00472F61" w:rsidRPr="00472F61" w:rsidP="00472F61" w14:paraId="5207F81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3.6. Забезпечує нарахування заробітної плати працівникам управління.</w:t>
      </w:r>
    </w:p>
    <w:p w:rsidR="00472F61" w:rsidRPr="00472F61" w:rsidP="00472F61" w14:paraId="16C6842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3.7. Здійснює проведення  інвентаризації  грошових,  товарно-матеріальних цінностей, бланків суворої звітності, основних засобів та нематеріальних активів.</w:t>
      </w:r>
    </w:p>
    <w:p w:rsidR="00472F61" w:rsidRPr="00472F61" w:rsidP="00472F61" w14:paraId="58C852D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3.8. Забезпечує складання заявки до фінансового управління  для фінансування зареєстрованих бюджетних зобов’язань по місцевому бюджету.</w:t>
      </w:r>
    </w:p>
    <w:p w:rsidR="00472F61" w:rsidRPr="00472F61" w:rsidP="00472F61" w14:paraId="181EBBF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3.9. Забезпечує дотримання порядку проведення розрахунків за товари, роботи та послуги, що </w:t>
      </w:r>
      <w:r w:rsidRPr="00472F61">
        <w:rPr>
          <w:rFonts w:ascii="Times New Roman" w:eastAsia="Times New Roman" w:hAnsi="Times New Roman" w:cs="Times New Roman"/>
          <w:sz w:val="28"/>
          <w:szCs w:val="28"/>
        </w:rPr>
        <w:t>закуповуються</w:t>
      </w: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за бюджетні кошти.</w:t>
      </w:r>
    </w:p>
    <w:p w:rsidR="00472F61" w:rsidRPr="00472F61" w:rsidP="00472F61" w14:paraId="6E1D3BC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3.10. Забезпечує перерахування коштів  розпорядникам нижчого рівня та одержувачам бюджетних коштів, які надходять на рахунки управління, як головному розпоряднику коштів.</w:t>
      </w:r>
    </w:p>
    <w:p w:rsidR="00472F61" w:rsidRPr="00472F61" w:rsidP="00472F61" w14:paraId="728C4891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F61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3.11. Готує </w:t>
      </w:r>
      <w:r w:rsidRPr="00472F61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проєкти</w:t>
      </w:r>
      <w:r w:rsidRPr="00472F61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голови.</w:t>
      </w:r>
    </w:p>
    <w:p w:rsidR="00472F61" w:rsidRPr="00472F61" w:rsidP="00472F61" w14:paraId="0AC8D0E6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F61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3.12. Забезпечує проведення заходів щодо запобігання корупції.</w:t>
      </w:r>
    </w:p>
    <w:p w:rsidR="00472F61" w:rsidRPr="00472F61" w:rsidP="00472F61" w14:paraId="5502C286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F61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3.13. Забезпечує захист персональних даних.</w:t>
      </w:r>
    </w:p>
    <w:p w:rsidR="00472F61" w:rsidRPr="00472F61" w:rsidP="00472F61" w14:paraId="65ED66A5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472F6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3.14. Виконує інші доручення начальника управління, які входять до повноважень відділу.</w:t>
      </w:r>
    </w:p>
    <w:p w:rsidR="00472F61" w:rsidRPr="00472F61" w:rsidP="00472F61" w14:paraId="5F87AB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F61" w:rsidRPr="00472F61" w:rsidP="00472F61" w14:paraId="72C0770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4.  Права та обов’язки відділу</w:t>
      </w:r>
    </w:p>
    <w:p w:rsidR="00472F61" w:rsidRPr="00472F61" w:rsidP="00472F61" w14:paraId="5CA359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RPr="00472F61" w:rsidP="00472F61" w14:paraId="019F1E2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4.1. Приймати рішення з питань, що належать до його компетенції.</w:t>
      </w:r>
    </w:p>
    <w:p w:rsidR="00472F61" w:rsidRPr="00472F61" w:rsidP="00472F61" w14:paraId="5053BB5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4.2. Отримувати в установленому порядку  від виконавчих органів міської ради, підприємств, установ і організацій  усіх форм власності інформацію, документи та інші матеріали,  необхідні для виконання покладених на відділ завдань.</w:t>
      </w:r>
    </w:p>
    <w:p w:rsidR="00472F61" w:rsidRPr="00472F61" w:rsidP="00472F61" w14:paraId="3746F34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4.3. Одержувати в установленому порядку від  інших відділів звіти  та інформацію, документи та матеріали  необхідні для використання в роботі відділу.</w:t>
      </w:r>
    </w:p>
    <w:p w:rsidR="00472F61" w:rsidRPr="00472F61" w:rsidP="00472F61" w14:paraId="37EF43E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4.4. Скликати у встановленому порядку наради з питань, що належать до його компетенції.</w:t>
      </w:r>
    </w:p>
    <w:p w:rsidR="00472F61" w:rsidRPr="00472F61" w:rsidP="00472F61" w14:paraId="710CEAB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4.5.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472F61" w:rsidRPr="00472F61" w:rsidP="00472F61" w14:paraId="1794E9E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F61" w:rsidP="00472F61" w14:paraId="47A426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P="00472F61" w14:paraId="7F75D38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RPr="00472F61" w:rsidP="00472F61" w14:paraId="46DE667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5.  Структура та керівництво  відділу</w:t>
      </w:r>
    </w:p>
    <w:p w:rsidR="00472F61" w:rsidRPr="00472F61" w:rsidP="00472F61" w14:paraId="5D0E90E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RPr="00472F61" w:rsidP="00472F61" w14:paraId="12D95F9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472F61" w:rsidRPr="00472F61" w:rsidP="00472F61" w14:paraId="3835A2E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5.2. Начальник відділу:</w:t>
      </w:r>
    </w:p>
    <w:p w:rsidR="00472F61" w:rsidRPr="00472F61" w:rsidP="00472F61" w14:paraId="7CB7AA2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- здійснює керівництво діяльністю відділу, несе персональну відповідальність за виконання покладених на нього завдань; </w:t>
      </w:r>
    </w:p>
    <w:p w:rsidR="00472F61" w:rsidRPr="00472F61" w:rsidP="00472F61" w14:paraId="2D08388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розподіляє службові обов’язки між працівниками відділу та координує їх роботу;</w:t>
      </w:r>
    </w:p>
    <w:p w:rsidR="00472F61" w:rsidRPr="00472F61" w:rsidP="00472F61" w14:paraId="2F6E0F5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координує роботу відділу з іншими  відділами управління.</w:t>
      </w:r>
    </w:p>
    <w:p w:rsidR="00472F61" w:rsidRPr="00472F61" w:rsidP="00472F61" w14:paraId="2C4ED36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підписує та візує документи в межах своєї компетенції.</w:t>
      </w:r>
    </w:p>
    <w:p w:rsidR="00472F61" w:rsidRPr="00472F61" w:rsidP="00472F61" w14:paraId="6710A74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забезпечує роботу з матеріалами та документами, що надходять на виконання відділу;</w:t>
      </w:r>
    </w:p>
    <w:p w:rsidR="00472F61" w:rsidRPr="00472F61" w:rsidP="00472F61" w14:paraId="04EE239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забезпечує контроль за відображенням на рахунках бухгалтерського обліку всіх здійснених господарських операцій;</w:t>
      </w:r>
    </w:p>
    <w:p w:rsidR="00472F61" w:rsidRPr="00472F61" w:rsidP="00472F61" w14:paraId="3ED9093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забезпечує подання оперативної інформації про фінансовий стан установи, складання у встановлені терміни звітності, проведення економічного аналізу та планування діяльності установи;</w:t>
      </w:r>
    </w:p>
    <w:p w:rsidR="00472F61" w:rsidRPr="00472F61" w:rsidP="00472F61" w14:paraId="2742576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веде роботу, яка направлена на забезпечення суворого додержання штатної, фінансової і касової дисципліни, кошторисів доходів і витрат, додержання законності списання з бухгалтерських балансів заборгованості, нестач та інших витрат;</w:t>
      </w:r>
    </w:p>
    <w:p w:rsidR="00472F61" w:rsidRPr="00472F61" w:rsidP="00472F61" w14:paraId="371F992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забезпечує на основі даних первинних документів і бухгалтерських записів своєчасне складання бухгалтерської та податкової звітності, подання її за встановленим порядком відповідним органам;</w:t>
      </w:r>
    </w:p>
    <w:p w:rsidR="00472F61" w:rsidRPr="00472F61" w:rsidP="00472F61" w14:paraId="52444B3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здійснює контроль за додержанням порядку оформлення первинних та бухгалтерських документів, розрахунків і платіжних зобов’язань, витрачанням фонду оплати праці;</w:t>
      </w:r>
    </w:p>
    <w:p w:rsidR="00472F61" w:rsidRPr="00472F61" w:rsidP="00472F61" w14:paraId="2107084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організовує складання щомісячних, квартальних та річних бухгалтерських звітів;</w:t>
      </w:r>
    </w:p>
    <w:p w:rsidR="00472F61" w:rsidRPr="00472F61" w:rsidP="00472F61" w14:paraId="25D455B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- контролює правильність відображення в інвентаризаційній відомості інвентаризаційних різниць (нестачі, надлишки, </w:t>
      </w:r>
      <w:r w:rsidRPr="00472F61">
        <w:rPr>
          <w:rFonts w:ascii="Times New Roman" w:eastAsia="Times New Roman" w:hAnsi="Times New Roman" w:cs="Times New Roman"/>
          <w:sz w:val="28"/>
          <w:szCs w:val="28"/>
        </w:rPr>
        <w:t>пересортиці</w:t>
      </w:r>
      <w:r w:rsidRPr="00472F61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72F61" w:rsidRPr="00472F61" w:rsidP="00472F61" w14:paraId="5DE93ED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вживає заходів щодо запобігання нестач, незаконного витрачання коштів і товарно-матеріальних цінностей, порушень фінансового та господарського законодавства;</w:t>
      </w:r>
    </w:p>
    <w:p w:rsidR="00472F61" w:rsidRPr="00472F61" w:rsidP="00472F61" w14:paraId="581CDDD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бере участь у проведенні планування та економічного аналізу господарсько-фінансової діяльності за даними бухгалтерського обліку і звітності;</w:t>
      </w:r>
    </w:p>
    <w:p w:rsidR="00472F61" w:rsidRPr="00472F61" w:rsidP="00472F61" w14:paraId="6677D7E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стежить за зберіганням бухгалтерських документів, оформленням та їх передачу за встановленим порядком до архіву;</w:t>
      </w:r>
    </w:p>
    <w:p w:rsidR="00472F61" w:rsidRPr="00472F61" w:rsidP="00472F61" w14:paraId="1EA36FD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>-  розробляє положення про облікову політику управління.</w:t>
      </w:r>
    </w:p>
    <w:p w:rsidR="00472F61" w:rsidRPr="00472F61" w:rsidP="00472F61" w14:paraId="7F07908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5.3. 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472F61" w:rsidRPr="00472F61" w:rsidP="00472F61" w14:paraId="603FA48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5.4. Посадові особи відділу несуть відповідальність за:</w:t>
      </w:r>
    </w:p>
    <w:p w:rsidR="00472F61" w:rsidRPr="00472F61" w:rsidP="00472F61" w14:paraId="04982FC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5.4.1. Недотримання вимог Конституції України, чинного законодавства.</w:t>
      </w:r>
    </w:p>
    <w:p w:rsidR="00472F61" w:rsidRPr="00472F61" w:rsidP="00472F61" w14:paraId="5D6CCEF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5.4.2. Недостовірність даних, які надаються керівництву та іншим установам і організаціям, з якими співпрацює відділ.</w:t>
      </w:r>
    </w:p>
    <w:p w:rsidR="00472F61" w:rsidRPr="00472F61" w:rsidP="00472F61" w14:paraId="324D8B8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5.4.3. Неналежне збереження довіреної інформації з обмеженим доступом, установленої Законом України «Про інформацію».</w:t>
      </w:r>
    </w:p>
    <w:p w:rsidR="00472F61" w:rsidRPr="00472F61" w:rsidP="00472F61" w14:paraId="63EE04F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5.4.4. Вияв неповаги до честі і гідності людини.</w:t>
      </w:r>
    </w:p>
    <w:p w:rsidR="00472F61" w:rsidRPr="00472F61" w:rsidP="00472F61" w14:paraId="3D426D6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5.4.5. 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472F61" w:rsidRPr="00472F61" w:rsidP="00472F61" w14:paraId="386BB5D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5.4.6. Ступінь відповідальності працівників відділу встановлюється у відповідних посадових інструкціях.</w:t>
      </w:r>
    </w:p>
    <w:p w:rsidR="00472F61" w:rsidRPr="00472F61" w:rsidP="00472F61" w14:paraId="172B3C57" w14:textId="77777777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72F61" w:rsidRPr="00472F61" w:rsidP="00472F61" w14:paraId="70B6A387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>Взаємовідносини відділу з іншими підрозділами</w:t>
      </w:r>
    </w:p>
    <w:p w:rsidR="00472F61" w:rsidRPr="00472F61" w:rsidP="00472F61" w14:paraId="29AC6EA7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RPr="00472F61" w:rsidP="00472F61" w14:paraId="571DB2D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      6.1.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472F61" w:rsidRPr="00472F61" w:rsidP="00472F61" w14:paraId="2962C876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RPr="00472F61" w:rsidP="00472F61" w14:paraId="4DB10EFD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b/>
          <w:sz w:val="28"/>
          <w:szCs w:val="28"/>
        </w:rPr>
        <w:t xml:space="preserve">7. Заключна частина </w:t>
      </w:r>
    </w:p>
    <w:p w:rsidR="00472F61" w:rsidRPr="00472F61" w:rsidP="00472F61" w14:paraId="1C98DBA0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72F6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</w:t>
      </w:r>
    </w:p>
    <w:p w:rsidR="00472F61" w:rsidRPr="00472F61" w:rsidP="00472F61" w14:paraId="2F2E4931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472F6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7.1. Зміни в положення про відділ затверджуються міською радою.</w:t>
      </w:r>
    </w:p>
    <w:p w:rsidR="00472F61" w:rsidRPr="00472F61" w:rsidP="00472F61" w14:paraId="1DBA9BE5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472F6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7.2. Реорганізація та ліквідація відділу проводиться за рішенням міської ради.</w:t>
      </w:r>
    </w:p>
    <w:p w:rsidR="00472F61" w:rsidRPr="00472F61" w:rsidP="00472F61" w14:paraId="1AFB516C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2F61" w:rsidRPr="00472F61" w:rsidP="00472F61" w14:paraId="366F5CA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08DA" w:rsidRPr="007C582E" w:rsidP="00472F61" w14:paraId="0A449B32" w14:textId="68E3A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72F61">
        <w:rPr>
          <w:rFonts w:ascii="Times New Roman" w:eastAsia="Times New Roman" w:hAnsi="Times New Roman" w:cs="Times New Roman"/>
          <w:sz w:val="28"/>
          <w:szCs w:val="28"/>
        </w:rPr>
        <w:t xml:space="preserve">   Ігор САПОЖКО</w:t>
      </w:r>
    </w:p>
    <w:permEnd w:id="0"/>
    <w:p w:rsidR="004F7CAD" w:rsidRPr="00EE06C3" w:rsidP="004F7CAD" w14:paraId="5FF0D8BD" w14:textId="65C2AB5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14FC4" w:rsidR="00914FC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93708B"/>
    <w:multiLevelType w:val="multilevel"/>
    <w:tmpl w:val="55F28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3D2ECD"/>
    <w:rsid w:val="004208DA"/>
    <w:rsid w:val="00424AD7"/>
    <w:rsid w:val="00424B54"/>
    <w:rsid w:val="00472F61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14FC4"/>
    <w:rsid w:val="009E1F3A"/>
    <w:rsid w:val="00A84A56"/>
    <w:rsid w:val="00B20C04"/>
    <w:rsid w:val="00B3670E"/>
    <w:rsid w:val="00BC4CA3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47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72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C7190C"/>
    <w:rsid w:val="00D23F8E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1791-A3E1-4C67-9755-4680D768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1242</Words>
  <Characters>7085</Characters>
  <Application>Microsoft Office Word</Application>
  <DocSecurity>8</DocSecurity>
  <Lines>59</Lines>
  <Paragraphs>16</Paragraphs>
  <ScaleCrop>false</ScaleCrop>
  <Company/>
  <LinksUpToDate>false</LinksUpToDate>
  <CharactersWithSpaces>8311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11</cp:revision>
  <dcterms:created xsi:type="dcterms:W3CDTF">2023-03-27T06:26:00Z</dcterms:created>
  <dcterms:modified xsi:type="dcterms:W3CDTF">2025-04-03T13:56:00Z</dcterms:modified>
</cp:coreProperties>
</file>