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BDD1" w14:textId="77777777" w:rsidR="000B4CA8" w:rsidRPr="00CB6877" w:rsidRDefault="000B4CA8" w:rsidP="000B4CA8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6186CD6C" w14:textId="77777777" w:rsidR="000B4CA8" w:rsidRPr="00CB6877" w:rsidRDefault="000B4CA8" w:rsidP="000B4CA8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83818D" w14:textId="77777777" w:rsidR="000B4CA8" w:rsidRPr="00CB6877" w:rsidRDefault="000B4CA8" w:rsidP="000B4CA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322E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F0DC57B" w14:textId="77777777" w:rsidR="000B4CA8" w:rsidRPr="00CB6877" w:rsidRDefault="000B4CA8" w:rsidP="000B4CA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DCF8E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FF06C8D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558141A0" w14:textId="77777777" w:rsidR="000B4CA8" w:rsidRPr="00CB6877" w:rsidRDefault="000B4CA8" w:rsidP="000B4CA8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5ABF8040" w14:textId="77777777" w:rsidR="00F016EC" w:rsidRPr="00CB6877" w:rsidRDefault="00301E77" w:rsidP="00301E77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 настанням сприятливих погодних умов та з метою </w:t>
      </w:r>
      <w:r w:rsidR="00F016EC" w:rsidRPr="00CB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збільшити термін служби покрівлі</w:t>
      </w:r>
      <w:r w:rsidR="00835A8B" w:rsidRPr="00CB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(даху)</w:t>
      </w:r>
      <w:r w:rsidR="00F016EC" w:rsidRPr="00CB68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багатоквартирного будинку, забезпечити надійний захист від атмосферних впливів,</w:t>
      </w:r>
      <w:r w:rsidR="00F016EC" w:rsidRPr="00CB6877">
        <w:rPr>
          <w:rStyle w:val="a4"/>
          <w:rFonts w:ascii="Times New Roman" w:hAnsi="Times New Roman" w:cs="Times New Roman"/>
          <w:b w:val="0"/>
          <w:spacing w:val="7"/>
          <w:sz w:val="28"/>
          <w:szCs w:val="28"/>
          <w:shd w:val="clear" w:color="auto" w:fill="FFFFFF"/>
          <w:lang w:val="uk-UA"/>
        </w:rPr>
        <w:t xml:space="preserve"> покращити техніко-експлуатаційні показники і запобігти пошкодженню помешкань мешканців виникає потреба у збільшенні фінансування заходу 1.1.1. «</w:t>
      </w:r>
      <w:r w:rsidR="00F016EC" w:rsidRPr="00CB6877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шатрових дахів та м’яких покрівель»</w:t>
      </w:r>
      <w:r w:rsidR="00F016EC" w:rsidRPr="00CB6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769F8" w:rsidRPr="00CB6877">
        <w:rPr>
          <w:rFonts w:ascii="Times New Roman" w:hAnsi="Times New Roman" w:cs="Times New Roman"/>
          <w:sz w:val="28"/>
          <w:szCs w:val="28"/>
          <w:lang w:val="uk-UA"/>
        </w:rPr>
        <w:t>Програмі капітального, поточного ремонту та реконструкції об’єктів житлового фонду Броварської міської територіальної громади на 2025–2029 роки (далі – Програма), затвердженої рішенням Броварської міської ради Київської області від 28.11.2024 № 1847-82-08 (зі змінами)</w:t>
      </w:r>
      <w:r w:rsidR="000E572C" w:rsidRPr="00CB6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саме:</w:t>
      </w:r>
    </w:p>
    <w:p w14:paraId="7FA7EB04" w14:textId="273A2011" w:rsidR="00F016EC" w:rsidRPr="00CB6877" w:rsidRDefault="000E572C" w:rsidP="009D3CC6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1. </w:t>
      </w:r>
      <w:r w:rsidR="009D3CC6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«Капітальний ремонт шатрового даху житлового будинку по </w:t>
      </w:r>
      <w:r w:rsidR="006A095C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                    </w:t>
      </w:r>
      <w:r w:rsidR="009D3CC6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вул. Героїв України, 3 в м. Бровари Броварського району Київської області»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sym w:font="Symbol" w:char="F02D"/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потребує </w:t>
      </w:r>
      <w:proofErr w:type="spellStart"/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дофінансування</w:t>
      </w:r>
      <w:proofErr w:type="spellEnd"/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у розмірі </w:t>
      </w:r>
      <w:r w:rsidR="00000318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200</w:t>
      </w:r>
      <w:r w:rsidR="00AC223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,00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грн</w:t>
      </w:r>
      <w:r w:rsidR="00C56560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 для завершення будівельних робіт розпочатих у 2024 році</w:t>
      </w:r>
      <w:r w:rsidR="00835A8B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</w:p>
    <w:p w14:paraId="67EFFB80" w14:textId="77777777" w:rsidR="009D3CC6" w:rsidRPr="00CB6877" w:rsidRDefault="000E572C" w:rsidP="009D3CC6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2. </w:t>
      </w:r>
      <w:r w:rsidR="009D3CC6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«Капітальний ремонт шатрового даху багатоквартирного будинку по             вул. Київська, 292 в м. Бровари Броварського району Київської області»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sym w:font="Symbol" w:char="F02D"/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потребує фінансування у розмірі 4000,00 тис. грн.</w:t>
      </w:r>
      <w:r w:rsidR="004B47AF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для виконання будівельних робіт.</w:t>
      </w:r>
    </w:p>
    <w:p w14:paraId="7C9051DC" w14:textId="1A14CDCD" w:rsidR="009D3CC6" w:rsidRPr="00CB6877" w:rsidRDefault="000E572C" w:rsidP="009D3CC6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3. </w:t>
      </w:r>
      <w:r w:rsidR="009D3CC6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«Капітальний ремонт м’якої покрівлі багатоквартирного будинку по          вул. Петлюри Симона, 23-В в м. Бровари Броварського району Київської області»</w:t>
      </w:r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потребує </w:t>
      </w:r>
      <w:proofErr w:type="spellStart"/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дофінансування</w:t>
      </w:r>
      <w:proofErr w:type="spellEnd"/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у розмірі 300</w:t>
      </w:r>
      <w:r w:rsidR="000E6C3E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,00</w:t>
      </w:r>
      <w:bookmarkStart w:id="0" w:name="_GoBack"/>
      <w:bookmarkEnd w:id="0"/>
      <w:r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грн.</w:t>
      </w:r>
      <w:r w:rsidR="00C56560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для </w:t>
      </w:r>
      <w:r w:rsidR="004B47AF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виконання</w:t>
      </w:r>
      <w:r w:rsidR="00C56560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будівельних робіт</w:t>
      </w:r>
      <w:r w:rsidR="004B47AF" w:rsidRPr="00CB687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</w:p>
    <w:p w14:paraId="47A1687F" w14:textId="77777777" w:rsidR="000B4CA8" w:rsidRPr="00CB6877" w:rsidRDefault="000B4CA8" w:rsidP="000B4CA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2A87B" w14:textId="77777777" w:rsidR="000B4CA8" w:rsidRPr="00CB6877" w:rsidRDefault="000B4CA8" w:rsidP="000B4CA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30763014" w14:textId="77777777" w:rsidR="000B4CA8" w:rsidRPr="00CB6877" w:rsidRDefault="00407C99" w:rsidP="000B4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Збереження цілісності будівлі, з</w:t>
      </w:r>
      <w:r w:rsidR="00971018" w:rsidRPr="00CB6877">
        <w:rPr>
          <w:rFonts w:ascii="Times New Roman" w:hAnsi="Times New Roman" w:cs="Times New Roman"/>
          <w:sz w:val="28"/>
          <w:szCs w:val="28"/>
          <w:lang w:val="uk-UA"/>
        </w:rPr>
        <w:t>абезпечення комфортного та безпечного проживання мешканців</w:t>
      </w:r>
      <w:r w:rsidR="00604B68" w:rsidRPr="00CB6877">
        <w:rPr>
          <w:rFonts w:ascii="Times New Roman" w:hAnsi="Times New Roman" w:cs="Times New Roman"/>
          <w:sz w:val="28"/>
          <w:szCs w:val="28"/>
          <w:lang w:val="uk-UA"/>
        </w:rPr>
        <w:t>, покращення естетичного вигляду будинку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1F4E5A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690D996D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14:paraId="49C3D66B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та інших нормативно-правових актів у сфері житлово-комунальних послуг.</w:t>
      </w:r>
    </w:p>
    <w:p w14:paraId="7905AF51" w14:textId="77777777" w:rsidR="00E34932" w:rsidRPr="00CB6877" w:rsidRDefault="00E34932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6A23BE91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852C286" w14:textId="77777777" w:rsidR="000B4CA8" w:rsidRPr="00CB6877" w:rsidRDefault="000B4CA8" w:rsidP="000B4C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Очікуваний обсяг фінансування Програми на 2025-2029 роки «1</w:t>
      </w:r>
      <w:r w:rsidR="00FD4C4C" w:rsidRPr="00CB6877">
        <w:rPr>
          <w:rFonts w:ascii="Times New Roman" w:hAnsi="Times New Roman" w:cs="Times New Roman"/>
          <w:sz w:val="28"/>
          <w:szCs w:val="28"/>
          <w:lang w:val="uk-UA" w:eastAsia="zh-CN"/>
        </w:rPr>
        <w:t>85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00</w:t>
      </w: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»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тис. грн. </w:t>
      </w:r>
    </w:p>
    <w:p w14:paraId="19FD8691" w14:textId="77777777" w:rsidR="000B4CA8" w:rsidRPr="00CB6877" w:rsidRDefault="000B4CA8" w:rsidP="000B4C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E203421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247CAC75" w14:textId="77777777" w:rsidR="00604B68" w:rsidRPr="00CB6877" w:rsidRDefault="00604B68" w:rsidP="000726C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Покращення комфорту та якості життя мешканців:</w:t>
      </w:r>
    </w:p>
    <w:p w14:paraId="5DF0CF81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Сухі та теплі квартири: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3CE"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сунення протікань та покращення теплоізоляції </w:t>
      </w:r>
      <w:proofErr w:type="spellStart"/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створять</w:t>
      </w:r>
      <w:proofErr w:type="spellEnd"/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більш комфортні умови для проживання, особливо на верхніх поверхах.</w:t>
      </w:r>
    </w:p>
    <w:p w14:paraId="7A55813E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Зниження ризику появи грибка та плісняви: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3CE"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ідсутність вогкості, спричиненої протіканнями, запобігатиме розвитку шкідливих мікроорганізмів, які можуть негативно впливати на здоров'я мешканців.</w:t>
      </w:r>
    </w:p>
    <w:p w14:paraId="3D4C319E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Покращений зовнішній вигляд будівлі: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3CE"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новлена покрівля зробить будинок більш привабливим та доглянутим.</w:t>
      </w:r>
    </w:p>
    <w:p w14:paraId="2F184B3F" w14:textId="77777777" w:rsidR="00604B68" w:rsidRPr="00CB6877" w:rsidRDefault="00604B68" w:rsidP="007963C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Економічні вигоди в довгостроковій перспективі:</w:t>
      </w:r>
    </w:p>
    <w:p w14:paraId="520B895A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Зниження витрат на поточні ремонти: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Після якісного капітального ремонту необхідність у дрібних поточних ремонтах покрівлі значно зменшиться.</w:t>
      </w:r>
    </w:p>
    <w:p w14:paraId="1FA116E4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Економія на опаленні та кондиціонуванні: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3CE"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ниження тепловтрат та перегріву призведе до зменшення комунальних платежів.</w:t>
      </w:r>
    </w:p>
    <w:p w14:paraId="01F7F077" w14:textId="77777777" w:rsidR="00604B68" w:rsidRPr="00CB6877" w:rsidRDefault="00604B68" w:rsidP="00604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ym w:font="Symbol" w:char="F02D"/>
      </w:r>
      <w:r w:rsidRPr="00CB68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Збереження вартості нерухомості: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3CE"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Pr="00CB68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удинок з відремонтованою покрівлею є більш привабливим для потенційних покупців або орендарів, що може позитивно вплинути на вартість квартир.</w:t>
      </w:r>
    </w:p>
    <w:p w14:paraId="1FD0AB39" w14:textId="77777777" w:rsidR="001C017F" w:rsidRPr="00CB6877" w:rsidRDefault="001C017F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34560B5" w14:textId="77777777" w:rsidR="00B54BA8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14:paraId="379BD6AC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708752EF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2857B7C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5DF03D0" w14:textId="77777777" w:rsidR="00CB6877" w:rsidRDefault="00CB68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7A20C24" w14:textId="77777777" w:rsidR="000B4CA8" w:rsidRPr="00CB6877" w:rsidRDefault="000B4CA8" w:rsidP="000B4CA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Порівняльна таблиця</w:t>
      </w:r>
    </w:p>
    <w:tbl>
      <w:tblPr>
        <w:tblW w:w="991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83"/>
        <w:gridCol w:w="4819"/>
        <w:gridCol w:w="1418"/>
        <w:gridCol w:w="1417"/>
        <w:gridCol w:w="1276"/>
      </w:tblGrid>
      <w:tr w:rsidR="000B4CA8" w:rsidRPr="00CB6877" w14:paraId="44EB7DDE" w14:textId="77777777" w:rsidTr="00CB6877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8A928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3E228C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Заходи реалізації Програми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57B" w14:textId="77777777" w:rsidR="00B73098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Обсяг фінансування Програми у 2025 році, </w:t>
            </w:r>
          </w:p>
          <w:p w14:paraId="3D6ACA9B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</w:tr>
      <w:tr w:rsidR="000B4CA8" w:rsidRPr="00CB6877" w14:paraId="65E7C1DD" w14:textId="77777777" w:rsidTr="00CB6877">
        <w:trPr>
          <w:trHeight w:val="264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87429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9CF974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7F3B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4BB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98D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стало</w:t>
            </w:r>
          </w:p>
        </w:tc>
      </w:tr>
      <w:tr w:rsidR="000B4CA8" w:rsidRPr="00CB6877" w14:paraId="5A70D574" w14:textId="77777777" w:rsidTr="00CB6877"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2B9B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6977F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DA33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221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+ 4500,00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064" w14:textId="77777777" w:rsidR="000B4CA8" w:rsidRPr="00CB6877" w:rsidRDefault="00E022ED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185</w:t>
            </w:r>
            <w:r w:rsidR="000B4CA8"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0B4CA8" w:rsidRPr="00CB6877" w14:paraId="6EB971F4" w14:textId="77777777" w:rsidTr="00CB6877">
        <w:trPr>
          <w:trHeight w:val="1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996E9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DF4555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Житлове господарство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9BCE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415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FBA" w14:textId="77777777" w:rsidR="000B4CA8" w:rsidRPr="00CB6877" w:rsidRDefault="000B4CA8" w:rsidP="00095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02522DDC" w14:textId="77777777" w:rsidTr="00B73098">
        <w:trPr>
          <w:trHeight w:val="37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558BB5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882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B9CB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9A5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+4500,00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D06" w14:textId="77777777" w:rsidR="000B4CA8" w:rsidRPr="00CB6877" w:rsidRDefault="00E022ED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12950,0</w:t>
            </w:r>
          </w:p>
        </w:tc>
      </w:tr>
      <w:tr w:rsidR="000B4CA8" w:rsidRPr="00CB6877" w14:paraId="213AE0D8" w14:textId="77777777" w:rsidTr="00B73098">
        <w:trPr>
          <w:trHeight w:val="5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5F9C2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6118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Реконструкція, капітальний ремонт </w:t>
            </w:r>
            <w:proofErr w:type="spellStart"/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97C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D18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616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171A9053" w14:textId="77777777" w:rsidTr="00B73098">
        <w:trPr>
          <w:trHeight w:val="27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D07072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A52C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Реконструкція, капітальний ремонт </w:t>
            </w:r>
            <w:proofErr w:type="spellStart"/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838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103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3AB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143BC015" w14:textId="77777777" w:rsidTr="00B73098">
        <w:trPr>
          <w:trHeight w:val="27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F7486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79B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Термосанація</w:t>
            </w:r>
            <w:proofErr w:type="spellEnd"/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A1E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7EC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880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7B92EF0A" w14:textId="77777777" w:rsidTr="00B73098">
        <w:trPr>
          <w:trHeight w:val="2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4A757" w14:textId="77777777" w:rsidR="000B4CA8" w:rsidRPr="00CB6877" w:rsidRDefault="000B4CA8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9E9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94C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D7A6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300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17DDE847" w14:textId="77777777" w:rsidTr="00B73098">
        <w:trPr>
          <w:trHeight w:val="22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93CE1" w14:textId="77777777" w:rsidR="000B4CA8" w:rsidRPr="00CB6877" w:rsidRDefault="00885876" w:rsidP="00095ED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0B4CA8"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374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2AC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227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AB3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B4CA8" w:rsidRPr="00CB6877" w14:paraId="04C7AE56" w14:textId="77777777" w:rsidTr="00B73098">
        <w:trPr>
          <w:trHeight w:val="65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497B4" w14:textId="77777777" w:rsidR="000B4CA8" w:rsidRPr="00CB6877" w:rsidRDefault="000B4CA8" w:rsidP="000B4CA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1.1.7.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8CE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C417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B78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0C3" w14:textId="77777777" w:rsidR="000B4CA8" w:rsidRPr="00CB6877" w:rsidRDefault="00E022ED" w:rsidP="00B730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550,0</w:t>
            </w:r>
          </w:p>
        </w:tc>
      </w:tr>
      <w:tr w:rsidR="000B4CA8" w:rsidRPr="00CB6877" w14:paraId="017FA27C" w14:textId="77777777" w:rsidTr="00B73098">
        <w:trPr>
          <w:trHeight w:val="2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7D661" w14:textId="77777777" w:rsidR="000B4CA8" w:rsidRPr="00CB6877" w:rsidRDefault="000B4CA8" w:rsidP="000B4C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FD5" w14:textId="77777777" w:rsidR="000B4CA8" w:rsidRPr="00CB6877" w:rsidRDefault="000B4CA8" w:rsidP="00B730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7D51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538" w14:textId="77777777" w:rsidR="000B4CA8" w:rsidRPr="00CB6877" w:rsidRDefault="000B4CA8" w:rsidP="00B730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969" w14:textId="77777777" w:rsidR="000B4CA8" w:rsidRPr="00CB6877" w:rsidRDefault="00E022ED" w:rsidP="00B730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</w:t>
            </w:r>
          </w:p>
        </w:tc>
      </w:tr>
    </w:tbl>
    <w:p w14:paraId="18893183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623D267C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5EFA5BB8" w14:textId="77777777" w:rsidR="00885876" w:rsidRPr="00CB6877" w:rsidRDefault="00885876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Виконуюча обов’язки н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ачальник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</w:t>
      </w:r>
    </w:p>
    <w:p w14:paraId="459D7CF5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управління будівництва, житлово-</w:t>
      </w:r>
    </w:p>
    <w:p w14:paraId="45CF980C" w14:textId="77777777" w:rsidR="00885876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комунального господарства, інфраструктури</w:t>
      </w:r>
    </w:p>
    <w:p w14:paraId="4808E46B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та транспорту Броварської міської ради Броварського </w:t>
      </w:r>
    </w:p>
    <w:p w14:paraId="182FB178" w14:textId="77777777" w:rsidR="00885876" w:rsidRPr="00CB6877" w:rsidRDefault="000B4CA8" w:rsidP="000B4CA8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району Київської області</w:t>
      </w:r>
      <w:r w:rsidR="00885876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</w:t>
      </w:r>
    </w:p>
    <w:p w14:paraId="78B7FED7" w14:textId="77777777" w:rsidR="009B7D79" w:rsidRPr="00244FF9" w:rsidRDefault="00885876" w:rsidP="000B4CA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заступник начальника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                                  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  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Оксана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СЕМЕНИК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576689"/>
    <w:multiLevelType w:val="multilevel"/>
    <w:tmpl w:val="B37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863DF"/>
    <w:multiLevelType w:val="multilevel"/>
    <w:tmpl w:val="666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0318"/>
    <w:rsid w:val="00066A9D"/>
    <w:rsid w:val="000726CB"/>
    <w:rsid w:val="000769F8"/>
    <w:rsid w:val="000B4CA8"/>
    <w:rsid w:val="000E572C"/>
    <w:rsid w:val="000E6C3E"/>
    <w:rsid w:val="00126B69"/>
    <w:rsid w:val="001A3FF0"/>
    <w:rsid w:val="001C017F"/>
    <w:rsid w:val="00244FF9"/>
    <w:rsid w:val="00301E77"/>
    <w:rsid w:val="00322E14"/>
    <w:rsid w:val="00331250"/>
    <w:rsid w:val="003613A9"/>
    <w:rsid w:val="00361CD8"/>
    <w:rsid w:val="00407C99"/>
    <w:rsid w:val="0045395A"/>
    <w:rsid w:val="004B47AF"/>
    <w:rsid w:val="00525C68"/>
    <w:rsid w:val="005B1C08"/>
    <w:rsid w:val="005F334B"/>
    <w:rsid w:val="00604B68"/>
    <w:rsid w:val="00696599"/>
    <w:rsid w:val="006A095C"/>
    <w:rsid w:val="006C396C"/>
    <w:rsid w:val="0074644B"/>
    <w:rsid w:val="007963CE"/>
    <w:rsid w:val="007E7FBA"/>
    <w:rsid w:val="00827775"/>
    <w:rsid w:val="00835A8B"/>
    <w:rsid w:val="00881846"/>
    <w:rsid w:val="00885876"/>
    <w:rsid w:val="00971018"/>
    <w:rsid w:val="0098610F"/>
    <w:rsid w:val="009B7D79"/>
    <w:rsid w:val="009C0EEF"/>
    <w:rsid w:val="009D3CC6"/>
    <w:rsid w:val="00A218AE"/>
    <w:rsid w:val="00AC223D"/>
    <w:rsid w:val="00B35D4C"/>
    <w:rsid w:val="00B36737"/>
    <w:rsid w:val="00B46089"/>
    <w:rsid w:val="00B54BA8"/>
    <w:rsid w:val="00B73098"/>
    <w:rsid w:val="00B80167"/>
    <w:rsid w:val="00BF6942"/>
    <w:rsid w:val="00C10D1E"/>
    <w:rsid w:val="00C56560"/>
    <w:rsid w:val="00CB6877"/>
    <w:rsid w:val="00D5049E"/>
    <w:rsid w:val="00D92C45"/>
    <w:rsid w:val="00DD7BFD"/>
    <w:rsid w:val="00E022ED"/>
    <w:rsid w:val="00E34932"/>
    <w:rsid w:val="00F016EC"/>
    <w:rsid w:val="00FC33D9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AF54"/>
  <w15:docId w15:val="{E0906241-2632-49AC-AE7B-F5EEED6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B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3798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41</cp:revision>
  <dcterms:created xsi:type="dcterms:W3CDTF">2021-03-03T14:03:00Z</dcterms:created>
  <dcterms:modified xsi:type="dcterms:W3CDTF">2025-04-07T12:12:00Z</dcterms:modified>
</cp:coreProperties>
</file>