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3214E1A6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8860B8">
        <w:rPr>
          <w:color w:val="000000"/>
          <w:sz w:val="28"/>
          <w:szCs w:val="28"/>
        </w:rPr>
        <w:t>2</w:t>
      </w:r>
    </w:p>
    <w:p w:rsidR="008860B8" w:rsidP="008860B8" w14:paraId="212D2966" w14:textId="7DCF2115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рішення Броварської міської ради Київської області</w:t>
      </w:r>
    </w:p>
    <w:p w:rsidR="008860B8" w:rsidP="008860B8" w14:paraId="5C99EFFD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10.05.2018 № 940-40-07</w:t>
      </w:r>
    </w:p>
    <w:p w:rsidR="008860B8" w:rsidP="008860B8" w14:paraId="1898B71F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редакції рішення Броварської міської ради Броварського району Київської області</w:t>
      </w:r>
    </w:p>
    <w:p w:rsidR="008860B8" w:rsidP="008860B8" w14:paraId="35B5DD8E" w14:textId="106467D8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від__________ № ___________</w:t>
      </w:r>
    </w:p>
    <w:p w:rsidR="008860B8" w:rsidP="008860B8" w14:paraId="1D015A65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:rsidR="008860B8" w:rsidP="008860B8" w14:paraId="57F584F2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60B8" w:rsidP="008860B8" w14:paraId="00FA10DC" w14:textId="77777777">
      <w:pPr>
        <w:pStyle w:val="BodyTextIndent"/>
        <w:ind w:firstLine="0"/>
        <w:jc w:val="center"/>
        <w:rPr>
          <w:b/>
          <w:szCs w:val="28"/>
        </w:rPr>
      </w:pPr>
      <w:r>
        <w:rPr>
          <w:b/>
          <w:szCs w:val="28"/>
        </w:rPr>
        <w:t>СКЛАД</w:t>
      </w:r>
    </w:p>
    <w:p w:rsidR="008860B8" w:rsidP="008860B8" w14:paraId="14656C57" w14:textId="4BC1C49D">
      <w:pPr>
        <w:pStyle w:val="BodyTextIndent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комісії з визначення кандидатур на відзначення Почесною відзнакою </w:t>
      </w:r>
      <w:r w:rsidRPr="00523F2D" w:rsidR="00523F2D">
        <w:rPr>
          <w:b/>
          <w:szCs w:val="28"/>
        </w:rPr>
        <w:t>Броварської міської територіальної громади</w:t>
      </w:r>
      <w:r w:rsidR="00523F2D">
        <w:rPr>
          <w:bCs/>
          <w:szCs w:val="28"/>
        </w:rPr>
        <w:t xml:space="preserve"> </w:t>
      </w:r>
      <w:r w:rsidR="00523F2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«Знак Пошани» І, ІІ, ІІІ ступенів</w:t>
      </w:r>
    </w:p>
    <w:p w:rsidR="008860B8" w:rsidP="008860B8" w14:paraId="11FA03BA" w14:textId="7777777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2" w:type="dxa"/>
        <w:tblInd w:w="-289" w:type="dxa"/>
        <w:tblLook w:val="01E0"/>
      </w:tblPr>
      <w:tblGrid>
        <w:gridCol w:w="604"/>
        <w:gridCol w:w="4075"/>
        <w:gridCol w:w="5103"/>
      </w:tblGrid>
      <w:tr w14:paraId="51C86558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</w:tcPr>
          <w:p w:rsidR="008860B8" w:rsidP="008860B8" w14:paraId="6C7097FB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860B8" w:rsidP="008860B8" w14:paraId="36837C0F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075" w:type="dxa"/>
            <w:hideMark/>
          </w:tcPr>
          <w:p w:rsidR="003B4ADB" w:rsidP="003B4ADB" w14:paraId="32F35B95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:rsidR="008860B8" w:rsidP="003B4ADB" w14:paraId="0F466E40" w14:textId="79E7213F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БАБИЧ Петро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Іванович</w:t>
            </w:r>
          </w:p>
        </w:tc>
        <w:tc>
          <w:tcPr>
            <w:tcW w:w="5103" w:type="dxa"/>
            <w:hideMark/>
          </w:tcPr>
          <w:p w:rsidR="002A1355" w:rsidP="008860B8" w14:paraId="2729350A" w14:textId="77777777">
            <w:pPr>
              <w:tabs>
                <w:tab w:val="left" w:pos="19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860B8" w:rsidP="008860B8" w14:paraId="1C00479F" w14:textId="19D54E4A">
            <w:pPr>
              <w:tabs>
                <w:tab w:val="left" w:pos="19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ради.</w:t>
            </w:r>
          </w:p>
        </w:tc>
      </w:tr>
      <w:tr w14:paraId="3087889F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</w:tcPr>
          <w:p w:rsidR="008860B8" w:rsidP="008860B8" w14:paraId="0FE4BEDB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075" w:type="dxa"/>
          </w:tcPr>
          <w:p w:rsidR="008860B8" w:rsidP="008860B8" w14:paraId="5CA1627F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5103" w:type="dxa"/>
          </w:tcPr>
          <w:p w:rsidR="008860B8" w:rsidP="008860B8" w14:paraId="364C8498" w14:textId="77777777">
            <w:pPr>
              <w:tabs>
                <w:tab w:val="left" w:pos="199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093A956D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5A910796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075" w:type="dxa"/>
            <w:hideMark/>
          </w:tcPr>
          <w:p w:rsidR="008860B8" w:rsidP="008860B8" w14:paraId="08DCFECE" w14:textId="7777777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ВЕРЕМЧУК Ірина Сергіївна</w:t>
            </w:r>
          </w:p>
        </w:tc>
        <w:tc>
          <w:tcPr>
            <w:tcW w:w="5103" w:type="dxa"/>
          </w:tcPr>
          <w:p w:rsidR="008860B8" w:rsidP="008860B8" w14:paraId="111261B2" w14:textId="4890DC4A">
            <w:pPr>
              <w:tabs>
                <w:tab w:val="left" w:pos="199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постійн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бюджету, соціально-економічного розвитку, інвестицій та зовнішньоекономічних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зв’язків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455BD3D7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27832D13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075" w:type="dxa"/>
            <w:hideMark/>
          </w:tcPr>
          <w:p w:rsidR="008860B8" w:rsidP="008860B8" w14:paraId="6E64E766" w14:textId="7777777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ДУДАР Олена Михайлівна</w:t>
            </w:r>
          </w:p>
        </w:tc>
        <w:tc>
          <w:tcPr>
            <w:tcW w:w="5103" w:type="dxa"/>
          </w:tcPr>
          <w:p w:rsidR="008860B8" w:rsidRPr="008860B8" w:rsidP="008860B8" w14:paraId="2A316E29" w14:textId="497D723C">
            <w:pPr>
              <w:tabs>
                <w:tab w:val="left" w:pos="199"/>
              </w:tabs>
              <w:spacing w:line="240" w:lineRule="auto"/>
              <w:ind w:left="58"/>
              <w:jc w:val="both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земельних відносин, екології, архітектури та містобудування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згодою);</w:t>
            </w:r>
          </w:p>
        </w:tc>
      </w:tr>
      <w:tr w14:paraId="77932CEE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6EDABABE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075" w:type="dxa"/>
            <w:hideMark/>
          </w:tcPr>
          <w:p w:rsidR="008860B8" w:rsidP="008860B8" w14:paraId="583AEA7B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КАШТАНЮК Олександр Михайлович</w:t>
            </w:r>
          </w:p>
        </w:tc>
        <w:tc>
          <w:tcPr>
            <w:tcW w:w="5103" w:type="dxa"/>
            <w:hideMark/>
          </w:tcPr>
          <w:p w:rsidR="008860B8" w:rsidP="008860B8" w14:paraId="67425A68" w14:textId="77777777">
            <w:pPr>
              <w:tabs>
                <w:tab w:val="left" w:pos="199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юридичного управління, депутат міської ради;</w:t>
            </w:r>
          </w:p>
        </w:tc>
      </w:tr>
      <w:tr w14:paraId="347F2D1E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642FAEE7" w14:textId="77777777">
            <w:pPr>
              <w:widowControl w:val="0"/>
              <w:spacing w:line="240" w:lineRule="auto"/>
              <w:ind w:left="324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075" w:type="dxa"/>
            <w:hideMark/>
          </w:tcPr>
          <w:p w:rsidR="008860B8" w:rsidP="008860B8" w14:paraId="1455CB48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КОВАЛЕНКО Вікторія Миколаївна</w:t>
            </w:r>
          </w:p>
        </w:tc>
        <w:tc>
          <w:tcPr>
            <w:tcW w:w="5103" w:type="dxa"/>
            <w:hideMark/>
          </w:tcPr>
          <w:p w:rsidR="008860B8" w:rsidP="003B4ADB" w14:paraId="3F75CCF0" w14:textId="0F157268">
            <w:pPr>
              <w:tabs>
                <w:tab w:val="left" w:pos="58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комунальної власності, приватизації, будівництва, житлово-комунального господарства, інфраструктури, транспорту та благоустрою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 за згодою);</w:t>
            </w:r>
          </w:p>
          <w:p w:rsidR="003B4ADB" w:rsidP="003B4ADB" w14:paraId="3A644A32" w14:textId="3D0D39F9">
            <w:pPr>
              <w:tabs>
                <w:tab w:val="left" w:pos="58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11185D0D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0DF2A048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075" w:type="dxa"/>
            <w:hideMark/>
          </w:tcPr>
          <w:p w:rsidR="008860B8" w:rsidP="008860B8" w14:paraId="2FFBAF77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КОВКРАК Тетяна Михайлівна</w:t>
            </w:r>
          </w:p>
        </w:tc>
        <w:tc>
          <w:tcPr>
            <w:tcW w:w="5103" w:type="dxa"/>
            <w:hideMark/>
          </w:tcPr>
          <w:p w:rsidR="008860B8" w:rsidP="008860B8" w14:paraId="658742BE" w14:textId="77777777">
            <w:pPr>
              <w:tabs>
                <w:tab w:val="left" w:pos="19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 міської ради;</w:t>
            </w:r>
          </w:p>
        </w:tc>
      </w:tr>
      <w:tr w14:paraId="35F091B3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6EB67005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075" w:type="dxa"/>
            <w:hideMark/>
          </w:tcPr>
          <w:p w:rsidR="008860B8" w:rsidP="008860B8" w14:paraId="67F467C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ЛЕНЧИЦЬКА Людмила Анатоліївна</w:t>
            </w:r>
          </w:p>
        </w:tc>
        <w:tc>
          <w:tcPr>
            <w:tcW w:w="5103" w:type="dxa"/>
            <w:hideMark/>
          </w:tcPr>
          <w:p w:rsidR="008860B8" w:rsidP="008860B8" w14:paraId="263E0FCA" w14:textId="77777777">
            <w:pPr>
              <w:tabs>
                <w:tab w:val="left" w:pos="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керуючий справами виконавчого комітету;</w:t>
            </w:r>
          </w:p>
        </w:tc>
      </w:tr>
      <w:tr w14:paraId="01CABABB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69124748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075" w:type="dxa"/>
            <w:hideMark/>
          </w:tcPr>
          <w:p w:rsidR="008860B8" w:rsidP="008860B8" w14:paraId="7D458B64" w14:textId="7777777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ЛІПСЬКИЙ Костянтин Юрійович</w:t>
            </w:r>
          </w:p>
        </w:tc>
        <w:tc>
          <w:tcPr>
            <w:tcW w:w="5103" w:type="dxa"/>
            <w:hideMark/>
          </w:tcPr>
          <w:p w:rsidR="008860B8" w:rsidP="008860B8" w14:paraId="70016D4B" w14:textId="77777777">
            <w:pPr>
              <w:tabs>
                <w:tab w:val="left" w:pos="19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 питань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регламенту, депутатської етики, правопорядку, діяльності засобів масової інформації, інформаційної політики та технологій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згодою);</w:t>
            </w:r>
          </w:p>
        </w:tc>
      </w:tr>
      <w:tr w14:paraId="755D298E" w14:textId="77777777" w:rsidTr="003B4ADB">
        <w:tblPrEx>
          <w:tblW w:w="9782" w:type="dxa"/>
          <w:tblInd w:w="-289" w:type="dxa"/>
          <w:tblLook w:val="01E0"/>
        </w:tblPrEx>
        <w:trPr>
          <w:trHeight w:val="322"/>
        </w:trPr>
        <w:tc>
          <w:tcPr>
            <w:tcW w:w="604" w:type="dxa"/>
            <w:hideMark/>
          </w:tcPr>
          <w:p w:rsidR="008860B8" w:rsidP="008860B8" w14:paraId="596A3B60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075" w:type="dxa"/>
            <w:hideMark/>
          </w:tcPr>
          <w:p w:rsidR="008860B8" w:rsidP="008860B8" w14:paraId="5B74A87E" w14:textId="7777777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МУЗИКА Людмила Олегівна</w:t>
            </w:r>
          </w:p>
        </w:tc>
        <w:tc>
          <w:tcPr>
            <w:tcW w:w="5103" w:type="dxa"/>
            <w:hideMark/>
          </w:tcPr>
          <w:p w:rsidR="008860B8" w:rsidP="008860B8" w14:paraId="2570D9B8" w14:textId="77777777">
            <w:pPr>
              <w:tabs>
                <w:tab w:val="left" w:pos="199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голова Броварської міської профспілкової організації працівників державних установ (за  згодою);</w:t>
            </w:r>
          </w:p>
        </w:tc>
      </w:tr>
      <w:tr w14:paraId="15F572C1" w14:textId="77777777" w:rsidTr="003B4ADB">
        <w:tblPrEx>
          <w:tblW w:w="9782" w:type="dxa"/>
          <w:tblInd w:w="-289" w:type="dxa"/>
          <w:tblLook w:val="01E0"/>
        </w:tblPrEx>
        <w:trPr>
          <w:trHeight w:val="70"/>
        </w:trPr>
        <w:tc>
          <w:tcPr>
            <w:tcW w:w="604" w:type="dxa"/>
            <w:hideMark/>
          </w:tcPr>
          <w:p w:rsidR="008860B8" w:rsidP="008860B8" w14:paraId="121011E4" w14:textId="77777777">
            <w:pPr>
              <w:spacing w:line="240" w:lineRule="auto"/>
              <w:ind w:left="321" w:hanging="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075" w:type="dxa"/>
            <w:hideMark/>
          </w:tcPr>
          <w:p w:rsidR="008860B8" w:rsidP="008860B8" w14:paraId="0D8B217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ПОТРЯСАЄВА Світлана Костянтинівна</w:t>
            </w:r>
          </w:p>
        </w:tc>
        <w:tc>
          <w:tcPr>
            <w:tcW w:w="5103" w:type="dxa"/>
            <w:hideMark/>
          </w:tcPr>
          <w:p w:rsidR="008860B8" w:rsidP="008860B8" w14:paraId="2D905ABB" w14:textId="77777777">
            <w:pPr>
              <w:tabs>
                <w:tab w:val="left" w:pos="199"/>
              </w:tabs>
              <w:spacing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постійної комісії з гуманітарних питань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згодою).</w:t>
            </w:r>
          </w:p>
        </w:tc>
      </w:tr>
    </w:tbl>
    <w:p w:rsidR="008860B8" w:rsidP="008860B8" w14:paraId="04402025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860B8" w:rsidP="008860B8" w14:paraId="2B1DF09A" w14:textId="77777777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8860B8" w:rsidP="003B4ADB" w14:paraId="4DF51E0B" w14:textId="21F9DC11">
      <w:pPr>
        <w:tabs>
          <w:tab w:val="left" w:pos="1005"/>
          <w:tab w:val="center" w:pos="517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</w:t>
      </w:r>
      <w:r w:rsidR="003B4AD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Ігор САПОЖКО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AD202C6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5C1276C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0"/>
    <w:p w:rsidR="00F51CE6" w:rsidP="00F51CE6" w14:paraId="5E120445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2C42"/>
    <w:rsid w:val="001E657C"/>
    <w:rsid w:val="002940F4"/>
    <w:rsid w:val="002A1355"/>
    <w:rsid w:val="002B0241"/>
    <w:rsid w:val="002D195A"/>
    <w:rsid w:val="003060D2"/>
    <w:rsid w:val="003735BC"/>
    <w:rsid w:val="003B2A39"/>
    <w:rsid w:val="003B4ADB"/>
    <w:rsid w:val="00403E98"/>
    <w:rsid w:val="004208DA"/>
    <w:rsid w:val="00424AD7"/>
    <w:rsid w:val="004B23F6"/>
    <w:rsid w:val="004F7CAD"/>
    <w:rsid w:val="00520285"/>
    <w:rsid w:val="00523B2E"/>
    <w:rsid w:val="00523F2D"/>
    <w:rsid w:val="00524AF7"/>
    <w:rsid w:val="00545B76"/>
    <w:rsid w:val="00635D96"/>
    <w:rsid w:val="00637D17"/>
    <w:rsid w:val="00697513"/>
    <w:rsid w:val="006F65B7"/>
    <w:rsid w:val="007C2CAF"/>
    <w:rsid w:val="007C582E"/>
    <w:rsid w:val="008129BE"/>
    <w:rsid w:val="00853C00"/>
    <w:rsid w:val="008860B8"/>
    <w:rsid w:val="008B5032"/>
    <w:rsid w:val="00925597"/>
    <w:rsid w:val="009A40AA"/>
    <w:rsid w:val="009D6314"/>
    <w:rsid w:val="00A664FB"/>
    <w:rsid w:val="00A84A56"/>
    <w:rsid w:val="00B20C04"/>
    <w:rsid w:val="00CB633A"/>
    <w:rsid w:val="00D82467"/>
    <w:rsid w:val="00D86462"/>
    <w:rsid w:val="00E2245A"/>
    <w:rsid w:val="00F022A9"/>
    <w:rsid w:val="00F13D2F"/>
    <w:rsid w:val="00F51CE6"/>
    <w:rsid w:val="00F53A3E"/>
    <w:rsid w:val="00F569DC"/>
    <w:rsid w:val="00F704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8860B8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860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B0241"/>
    <w:rsid w:val="00325429"/>
    <w:rsid w:val="00350E50"/>
    <w:rsid w:val="00384212"/>
    <w:rsid w:val="004B06BA"/>
    <w:rsid w:val="00535CBA"/>
    <w:rsid w:val="005E0217"/>
    <w:rsid w:val="00614D88"/>
    <w:rsid w:val="00637D17"/>
    <w:rsid w:val="00645AC7"/>
    <w:rsid w:val="006E5641"/>
    <w:rsid w:val="009D6314"/>
    <w:rsid w:val="00A00AAA"/>
    <w:rsid w:val="00D41EEA"/>
    <w:rsid w:val="00E2245A"/>
    <w:rsid w:val="00E818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1194</Words>
  <Characters>682</Characters>
  <Application>Microsoft Office Word</Application>
  <DocSecurity>8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2023-03-27T06:24:00Z</dcterms:created>
  <dcterms:modified xsi:type="dcterms:W3CDTF">2025-04-08T07:31:00Z</dcterms:modified>
</cp:coreProperties>
</file>