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C17E" w14:textId="77777777" w:rsidR="00EB4ACC" w:rsidRDefault="00EB4ACC" w:rsidP="00EB4AC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ПОЯСНЮВАЛЬНА ЗАПИСКА</w:t>
      </w:r>
    </w:p>
    <w:p w14:paraId="5A32DE1E" w14:textId="77777777" w:rsidR="00EB4ACC" w:rsidRDefault="00EB4ACC" w:rsidP="00EB4AC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14:paraId="6C80173D" w14:textId="77777777" w:rsidR="00EB4ACC" w:rsidRDefault="00EB4ACC" w:rsidP="00EB4ACC">
      <w:pPr>
        <w:pStyle w:val="a5"/>
        <w:spacing w:after="0"/>
        <w:jc w:val="center"/>
        <w:rPr>
          <w:szCs w:val="28"/>
          <w:lang w:eastAsia="zh-CN"/>
        </w:rPr>
      </w:pPr>
      <w:r>
        <w:rPr>
          <w:szCs w:val="28"/>
          <w:lang w:eastAsia="zh-CN"/>
        </w:rPr>
        <w:t>до проекту рішення «</w:t>
      </w:r>
      <w:r>
        <w:rPr>
          <w:b/>
          <w:szCs w:val="28"/>
        </w:rPr>
        <w:t xml:space="preserve">Про внесення змін до складу комісії з найменування, </w:t>
      </w:r>
    </w:p>
    <w:p w14:paraId="0908600C" w14:textId="77777777" w:rsidR="00EB4ACC" w:rsidRDefault="00EB4ACC" w:rsidP="00EB4ACC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перейменування та встановлення об’єктів на території </w:t>
      </w:r>
    </w:p>
    <w:p w14:paraId="21595A98" w14:textId="77777777" w:rsidR="00EB4ACC" w:rsidRDefault="00EB4ACC" w:rsidP="00EB4ACC">
      <w:pPr>
        <w:pStyle w:val="a5"/>
        <w:spacing w:after="0"/>
        <w:jc w:val="center"/>
        <w:rPr>
          <w:i/>
          <w:iCs/>
          <w:szCs w:val="28"/>
          <w:lang w:eastAsia="zh-CN"/>
        </w:rPr>
      </w:pPr>
      <w:r>
        <w:rPr>
          <w:b/>
          <w:szCs w:val="28"/>
        </w:rPr>
        <w:t>Броварської міської територіальної громади»</w:t>
      </w:r>
    </w:p>
    <w:p w14:paraId="7BF52F77" w14:textId="77777777" w:rsidR="00EB4ACC" w:rsidRDefault="00EB4ACC" w:rsidP="00EB4ACC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082AD58E" w14:textId="77777777" w:rsidR="00EB4ACC" w:rsidRDefault="00EB4ACC" w:rsidP="00EB4AC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</w:p>
    <w:p w14:paraId="6E4F5CA9" w14:textId="77777777" w:rsidR="00EB4ACC" w:rsidRDefault="00EB4ACC" w:rsidP="00EB4ACC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75A2A272" w14:textId="77777777" w:rsidR="00EB4ACC" w:rsidRDefault="00EB4ACC" w:rsidP="00EB4ACC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зв’язку з достроковим припиненням повноважень заступника міського голови з питань діяльності виконавчих органів ради Резніка Олександра Вікторовича та для забезпечення сталого функціонування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найменування, перейменування та встановлення об’єктів на території Броварської міської територіальної громади, керуючись п.4.2 Положення про порядок найменування, перейменування та встановлення об’єктів на території Броварської міської територіальної громади, є необхідність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до складу комісії.</w:t>
      </w:r>
    </w:p>
    <w:p w14:paraId="7B3EF4B5" w14:textId="77777777" w:rsidR="00EB4ACC" w:rsidRDefault="00EB4ACC" w:rsidP="00EB4ACC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93EC95A" w14:textId="77777777" w:rsidR="00EB4ACC" w:rsidRDefault="00EB4ACC" w:rsidP="00EB4ACC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38BF5671" w14:textId="77777777" w:rsidR="00EB4ACC" w:rsidRDefault="00EB4ACC" w:rsidP="00EB4AC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прийняття рішення є забезпечення сталого функціонування комісії з найменування, перейменування та встановлення об’єктів на території Броварської міської територіальної (далі – Комісія).</w:t>
      </w:r>
    </w:p>
    <w:p w14:paraId="1F63F13D" w14:textId="77777777" w:rsidR="00EB4ACC" w:rsidRDefault="00EB4ACC" w:rsidP="00EB4AC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582A6FE0" w14:textId="77777777" w:rsidR="00EB4ACC" w:rsidRDefault="00EB4ACC" w:rsidP="00EB4AC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 xml:space="preserve">3. Правові аспекти </w:t>
      </w:r>
    </w:p>
    <w:p w14:paraId="6F12BF7C" w14:textId="77777777" w:rsidR="00EB4ACC" w:rsidRDefault="00EB4ACC" w:rsidP="00EB4ACC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Закон України «Про місцеве самоврядування в Україні».</w:t>
      </w:r>
    </w:p>
    <w:p w14:paraId="3D48F374" w14:textId="77777777" w:rsidR="00EB4ACC" w:rsidRDefault="00EB4ACC" w:rsidP="00EB4ACC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  <w:lang w:eastAsia="ru-RU"/>
        </w:rPr>
      </w:pPr>
    </w:p>
    <w:p w14:paraId="32B08946" w14:textId="77777777" w:rsidR="00EB4ACC" w:rsidRDefault="00EB4ACC" w:rsidP="00EB4AC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98F1DFE" w14:textId="77777777" w:rsidR="00EB4ACC" w:rsidRDefault="00EB4ACC" w:rsidP="00EB4AC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427E71C4" w14:textId="77777777" w:rsidR="00EB4ACC" w:rsidRDefault="00EB4ACC" w:rsidP="00EB4AC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07DF338A" w14:textId="77777777" w:rsidR="00EB4ACC" w:rsidRDefault="00EB4ACC" w:rsidP="00EB4AC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5. Прогноз результатів</w:t>
      </w:r>
    </w:p>
    <w:p w14:paraId="18C8E59D" w14:textId="77777777" w:rsidR="00EB4ACC" w:rsidRDefault="00EB4ACC" w:rsidP="00EB4AC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впорядкує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Комісії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 здійснювати нею повноваження визначені Положенням.</w:t>
      </w:r>
    </w:p>
    <w:p w14:paraId="6E1D7F84" w14:textId="77777777" w:rsidR="00EB4ACC" w:rsidRDefault="00EB4ACC" w:rsidP="00EB4AC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7CB1CFBA" w14:textId="77777777" w:rsidR="00EB4ACC" w:rsidRDefault="00EB4ACC" w:rsidP="00EB4ACC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6. Суб’єкт подання проекту рішення, доповідач:</w:t>
      </w:r>
    </w:p>
    <w:p w14:paraId="4C7B1E9C" w14:textId="77777777" w:rsidR="00EB4ACC" w:rsidRDefault="00EB4ACC" w:rsidP="00EB4ACC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2A52333F" w14:textId="77777777" w:rsidR="00EB4ACC" w:rsidRDefault="00EB4ACC" w:rsidP="00EB4ACC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в.о.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Олена ЛИТОВЧЕНКО</w:t>
      </w:r>
      <w:r>
        <w:rPr>
          <w:rFonts w:ascii="Times New Roman" w:hAnsi="Times New Roman"/>
          <w:sz w:val="28"/>
          <w:szCs w:val="28"/>
        </w:rPr>
        <w:t>.</w:t>
      </w:r>
    </w:p>
    <w:p w14:paraId="2E84B2EE" w14:textId="77777777" w:rsidR="00EB4ACC" w:rsidRDefault="00EB4ACC" w:rsidP="00EB4AC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7. Порівняльна таблиця (додається)</w:t>
      </w:r>
    </w:p>
    <w:p w14:paraId="33D13365" w14:textId="77777777" w:rsidR="00EB4ACC" w:rsidRDefault="00EB4ACC" w:rsidP="00EB4AC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BAD88D9" w14:textId="77777777" w:rsidR="00EB4ACC" w:rsidRDefault="00EB4ACC" w:rsidP="00EB4AC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Тетяна КОВКРАК</w:t>
      </w:r>
    </w:p>
    <w:p w14:paraId="4B67E0E5" w14:textId="77777777" w:rsidR="00EB4ACC" w:rsidRDefault="00EB4ACC" w:rsidP="00EB4AC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B2B98F7" w14:textId="77777777" w:rsidR="00EB4ACC" w:rsidRDefault="00EB4ACC" w:rsidP="00EB4ACC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zh-CN"/>
        </w:rPr>
      </w:pPr>
    </w:p>
    <w:p w14:paraId="02982B87" w14:textId="77777777" w:rsidR="00EB4ACC" w:rsidRDefault="00EB4ACC" w:rsidP="00EB4ACC">
      <w:pPr>
        <w:spacing w:after="0"/>
        <w:rPr>
          <w:lang w:val="uk-UA"/>
        </w:rPr>
        <w:sectPr w:rsidR="00EB4ACC" w:rsidSect="00EB4ACC">
          <w:pgSz w:w="11906" w:h="16838"/>
          <w:pgMar w:top="709" w:right="567" w:bottom="1134" w:left="1701" w:header="709" w:footer="709" w:gutter="0"/>
          <w:cols w:space="720"/>
        </w:sectPr>
      </w:pPr>
    </w:p>
    <w:p w14:paraId="4FAF7879" w14:textId="73EAC590" w:rsidR="00EB4ACC" w:rsidRDefault="00EB4ACC" w:rsidP="00EB4ACC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Порівняльна таблиця щодо пропозиції по внесенню змін до складу Комісії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2933"/>
        <w:gridCol w:w="1870"/>
        <w:gridCol w:w="2898"/>
      </w:tblGrid>
      <w:tr w:rsidR="00EB4ACC" w14:paraId="5E51DF02" w14:textId="77777777" w:rsidTr="00B75FB0">
        <w:trPr>
          <w:trHeight w:val="447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A04F" w14:textId="77777777" w:rsidR="00EB4ACC" w:rsidRPr="00EB4ACC" w:rsidRDefault="00EB4AC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B4ACC">
              <w:rPr>
                <w:rFonts w:ascii="Times New Roman" w:hAnsi="Times New Roman" w:cs="Times New Roman"/>
                <w:b/>
                <w:lang w:val="uk-UA"/>
              </w:rPr>
              <w:t>Чинна редакція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B530" w14:textId="77777777" w:rsidR="00EB4ACC" w:rsidRPr="00EB4ACC" w:rsidRDefault="00EB4AC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B4ACC">
              <w:rPr>
                <w:rFonts w:ascii="Times New Roman" w:hAnsi="Times New Roman" w:cs="Times New Roman"/>
                <w:b/>
                <w:lang w:val="uk-UA"/>
              </w:rPr>
              <w:t>Запропонована редакція</w:t>
            </w:r>
          </w:p>
        </w:tc>
      </w:tr>
      <w:tr w:rsidR="00EB4ACC" w14:paraId="26A69E2D" w14:textId="77777777" w:rsidTr="00B75FB0">
        <w:trPr>
          <w:trHeight w:val="42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602E" w14:textId="77777777" w:rsidR="00EB4ACC" w:rsidRPr="00EB4ACC" w:rsidRDefault="00EB4AC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B4ACC">
              <w:rPr>
                <w:rFonts w:ascii="Times New Roman" w:hAnsi="Times New Roman" w:cs="Times New Roman"/>
                <w:b/>
                <w:lang w:val="uk-UA"/>
              </w:rPr>
              <w:t>Голова комісії</w:t>
            </w:r>
          </w:p>
        </w:tc>
      </w:tr>
      <w:tr w:rsidR="00EB4ACC" w14:paraId="28E2FB29" w14:textId="77777777" w:rsidTr="00B75FB0">
        <w:trPr>
          <w:trHeight w:val="96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F98A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Резнік Олександр Вікторович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1121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EB56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Бабич Петро Іванович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45F7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міського голови з питань діяльності виконавчих органів ради </w:t>
            </w:r>
          </w:p>
        </w:tc>
      </w:tr>
      <w:tr w:rsidR="00EB4ACC" w14:paraId="297C0835" w14:textId="77777777" w:rsidTr="00B75FB0">
        <w:trPr>
          <w:trHeight w:val="110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9685" w14:textId="73F0D4C0" w:rsidR="00EB4ACC" w:rsidRDefault="00B75FB0">
            <w:pPr>
              <w:pStyle w:val="a7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 голови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B4A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Рибакова Лілія Євгенівна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27E2" w14:textId="6C5C7818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управління містобудування та архітектури – начальник служби містобудівного кадастру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F274" w14:textId="2DD109CE" w:rsidR="00EB4ACC" w:rsidRDefault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 голови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B4A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Рибакова Лілія Євгенівна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0E9B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управління містобудування та архітектури – начальник служби містобудівного кадастру</w:t>
            </w:r>
          </w:p>
        </w:tc>
      </w:tr>
      <w:tr w:rsidR="00EB4ACC" w14:paraId="2130523E" w14:textId="77777777" w:rsidTr="00B75FB0">
        <w:trPr>
          <w:trHeight w:val="412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A010" w14:textId="77777777" w:rsidR="00EB4ACC" w:rsidRPr="00EB4ACC" w:rsidRDefault="00EB4A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4ACC">
              <w:rPr>
                <w:rFonts w:ascii="Times New Roman" w:hAnsi="Times New Roman" w:cs="Times New Roman"/>
                <w:b/>
                <w:lang w:val="uk-UA"/>
              </w:rPr>
              <w:t>Секретар комісії</w:t>
            </w:r>
          </w:p>
        </w:tc>
      </w:tr>
      <w:tr w:rsidR="00EB4ACC" w14:paraId="68645E5B" w14:textId="77777777" w:rsidTr="00B75FB0">
        <w:trPr>
          <w:trHeight w:val="643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D27D" w14:textId="77777777" w:rsidR="00EB4ACC" w:rsidRDefault="00EB4ACC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Метьолкіна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Лариса Олексіївна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E792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відділу культури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7D92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Оксана Вікторівна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FFFC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сім’ї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сім’ї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</w:p>
        </w:tc>
      </w:tr>
      <w:tr w:rsidR="00EB4ACC" w14:paraId="16F985BE" w14:textId="77777777" w:rsidTr="00B75FB0">
        <w:trPr>
          <w:trHeight w:val="35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B3FB" w14:textId="77777777" w:rsidR="00EB4ACC" w:rsidRDefault="00EB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Члени комісії</w:t>
            </w:r>
          </w:p>
        </w:tc>
      </w:tr>
      <w:tr w:rsidR="00EB4ACC" w14:paraId="13E97672" w14:textId="77777777" w:rsidTr="00B75FB0">
        <w:trPr>
          <w:trHeight w:val="479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90AD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Іванович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4811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A89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Іванович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A2C0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EB4ACC" w14:paraId="4AEDD99E" w14:textId="77777777" w:rsidTr="00B75FB0">
        <w:trPr>
          <w:trHeight w:val="479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ACF5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Ковкрак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Михайлівна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2006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 міської ради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6B1B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Ковкрак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Михайлівна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DE59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 міської ради</w:t>
            </w:r>
          </w:p>
        </w:tc>
      </w:tr>
      <w:tr w:rsidR="00EB4ACC" w14:paraId="251B9170" w14:textId="77777777" w:rsidTr="00B75FB0">
        <w:trPr>
          <w:trHeight w:val="479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61B6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Сергіївна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3864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33C9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Сергіївна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F98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EB4ACC" w14:paraId="03D5E52C" w14:textId="77777777" w:rsidTr="00B75FB0">
        <w:trPr>
          <w:trHeight w:val="50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39A6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Гузій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 Миколайович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657B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історик-краєзнавець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E0CB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Гузій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 Миколайович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C608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історик-краєзнавець (за згодою)</w:t>
            </w:r>
          </w:p>
        </w:tc>
      </w:tr>
      <w:tr w:rsidR="00EB4ACC" w14:paraId="086016DA" w14:textId="77777777" w:rsidTr="00B75FB0">
        <w:trPr>
          <w:trHeight w:val="561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684E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Євгеній Віталійович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4F55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1EEE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Євгеній Віталійович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935D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EB4ACC" w14:paraId="25749151" w14:textId="77777777" w:rsidTr="00B75FB0">
        <w:trPr>
          <w:trHeight w:val="561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6848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Завадський Ілля В’ячеславович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901D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8F9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FA64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4ACC" w14:paraId="2C3F825A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92BE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Валерійович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2CFC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громадський діяч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8E98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Валерійович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4F42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громадський діяч (за згодою)</w:t>
            </w:r>
          </w:p>
        </w:tc>
      </w:tr>
      <w:tr w:rsidR="00EB4ACC" w14:paraId="577DCA57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557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Вікторія Миколаївна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3862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0722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Вікторія Миколаївна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5CD2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EB4ACC" w14:paraId="76317E0A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54BC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5DB5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9F13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9031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EB4ACC" w14:paraId="594F3E78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4875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Ярмоленко Аліна Анатоліївна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9009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управління культури, сім’ї та молоді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99D0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Ярмоленко Аліна Анатоліївна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93D0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управління культури, сім’ї та молоді</w:t>
            </w:r>
          </w:p>
        </w:tc>
      </w:tr>
      <w:tr w:rsidR="00EB4ACC" w14:paraId="57A59E95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6C5E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Ленчицька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Людмила Анатоліївна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25C4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керуючий справами виконкому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C550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Ленчицька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Людмила Анатоліївна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8AAC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керуючий справами виконкому</w:t>
            </w:r>
          </w:p>
        </w:tc>
      </w:tr>
      <w:tr w:rsidR="00EB4ACC" w14:paraId="7D65259E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9984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Решетова Світлана Ігорівна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1932" w14:textId="77777777" w:rsidR="00EB4ACC" w:rsidRDefault="00EB4A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6E80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Решетова Світлана Ігорівна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0E73" w14:textId="77777777" w:rsidR="00EB4ACC" w:rsidRDefault="00EB4A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 міської ради (за згодою)</w:t>
            </w:r>
          </w:p>
        </w:tc>
      </w:tr>
      <w:tr w:rsidR="00B75FB0" w14:paraId="6A15162B" w14:textId="77777777" w:rsidTr="00691AE1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286B" w14:textId="77777777" w:rsid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Сердюк Василь Леонідович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5AD4" w14:textId="77777777" w:rsidR="00B75FB0" w:rsidRDefault="00B75FB0" w:rsidP="00B75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краєзнавець (за згодою)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3535" w14:textId="6F0D8C93" w:rsidR="00B75FB0" w:rsidRP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Корявий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Віктор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02F4" w14:textId="6F115A26" w:rsidR="00B75FB0" w:rsidRP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Броварського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краєзнавчого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музею (за </w:t>
            </w:r>
            <w:proofErr w:type="spellStart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згодою</w:t>
            </w:r>
            <w:proofErr w:type="spellEnd"/>
            <w:r w:rsidRPr="00B7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B75FB0" w14:paraId="1C0723C0" w14:textId="77777777" w:rsidTr="00B75FB0">
        <w:trPr>
          <w:trHeight w:val="42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4D0E" w14:textId="77777777" w:rsid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Стельмах Тамара Михайлівна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FF56" w14:textId="77777777" w:rsidR="00B75FB0" w:rsidRDefault="00B75FB0" w:rsidP="00B75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управління освіти і науки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3346" w14:textId="77777777" w:rsid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Стельмах Тамара Михайлівна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E4A4" w14:textId="77777777" w:rsidR="00B75FB0" w:rsidRDefault="00B75FB0" w:rsidP="00B75F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начальника управління освіти і науки</w:t>
            </w:r>
          </w:p>
        </w:tc>
      </w:tr>
    </w:tbl>
    <w:p w14:paraId="404622D9" w14:textId="15042031" w:rsidR="009B7D79" w:rsidRPr="00EB4ACC" w:rsidRDefault="009B7D79" w:rsidP="00EB4ACC">
      <w:pPr>
        <w:rPr>
          <w:lang w:val="uk-UA"/>
        </w:rPr>
      </w:pPr>
    </w:p>
    <w:sectPr w:rsidR="009B7D79" w:rsidRPr="00EB4AC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90928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D375A"/>
    <w:rsid w:val="00244FF9"/>
    <w:rsid w:val="002754F0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75FB0"/>
    <w:rsid w:val="00B80167"/>
    <w:rsid w:val="00BF6942"/>
    <w:rsid w:val="00D5049E"/>
    <w:rsid w:val="00D92C45"/>
    <w:rsid w:val="00DD7BFD"/>
    <w:rsid w:val="00EB4AC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059B"/>
  <w15:docId w15:val="{616D7D27-8DDD-40B3-9324-C4823D57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semiHidden/>
    <w:unhideWhenUsed/>
    <w:rsid w:val="00EB4AC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semiHidden/>
    <w:rsid w:val="00EB4AC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EB4AC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B4ACC"/>
  </w:style>
  <w:style w:type="table" w:styleId="a9">
    <w:name w:val="Table Grid"/>
    <w:basedOn w:val="a1"/>
    <w:uiPriority w:val="39"/>
    <w:rsid w:val="00EB4AC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2025-04-09T06:14:00Z</dcterms:modified>
</cp:coreProperties>
</file>