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7436FB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B5D5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8359E4" w:rsidRPr="004208DA" w:rsidP="00B3670E" w14:paraId="4B6CB637" w14:textId="465FF7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D5A" w:rsidRPr="00804C6D" w:rsidP="001B5D5A" w14:paraId="52554228" w14:textId="77777777">
      <w:pPr>
        <w:tabs>
          <w:tab w:val="left" w:pos="5610"/>
          <w:tab w:val="left" w:pos="6358"/>
        </w:tabs>
        <w:spacing w:after="0" w:line="240" w:lineRule="auto"/>
        <w:ind w:left="5103" w:hanging="5103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804C6D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1B5D5A" w:rsidRPr="00804C6D" w:rsidP="001B5D5A" w14:paraId="2BD7EB79" w14:textId="77777777">
      <w:pPr>
        <w:tabs>
          <w:tab w:val="left" w:pos="5610"/>
          <w:tab w:val="left" w:pos="6358"/>
        </w:tabs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6D">
        <w:rPr>
          <w:rFonts w:ascii="Times New Roman" w:hAnsi="Times New Roman" w:cs="Times New Roman"/>
          <w:b/>
          <w:sz w:val="28"/>
          <w:szCs w:val="28"/>
        </w:rPr>
        <w:t>місцевої комісії з питань евакуації при виконавчому комітеті Броварської міської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C6D">
        <w:rPr>
          <w:rFonts w:ascii="Times New Roman" w:hAnsi="Times New Roman" w:cs="Times New Roman"/>
          <w:b/>
          <w:sz w:val="28"/>
          <w:szCs w:val="28"/>
        </w:rPr>
        <w:t>ради Броварського району Київської області</w:t>
      </w:r>
    </w:p>
    <w:p w:rsidR="001B5D5A" w:rsidP="001B5D5A" w14:paraId="15714CDD" w14:textId="77777777">
      <w:pPr>
        <w:tabs>
          <w:tab w:val="left" w:pos="5610"/>
          <w:tab w:val="left" w:pos="6358"/>
        </w:tabs>
        <w:spacing w:after="0" w:line="240" w:lineRule="auto"/>
        <w:ind w:left="4678" w:hanging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814"/>
        <w:gridCol w:w="4815"/>
      </w:tblGrid>
      <w:tr w14:paraId="51051BDF" w14:textId="77777777" w:rsidTr="00A77BAF">
        <w:tblPrEx>
          <w:tblW w:w="0" w:type="auto"/>
          <w:tblLook w:val="04A0"/>
        </w:tblPrEx>
        <w:trPr>
          <w:trHeight w:val="1323"/>
        </w:trPr>
        <w:tc>
          <w:tcPr>
            <w:tcW w:w="4814" w:type="dxa"/>
          </w:tcPr>
          <w:p w:rsidR="001B5D5A" w:rsidRPr="004A350A" w:rsidP="00A77BAF" w14:paraId="369E6DD6" w14:textId="77777777">
            <w:pPr>
              <w:widowControl w:val="0"/>
              <w:spacing w:after="300" w:line="322" w:lineRule="exact"/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 міського голови з питань діяльності виконав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чих органів</w:t>
            </w: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(згідно з розподілом обов’язків)</w:t>
            </w:r>
          </w:p>
        </w:tc>
        <w:tc>
          <w:tcPr>
            <w:tcW w:w="4815" w:type="dxa"/>
          </w:tcPr>
          <w:p w:rsidR="001B5D5A" w:rsidRPr="004A350A" w:rsidP="00A77BAF" w14:paraId="76E88361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голова комісії;</w:t>
            </w:r>
          </w:p>
        </w:tc>
      </w:tr>
      <w:tr w14:paraId="091FDD39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4C0B08C3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5E5BF701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заступник голови комісії</w:t>
            </w:r>
            <w:r w:rsidRPr="004A350A">
              <w:rPr>
                <w:rFonts w:ascii="Times New Roman" w:hAnsi="Times New Roman" w:cs="Times New Roman"/>
                <w:b/>
                <w:bCs/>
                <w:smallCaps/>
                <w:color w:val="000000"/>
                <w:shd w:val="clear" w:color="auto" w:fill="FFFFFF"/>
              </w:rPr>
              <w:t>;</w:t>
            </w:r>
          </w:p>
        </w:tc>
      </w:tr>
      <w:tr w14:paraId="633EBFAB" w14:textId="77777777" w:rsidTr="00A77BAF">
        <w:tblPrEx>
          <w:tblW w:w="0" w:type="auto"/>
          <w:tblLook w:val="04A0"/>
        </w:tblPrEx>
        <w:trPr>
          <w:trHeight w:val="2659"/>
        </w:trPr>
        <w:tc>
          <w:tcPr>
            <w:tcW w:w="4814" w:type="dxa"/>
          </w:tcPr>
          <w:p w:rsidR="001B5D5A" w:rsidRPr="004A350A" w:rsidP="00A77BAF" w14:paraId="267690DA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2D9FB711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- секретар комісії;</w:t>
            </w:r>
          </w:p>
        </w:tc>
      </w:tr>
      <w:tr w14:paraId="50D75672" w14:textId="77777777" w:rsidTr="00A77BAF">
        <w:tblPrEx>
          <w:tblW w:w="0" w:type="auto"/>
          <w:tblLook w:val="04A0"/>
        </w:tblPrEx>
        <w:trPr>
          <w:trHeight w:val="360"/>
        </w:trPr>
        <w:tc>
          <w:tcPr>
            <w:tcW w:w="4814" w:type="dxa"/>
          </w:tcPr>
          <w:p w:rsidR="001B5D5A" w:rsidRPr="004A350A" w:rsidP="00A77BAF" w14:paraId="794C01AC" w14:textId="77777777">
            <w:pPr>
              <w:widowControl w:val="0"/>
              <w:spacing w:after="304" w:line="280" w:lineRule="exact"/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Група зв’язку:</w:t>
            </w:r>
          </w:p>
        </w:tc>
        <w:tc>
          <w:tcPr>
            <w:tcW w:w="4815" w:type="dxa"/>
          </w:tcPr>
          <w:p w:rsidR="001B5D5A" w:rsidRPr="004A350A" w:rsidP="00A77BAF" w14:paraId="73E91BAB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612A6F2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701C3FD5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06C9C837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45850762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149B57E6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інформаційної політики та зв’язків з громадськістю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2687DF0F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0B33079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1B7918A4" w14:textId="77777777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обліку евакуації населення та інформації:</w:t>
            </w:r>
          </w:p>
        </w:tc>
        <w:tc>
          <w:tcPr>
            <w:tcW w:w="4815" w:type="dxa"/>
          </w:tcPr>
          <w:p w:rsidR="001B5D5A" w:rsidRPr="004A350A" w:rsidP="00A77BAF" w14:paraId="0FB2FD7C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3A38061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55577529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з питань реєстрації місця проживання фізичних осіб центру обслуговування «Прозорий офіс»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1736929E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групи;</w:t>
            </w:r>
          </w:p>
        </w:tc>
      </w:tr>
      <w:tr w14:paraId="7D0B3C2A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5280DFEE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експлуатації житла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351B8D5F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047A430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3310227A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Головний спеціаліст відділу інформаційної політики та зв’язків з громадськістю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0D0768AE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CAD4F19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0772C27F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транспортного забезпечення:</w:t>
            </w:r>
          </w:p>
        </w:tc>
        <w:tc>
          <w:tcPr>
            <w:tcW w:w="4815" w:type="dxa"/>
          </w:tcPr>
          <w:p w:rsidR="001B5D5A" w:rsidRPr="004A350A" w:rsidP="00A77BAF" w14:paraId="589C3BC1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B161B01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1FC0792E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Заступник начальника 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будівництва, житлово-комунального господарства, інфраструктури та транспорту  Броварської міської ради Броварського району Київської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</w:p>
        </w:tc>
        <w:tc>
          <w:tcPr>
            <w:tcW w:w="4815" w:type="dxa"/>
          </w:tcPr>
          <w:p w:rsidR="001B5D5A" w:rsidRPr="004A350A" w:rsidP="00A77BAF" w14:paraId="35F5A05F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58724159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0A16BB93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експлуатації комунальних об’єктів, інфраструктури та транспорту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2526B173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5537EA8" w14:textId="77777777" w:rsidTr="00A77BAF">
        <w:tblPrEx>
          <w:tblW w:w="0" w:type="auto"/>
          <w:tblLook w:val="04A0"/>
        </w:tblPrEx>
        <w:trPr>
          <w:trHeight w:val="844"/>
        </w:trPr>
        <w:tc>
          <w:tcPr>
            <w:tcW w:w="4814" w:type="dxa"/>
          </w:tcPr>
          <w:p w:rsidR="001B5D5A" w:rsidRPr="004A350A" w:rsidP="00A77BAF" w14:paraId="3241D27E" w14:textId="77777777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організації розміщення евакуйованого населення у безпечних районах:</w:t>
            </w:r>
          </w:p>
        </w:tc>
        <w:tc>
          <w:tcPr>
            <w:tcW w:w="4815" w:type="dxa"/>
          </w:tcPr>
          <w:p w:rsidR="001B5D5A" w:rsidRPr="004A350A" w:rsidP="00A77BAF" w14:paraId="2234F97A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B37C518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4F2EDBDB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53B53ED1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7899A8BD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55911C82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 начальник 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3AFF8B8E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A732C1B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39EB58EA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відділу дошкільних,</w:t>
            </w: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позашкільних закладів виховної роботи 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14BEE566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E704B46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2F6FEE89" w14:textId="77777777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охорони громадського порядку і безпеки дорожнього руху:</w:t>
            </w:r>
          </w:p>
        </w:tc>
        <w:tc>
          <w:tcPr>
            <w:tcW w:w="4815" w:type="dxa"/>
          </w:tcPr>
          <w:p w:rsidR="001B5D5A" w:rsidRPr="004A350A" w:rsidP="00A77BAF" w14:paraId="741ED8CE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E5C62BD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1504A0C3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 районного управління  поліції ГУ Національної поліції України в Київській області (за згодою)</w:t>
            </w:r>
          </w:p>
        </w:tc>
        <w:tc>
          <w:tcPr>
            <w:tcW w:w="4815" w:type="dxa"/>
          </w:tcPr>
          <w:p w:rsidR="001B5D5A" w:rsidRPr="004A350A" w:rsidP="00A77BAF" w14:paraId="6D9814A1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групи;</w:t>
            </w:r>
          </w:p>
        </w:tc>
      </w:tr>
      <w:tr w14:paraId="5F119F8C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3944EF69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з питань  оборонної роботи та взаємодії з правоохоронними органами управління цивільного захисту,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4815" w:type="dxa"/>
          </w:tcPr>
          <w:p w:rsidR="001B5D5A" w:rsidRPr="004A350A" w:rsidP="00A77BAF" w14:paraId="24A167A3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F8943CA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422294B4" w14:textId="77777777">
            <w:pPr>
              <w:widowControl w:val="0"/>
              <w:spacing w:after="304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медичного забезпечення:</w:t>
            </w:r>
          </w:p>
        </w:tc>
        <w:tc>
          <w:tcPr>
            <w:tcW w:w="4815" w:type="dxa"/>
          </w:tcPr>
          <w:p w:rsidR="001B5D5A" w:rsidRPr="004A350A" w:rsidP="00A77BAF" w14:paraId="43AF84DF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D796576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0FFA81FD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охорони здоров’я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18598614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51824C16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7536428B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3DA3D72A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0192488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0EADBC11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комунального некомерційного підприємства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 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4815" w:type="dxa"/>
          </w:tcPr>
          <w:p w:rsidR="001B5D5A" w:rsidRPr="004A350A" w:rsidP="00A77BAF" w14:paraId="3A148402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B94B367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1F9B4D26" w14:textId="77777777">
            <w:pPr>
              <w:widowControl w:val="0"/>
              <w:spacing w:after="304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радіаційного та хімічного захисту:</w:t>
            </w:r>
          </w:p>
        </w:tc>
        <w:tc>
          <w:tcPr>
            <w:tcW w:w="4815" w:type="dxa"/>
          </w:tcPr>
          <w:p w:rsidR="001B5D5A" w:rsidRPr="004A350A" w:rsidP="00A77BAF" w14:paraId="23EB792F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EF944F3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32B33A27" w14:textId="77777777">
            <w:pPr>
              <w:widowControl w:val="0"/>
              <w:spacing w:after="304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A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ДПРЗ ГУ ДСНС України у Київській області (за згодою)</w:t>
            </w:r>
          </w:p>
        </w:tc>
        <w:tc>
          <w:tcPr>
            <w:tcW w:w="4815" w:type="dxa"/>
          </w:tcPr>
          <w:p w:rsidR="001B5D5A" w:rsidRPr="004A350A" w:rsidP="00A77BAF" w14:paraId="20CACBCD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5D52A0B4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5BD6F112" w14:textId="77777777">
            <w:pPr>
              <w:widowControl w:val="0"/>
              <w:spacing w:after="304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Броварської районної філії ДУ «Київський ОЦКПХ МОЗ України» (за згодою)</w:t>
            </w:r>
          </w:p>
        </w:tc>
        <w:tc>
          <w:tcPr>
            <w:tcW w:w="4815" w:type="dxa"/>
          </w:tcPr>
          <w:p w:rsidR="001B5D5A" w:rsidRPr="004A350A" w:rsidP="00A77BAF" w14:paraId="5FEB34BA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E6D1F92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45EC1120" w14:textId="77777777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Група інженерного забезпечення:</w:t>
            </w:r>
          </w:p>
        </w:tc>
        <w:tc>
          <w:tcPr>
            <w:tcW w:w="4815" w:type="dxa"/>
          </w:tcPr>
          <w:p w:rsidR="001B5D5A" w:rsidRPr="004A350A" w:rsidP="00A77BAF" w14:paraId="0C59DC82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3EA9E3F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6B6114A7" w14:textId="77777777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</w:t>
            </w: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  <w:tc>
          <w:tcPr>
            <w:tcW w:w="4815" w:type="dxa"/>
          </w:tcPr>
          <w:p w:rsidR="001B5D5A" w:rsidRPr="004A350A" w:rsidP="00A77BAF" w14:paraId="06624B2D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33E2D570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5AC58065" w14:textId="77777777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</w:rPr>
              <w:t xml:space="preserve">Директор комунального підприємства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«Бровари-Благоустрій»</w:t>
            </w:r>
          </w:p>
        </w:tc>
        <w:tc>
          <w:tcPr>
            <w:tcW w:w="4815" w:type="dxa"/>
          </w:tcPr>
          <w:p w:rsidR="001B5D5A" w:rsidRPr="004A350A" w:rsidP="00A77BAF" w14:paraId="65DB94A8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2EE968D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2022EC73" w14:textId="77777777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</w:rPr>
              <w:t xml:space="preserve">Директор комунального підприємства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«Броваритепловодоенергія»</w:t>
            </w:r>
          </w:p>
        </w:tc>
        <w:tc>
          <w:tcPr>
            <w:tcW w:w="4815" w:type="dxa"/>
          </w:tcPr>
          <w:p w:rsidR="001B5D5A" w:rsidRPr="004A350A" w:rsidP="00A77BAF" w14:paraId="76D5CB8B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45D5EB2" w14:textId="77777777" w:rsidTr="00A77BAF">
        <w:tblPrEx>
          <w:tblW w:w="0" w:type="auto"/>
          <w:tblLook w:val="04A0"/>
        </w:tblPrEx>
        <w:trPr>
          <w:trHeight w:val="1830"/>
        </w:trPr>
        <w:tc>
          <w:tcPr>
            <w:tcW w:w="4814" w:type="dxa"/>
          </w:tcPr>
          <w:p w:rsidR="001B5D5A" w:rsidRPr="004A350A" w:rsidP="00A77BAF" w14:paraId="161246DD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забезпечення паливо-мастильними матеріалами, продуктами харчування, предметами першої необхідності та фінансового забезпечення:</w:t>
            </w:r>
          </w:p>
        </w:tc>
        <w:tc>
          <w:tcPr>
            <w:tcW w:w="4815" w:type="dxa"/>
          </w:tcPr>
          <w:p w:rsidR="001B5D5A" w:rsidRPr="004A350A" w:rsidP="00A77BAF" w14:paraId="56354322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F1EDBC1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RPr="004A350A" w:rsidP="00A77BAF" w14:paraId="1D06A95C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35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1B5D5A" w:rsidRPr="004A350A" w:rsidP="00A77BAF" w14:paraId="239BE7F8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27402A5C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P="00A77BAF" w14:paraId="4DE1399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35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 фінансового управління Броварської міської ради Броварського району Київської області</w:t>
            </w:r>
          </w:p>
          <w:p w:rsidR="001B5D5A" w:rsidRPr="004A350A" w:rsidP="00A77BAF" w14:paraId="546BB584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15" w:type="dxa"/>
          </w:tcPr>
          <w:p w:rsidR="001B5D5A" w:rsidRPr="004A350A" w:rsidP="00A77BAF" w14:paraId="431F6A5C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F49E47D" w14:textId="77777777" w:rsidTr="00A77BAF">
        <w:tblPrEx>
          <w:tblW w:w="0" w:type="auto"/>
          <w:tblLook w:val="04A0"/>
        </w:tblPrEx>
        <w:tc>
          <w:tcPr>
            <w:tcW w:w="4814" w:type="dxa"/>
          </w:tcPr>
          <w:p w:rsidR="001B5D5A" w:rsidP="00A77BAF" w14:paraId="63A5C437" w14:textId="777777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5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управління </w:t>
            </w:r>
            <w:r w:rsidRPr="004A3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A35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централізованого бухгалтерського обліку виконавчого комітету Броварської міської ради Броварського району Київської області</w:t>
            </w:r>
          </w:p>
          <w:p w:rsidR="001B5D5A" w:rsidRPr="004A350A" w:rsidP="00A77BAF" w14:paraId="6965660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15" w:type="dxa"/>
          </w:tcPr>
          <w:p w:rsidR="001B5D5A" w:rsidRPr="004A350A" w:rsidP="00A77BAF" w14:paraId="72089BB2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B5D5A" w:rsidP="001B5D5A" w14:paraId="60CF6DBE" w14:textId="77777777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D5A" w:rsidP="001B5D5A" w14:paraId="10B2062A" w14:textId="77777777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1B5D5A" w14:paraId="5FF0D8BD" w14:textId="476721A4">
      <w:pPr>
        <w:tabs>
          <w:tab w:val="left" w:pos="5610"/>
          <w:tab w:val="left" w:pos="6358"/>
        </w:tabs>
        <w:spacing w:after="0" w:line="240" w:lineRule="auto"/>
        <w:ind w:left="4678" w:hanging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6FB8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59E4" w:rsidR="008359E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B4A9E"/>
    <w:rsid w:val="000E0637"/>
    <w:rsid w:val="000E7ADA"/>
    <w:rsid w:val="0019083E"/>
    <w:rsid w:val="001B5D5A"/>
    <w:rsid w:val="002D71B2"/>
    <w:rsid w:val="003464C1"/>
    <w:rsid w:val="003735BC"/>
    <w:rsid w:val="003A4315"/>
    <w:rsid w:val="003B2A39"/>
    <w:rsid w:val="004208DA"/>
    <w:rsid w:val="00424AD7"/>
    <w:rsid w:val="004A350A"/>
    <w:rsid w:val="004C6C25"/>
    <w:rsid w:val="004F7CAD"/>
    <w:rsid w:val="00520285"/>
    <w:rsid w:val="00524AF7"/>
    <w:rsid w:val="00545B76"/>
    <w:rsid w:val="00784598"/>
    <w:rsid w:val="007C582E"/>
    <w:rsid w:val="00804C6D"/>
    <w:rsid w:val="0081066D"/>
    <w:rsid w:val="008359E4"/>
    <w:rsid w:val="00853C00"/>
    <w:rsid w:val="00893E2E"/>
    <w:rsid w:val="008B6EF2"/>
    <w:rsid w:val="00A77BAF"/>
    <w:rsid w:val="00A84A56"/>
    <w:rsid w:val="00B20C04"/>
    <w:rsid w:val="00B3670E"/>
    <w:rsid w:val="00BF6FB8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1">
    <w:name w:val="Сетка таблицы1"/>
    <w:basedOn w:val="TableNormal"/>
    <w:next w:val="TableGrid"/>
    <w:uiPriority w:val="39"/>
    <w:rsid w:val="001B5D5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5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35431"/>
    <w:rsid w:val="004D1168"/>
    <w:rsid w:val="00907CA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3271</Words>
  <Characters>1865</Characters>
  <Application>Microsoft Office Word</Application>
  <DocSecurity>8</DocSecurity>
  <Lines>15</Lines>
  <Paragraphs>10</Paragraphs>
  <ScaleCrop>false</ScaleCrop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2025-04-01T07:20:00Z</dcterms:modified>
</cp:coreProperties>
</file>