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ПВ-277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P="003B2A39" w14:paraId="5C916CD2" w14:textId="56EC224D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AF4CCF">
        <w:rPr>
          <w:rFonts w:ascii="Times New Roman" w:hAnsi="Times New Roman" w:cs="Times New Roman"/>
          <w:sz w:val="28"/>
          <w:szCs w:val="28"/>
        </w:rPr>
        <w:t xml:space="preserve"> 2</w:t>
      </w:r>
      <w:r w:rsidRPr="004208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0138" w:rsidRPr="004208DA" w:rsidP="003B2A39" w14:paraId="3BECBF3C" w14:textId="351926D1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7C582E" w:rsidP="003B2A39" w14:paraId="6E2C2E53" w14:textId="6B420B6D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4208DA" w:rsidRPr="004208DA" w:rsidP="003B2A39" w14:paraId="2D63D81C" w14:textId="18BEE38C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3B2A39" w14:paraId="6A667878" w14:textId="561586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P="004208DA" w14:paraId="0A449B32" w14:textId="11FBCD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4CCF" w:rsidP="004208DA" w14:paraId="03FF2E62" w14:textId="6FA316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4CCF" w:rsidRPr="007C582E" w:rsidP="004208DA" w14:paraId="5E9B8AB9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4CCF" w:rsidRPr="00AF4CCF" w:rsidP="00AF4CCF" w14:paraId="52205F2E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4CCF">
        <w:rPr>
          <w:rFonts w:ascii="Times New Roman" w:hAnsi="Times New Roman" w:cs="Times New Roman"/>
          <w:b/>
          <w:bCs/>
          <w:sz w:val="28"/>
          <w:szCs w:val="28"/>
        </w:rPr>
        <w:t>Щомісячний розмір плати за навчання</w:t>
      </w:r>
    </w:p>
    <w:p w:rsidR="00AF4CCF" w:rsidRPr="00AF4CCF" w:rsidP="00AF4CCF" w14:paraId="3EF03ACF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4CCF">
        <w:rPr>
          <w:rFonts w:ascii="Times New Roman" w:hAnsi="Times New Roman" w:cs="Times New Roman"/>
          <w:b/>
          <w:bCs/>
          <w:sz w:val="28"/>
          <w:szCs w:val="28"/>
        </w:rPr>
        <w:t>в початкових мистецьких школах</w:t>
      </w:r>
    </w:p>
    <w:p w:rsidR="00AF4CCF" w:rsidRPr="00AF4CCF" w:rsidP="00AF4CCF" w14:paraId="210CDB89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4CCF">
        <w:rPr>
          <w:rFonts w:ascii="Times New Roman" w:hAnsi="Times New Roman" w:cs="Times New Roman"/>
          <w:b/>
          <w:bCs/>
          <w:sz w:val="28"/>
          <w:szCs w:val="28"/>
        </w:rPr>
        <w:t>Броварської міської територіальної громади</w:t>
      </w:r>
    </w:p>
    <w:p w:rsidR="004208DA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4CCF" w:rsidRPr="00AF4CCF" w:rsidP="00AF4CCF" w14:paraId="23241951" w14:textId="2BCFD3C6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F4CC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Відповідно до Положення про порядок оплати та надання пільг по оплаті за навчання в початкових мистецьких школах </w:t>
      </w:r>
      <w:r w:rsidRPr="00AF4CCF">
        <w:rPr>
          <w:rStyle w:val="Strong"/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</w:rPr>
        <w:t>Броварської міської  територіальної громади</w:t>
      </w:r>
      <w:r w:rsidRPr="00AF4CC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щомісячний розмір плати за навчання дітей наступних видів мистецтва в початкових мистецьких школах </w:t>
      </w:r>
      <w:r w:rsidRPr="00AF4CCF">
        <w:rPr>
          <w:rStyle w:val="Strong"/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</w:rPr>
        <w:t>Броварської міської територіальної громади становить</w:t>
      </w:r>
      <w:r w:rsidRPr="00AF4CCF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tbl>
      <w:tblPr>
        <w:tblStyle w:val="TableGrid"/>
        <w:tblW w:w="4995" w:type="pct"/>
        <w:tblLook w:val="04A0"/>
      </w:tblPr>
      <w:tblGrid>
        <w:gridCol w:w="710"/>
        <w:gridCol w:w="6007"/>
        <w:gridCol w:w="2987"/>
      </w:tblGrid>
      <w:tr w14:paraId="63E9D482" w14:textId="77777777" w:rsidTr="000A76FC">
        <w:tblPrEx>
          <w:tblW w:w="4995" w:type="pct"/>
          <w:tblLook w:val="04A0"/>
        </w:tblPrEx>
        <w:tc>
          <w:tcPr>
            <w:tcW w:w="366" w:type="pct"/>
          </w:tcPr>
          <w:p w:rsidR="00AF4CCF" w:rsidRPr="00AF4CCF" w:rsidP="000A76FC" w14:paraId="3AEC0E72" w14:textId="777777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C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AF4CCF" w:rsidRPr="00AF4CCF" w:rsidP="000A76FC" w14:paraId="0CF2F2F9" w14:textId="777777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CCF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095" w:type="pct"/>
          </w:tcPr>
          <w:p w:rsidR="00AF4CCF" w:rsidRPr="00AF4CCF" w:rsidP="000A76FC" w14:paraId="5F5FFFD7" w14:textId="777777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CCF">
              <w:rPr>
                <w:rFonts w:ascii="Times New Roman" w:hAnsi="Times New Roman" w:cs="Times New Roman"/>
                <w:b/>
                <w:sz w:val="28"/>
                <w:szCs w:val="28"/>
              </w:rPr>
              <w:t>Вид  навчання</w:t>
            </w:r>
          </w:p>
        </w:tc>
        <w:tc>
          <w:tcPr>
            <w:tcW w:w="1539" w:type="pct"/>
          </w:tcPr>
          <w:p w:rsidR="00AF4CCF" w:rsidRPr="00AF4CCF" w:rsidP="000A76FC" w14:paraId="00E6BC97" w14:textId="777777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C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Розмір плати батьків </w:t>
            </w:r>
          </w:p>
          <w:p w:rsidR="00AF4CCF" w:rsidRPr="00AF4CCF" w:rsidP="000A76FC" w14:paraId="2EDDAC65" w14:textId="777777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CCF">
              <w:rPr>
                <w:rFonts w:ascii="Times New Roman" w:hAnsi="Times New Roman" w:cs="Times New Roman"/>
                <w:b/>
                <w:sz w:val="28"/>
                <w:szCs w:val="28"/>
              </w:rPr>
              <w:t>на місяць</w:t>
            </w:r>
          </w:p>
          <w:p w:rsidR="00AF4CCF" w:rsidRPr="00AF4CCF" w:rsidP="000A76FC" w14:paraId="092B79BC" w14:textId="777777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3DEB963D" w14:textId="77777777" w:rsidTr="000A76FC">
        <w:tblPrEx>
          <w:tblW w:w="4995" w:type="pct"/>
          <w:tblLook w:val="04A0"/>
        </w:tblPrEx>
        <w:tc>
          <w:tcPr>
            <w:tcW w:w="366" w:type="pct"/>
          </w:tcPr>
          <w:p w:rsidR="00AF4CCF" w:rsidRPr="00AF4CCF" w:rsidP="000A76FC" w14:paraId="1C8A720F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CC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95" w:type="pct"/>
          </w:tcPr>
          <w:p w:rsidR="00AF4CCF" w:rsidRPr="00AF4CCF" w:rsidP="000A76FC" w14:paraId="064657C2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CCF">
              <w:rPr>
                <w:rFonts w:ascii="Times New Roman" w:hAnsi="Times New Roman" w:cs="Times New Roman"/>
                <w:sz w:val="28"/>
                <w:szCs w:val="28"/>
              </w:rPr>
              <w:t>фортепіано, гітара, сольний спів, хореографія</w:t>
            </w:r>
          </w:p>
          <w:p w:rsidR="00AF4CCF" w:rsidRPr="00AF4CCF" w:rsidP="000A76FC" w14:paraId="53A16AB1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9" w:type="pct"/>
          </w:tcPr>
          <w:p w:rsidR="00AF4CCF" w:rsidRPr="00AF4CCF" w:rsidP="000A76FC" w14:paraId="7286F17F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CCF">
              <w:rPr>
                <w:rFonts w:ascii="Times New Roman" w:hAnsi="Times New Roman" w:cs="Times New Roman"/>
                <w:sz w:val="28"/>
                <w:szCs w:val="28"/>
              </w:rPr>
              <w:t>500,00 грн.</w:t>
            </w:r>
          </w:p>
        </w:tc>
      </w:tr>
      <w:tr w14:paraId="35AF14CB" w14:textId="77777777" w:rsidTr="000A76FC">
        <w:tblPrEx>
          <w:tblW w:w="4995" w:type="pct"/>
          <w:tblLook w:val="04A0"/>
        </w:tblPrEx>
        <w:tc>
          <w:tcPr>
            <w:tcW w:w="366" w:type="pct"/>
          </w:tcPr>
          <w:p w:rsidR="00AF4CCF" w:rsidRPr="00AF4CCF" w:rsidP="000A76FC" w14:paraId="11EF7ACE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CC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95" w:type="pct"/>
          </w:tcPr>
          <w:p w:rsidR="00AF4CCF" w:rsidRPr="00AF4CCF" w:rsidP="000A76FC" w14:paraId="2B46DFBE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CCF">
              <w:rPr>
                <w:rFonts w:ascii="Times New Roman" w:hAnsi="Times New Roman" w:cs="Times New Roman"/>
                <w:sz w:val="28"/>
                <w:szCs w:val="28"/>
              </w:rPr>
              <w:t>скрипка, віолончель</w:t>
            </w:r>
          </w:p>
          <w:p w:rsidR="00AF4CCF" w:rsidRPr="00AF4CCF" w:rsidP="000A76FC" w14:paraId="59024A9F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9" w:type="pct"/>
          </w:tcPr>
          <w:p w:rsidR="00AF4CCF" w:rsidRPr="00AF4CCF" w:rsidP="000A76FC" w14:paraId="47F5A45B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CCF">
              <w:rPr>
                <w:rFonts w:ascii="Times New Roman" w:hAnsi="Times New Roman" w:cs="Times New Roman"/>
                <w:sz w:val="28"/>
                <w:szCs w:val="28"/>
              </w:rPr>
              <w:t>500,00 грн.</w:t>
            </w:r>
          </w:p>
        </w:tc>
      </w:tr>
      <w:tr w14:paraId="37F11912" w14:textId="77777777" w:rsidTr="000A76FC">
        <w:tblPrEx>
          <w:tblW w:w="4995" w:type="pct"/>
          <w:tblLook w:val="04A0"/>
        </w:tblPrEx>
        <w:tc>
          <w:tcPr>
            <w:tcW w:w="366" w:type="pct"/>
          </w:tcPr>
          <w:p w:rsidR="00AF4CCF" w:rsidRPr="00AF4CCF" w:rsidP="000A76FC" w14:paraId="18BD9281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CC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095" w:type="pct"/>
          </w:tcPr>
          <w:p w:rsidR="00AF4CCF" w:rsidRPr="00AF4CCF" w:rsidP="000A76FC" w14:paraId="3BAA21C6" w14:textId="7777777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F4CC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образотворче мистецтво</w:t>
            </w:r>
          </w:p>
          <w:p w:rsidR="00AF4CCF" w:rsidRPr="00AF4CCF" w:rsidP="000A76FC" w14:paraId="08DE8AA4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9" w:type="pct"/>
          </w:tcPr>
          <w:p w:rsidR="00AF4CCF" w:rsidRPr="00AF4CCF" w:rsidP="000A76FC" w14:paraId="5C7963A8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CCF">
              <w:rPr>
                <w:rFonts w:ascii="Times New Roman" w:hAnsi="Times New Roman" w:cs="Times New Roman"/>
                <w:sz w:val="28"/>
                <w:szCs w:val="28"/>
              </w:rPr>
              <w:t>500,00 грн.</w:t>
            </w:r>
          </w:p>
        </w:tc>
      </w:tr>
      <w:tr w14:paraId="77799F7D" w14:textId="77777777" w:rsidTr="000A76FC">
        <w:tblPrEx>
          <w:tblW w:w="4995" w:type="pct"/>
          <w:tblLook w:val="04A0"/>
        </w:tblPrEx>
        <w:tc>
          <w:tcPr>
            <w:tcW w:w="366" w:type="pct"/>
          </w:tcPr>
          <w:p w:rsidR="00AF4CCF" w:rsidRPr="00AF4CCF" w:rsidP="000A76FC" w14:paraId="375B96BD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CC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095" w:type="pct"/>
          </w:tcPr>
          <w:p w:rsidR="00AF4CCF" w:rsidRPr="00AF4CCF" w:rsidP="000A76FC" w14:paraId="4FB2AA46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CC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баян, акордеон</w:t>
            </w:r>
          </w:p>
        </w:tc>
        <w:tc>
          <w:tcPr>
            <w:tcW w:w="1539" w:type="pct"/>
          </w:tcPr>
          <w:p w:rsidR="00AF4CCF" w:rsidRPr="00AF4CCF" w:rsidP="000A76FC" w14:paraId="143B2290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CCF">
              <w:rPr>
                <w:rFonts w:ascii="Times New Roman" w:hAnsi="Times New Roman" w:cs="Times New Roman"/>
                <w:sz w:val="28"/>
                <w:szCs w:val="28"/>
              </w:rPr>
              <w:t>450,00 грн.</w:t>
            </w:r>
          </w:p>
          <w:p w:rsidR="00AF4CCF" w:rsidRPr="00AF4CCF" w:rsidP="000A76FC" w14:paraId="3BA9ADB4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AAD4D88" w14:textId="77777777" w:rsidTr="000A76FC">
        <w:tblPrEx>
          <w:tblW w:w="4995" w:type="pct"/>
          <w:tblLook w:val="04A0"/>
        </w:tblPrEx>
        <w:tc>
          <w:tcPr>
            <w:tcW w:w="366" w:type="pct"/>
          </w:tcPr>
          <w:p w:rsidR="00AF4CCF" w:rsidRPr="00AF4CCF" w:rsidP="000A76FC" w14:paraId="0FE87B18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CC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095" w:type="pct"/>
          </w:tcPr>
          <w:p w:rsidR="00AF4CCF" w:rsidRPr="00AF4CCF" w:rsidP="000A76FC" w14:paraId="64C704C9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CCF">
              <w:rPr>
                <w:rFonts w:ascii="Times New Roman" w:hAnsi="Times New Roman" w:cs="Times New Roman"/>
                <w:sz w:val="28"/>
                <w:szCs w:val="28"/>
              </w:rPr>
              <w:t>духові, саксофон, флейта, блокфлейта, кларнет, сопілка</w:t>
            </w:r>
          </w:p>
        </w:tc>
        <w:tc>
          <w:tcPr>
            <w:tcW w:w="1539" w:type="pct"/>
          </w:tcPr>
          <w:p w:rsidR="00AF4CCF" w:rsidRPr="00AF4CCF" w:rsidP="000A76FC" w14:paraId="420F6E48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CCF">
              <w:rPr>
                <w:rFonts w:ascii="Times New Roman" w:hAnsi="Times New Roman" w:cs="Times New Roman"/>
                <w:sz w:val="28"/>
                <w:szCs w:val="28"/>
              </w:rPr>
              <w:t>450,00 грн.</w:t>
            </w:r>
          </w:p>
          <w:p w:rsidR="00AF4CCF" w:rsidRPr="00AF4CCF" w:rsidP="000A76FC" w14:paraId="6506A322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C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14:paraId="208588A5" w14:textId="77777777" w:rsidTr="000A76FC">
        <w:tblPrEx>
          <w:tblW w:w="4995" w:type="pct"/>
          <w:tblLook w:val="04A0"/>
        </w:tblPrEx>
        <w:tc>
          <w:tcPr>
            <w:tcW w:w="366" w:type="pct"/>
          </w:tcPr>
          <w:p w:rsidR="00AF4CCF" w:rsidRPr="00AF4CCF" w:rsidP="000A76FC" w14:paraId="75842FBF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CC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095" w:type="pct"/>
          </w:tcPr>
          <w:p w:rsidR="00AF4CCF" w:rsidRPr="00AF4CCF" w:rsidP="000A76FC" w14:paraId="6B28AE51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CCF">
              <w:rPr>
                <w:rFonts w:ascii="Times New Roman" w:hAnsi="Times New Roman" w:cs="Times New Roman"/>
                <w:sz w:val="28"/>
                <w:szCs w:val="28"/>
              </w:rPr>
              <w:t>домра</w:t>
            </w:r>
          </w:p>
        </w:tc>
        <w:tc>
          <w:tcPr>
            <w:tcW w:w="1539" w:type="pct"/>
          </w:tcPr>
          <w:p w:rsidR="00AF4CCF" w:rsidRPr="00AF4CCF" w:rsidP="000A76FC" w14:paraId="12B4440D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CCF">
              <w:rPr>
                <w:rFonts w:ascii="Times New Roman" w:hAnsi="Times New Roman" w:cs="Times New Roman"/>
                <w:sz w:val="28"/>
                <w:szCs w:val="28"/>
              </w:rPr>
              <w:t>400,00 грн.</w:t>
            </w:r>
          </w:p>
          <w:p w:rsidR="00AF4CCF" w:rsidRPr="00AF4CCF" w:rsidP="000A76FC" w14:paraId="28A36C7C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D566CEB" w14:textId="77777777" w:rsidTr="000A76FC">
        <w:tblPrEx>
          <w:tblW w:w="4995" w:type="pct"/>
          <w:tblLook w:val="04A0"/>
        </w:tblPrEx>
        <w:tc>
          <w:tcPr>
            <w:tcW w:w="366" w:type="pct"/>
          </w:tcPr>
          <w:p w:rsidR="00AF4CCF" w:rsidRPr="00AF4CCF" w:rsidP="000A76FC" w14:paraId="3DD7F33D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CC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095" w:type="pct"/>
          </w:tcPr>
          <w:p w:rsidR="00AF4CCF" w:rsidRPr="00AF4CCF" w:rsidP="000A76FC" w14:paraId="209B4813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CCF">
              <w:rPr>
                <w:rFonts w:ascii="Times New Roman" w:hAnsi="Times New Roman" w:cs="Times New Roman"/>
                <w:sz w:val="28"/>
                <w:szCs w:val="28"/>
              </w:rPr>
              <w:t>бандура</w:t>
            </w:r>
          </w:p>
        </w:tc>
        <w:tc>
          <w:tcPr>
            <w:tcW w:w="1539" w:type="pct"/>
          </w:tcPr>
          <w:p w:rsidR="00AF4CCF" w:rsidRPr="00AF4CCF" w:rsidP="000A76FC" w14:paraId="0028BD60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CCF">
              <w:rPr>
                <w:rFonts w:ascii="Times New Roman" w:hAnsi="Times New Roman" w:cs="Times New Roman"/>
                <w:sz w:val="28"/>
                <w:szCs w:val="28"/>
              </w:rPr>
              <w:t>400,00 грн.</w:t>
            </w:r>
          </w:p>
          <w:p w:rsidR="00AF4CCF" w:rsidRPr="00AF4CCF" w:rsidP="000A76FC" w14:paraId="35F5AF64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2A39" w:rsidP="003B2A39" w14:paraId="71AC9971" w14:textId="5549CD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582E" w:rsidP="003B2A39" w14:paraId="0B676E3C" w14:textId="5EFC2AE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F4CCF" w:rsidP="003B2A39" w14:paraId="0B06767A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31682" w:rsidRPr="003B2A39" w:rsidP="00AE57AA" w14:paraId="7804F9AA" w14:textId="0E2E9326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І</w:t>
      </w:r>
      <w:r w:rsidR="00AF4CCF">
        <w:rPr>
          <w:rFonts w:ascii="Times New Roman" w:hAnsi="Times New Roman" w:cs="Times New Roman"/>
          <w:iCs/>
          <w:sz w:val="28"/>
          <w:szCs w:val="28"/>
        </w:rPr>
        <w:t>гор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F4CCF">
        <w:rPr>
          <w:rFonts w:ascii="Times New Roman" w:hAnsi="Times New Roman" w:cs="Times New Roman"/>
          <w:iCs/>
          <w:sz w:val="28"/>
          <w:szCs w:val="28"/>
        </w:rPr>
        <w:t>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A76FC"/>
    <w:rsid w:val="000E0637"/>
    <w:rsid w:val="001060A6"/>
    <w:rsid w:val="00231682"/>
    <w:rsid w:val="00250430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A0138"/>
    <w:rsid w:val="007C582E"/>
    <w:rsid w:val="00821BD7"/>
    <w:rsid w:val="00853C00"/>
    <w:rsid w:val="00910331"/>
    <w:rsid w:val="00973F9B"/>
    <w:rsid w:val="00A84A56"/>
    <w:rsid w:val="00AE57AA"/>
    <w:rsid w:val="00AF4CCF"/>
    <w:rsid w:val="00B20C04"/>
    <w:rsid w:val="00CB633A"/>
    <w:rsid w:val="00D12FC7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AF4CCF"/>
    <w:pPr>
      <w:spacing w:after="0" w:line="240" w:lineRule="auto"/>
    </w:pPr>
  </w:style>
  <w:style w:type="character" w:styleId="Strong">
    <w:name w:val="Strong"/>
    <w:qFormat/>
    <w:rsid w:val="00AF4CCF"/>
    <w:rPr>
      <w:b/>
      <w:bCs/>
    </w:rPr>
  </w:style>
  <w:style w:type="table" w:styleId="TableGrid">
    <w:name w:val="Table Grid"/>
    <w:basedOn w:val="TableNormal"/>
    <w:uiPriority w:val="39"/>
    <w:rsid w:val="00AF4CC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3A12CF"/>
    <w:rsid w:val="00474669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647</Words>
  <Characters>370</Characters>
  <Application>Microsoft Office Word</Application>
  <DocSecurity>8</DocSecurity>
  <Lines>3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2025-03-26T14:22:00Z</dcterms:modified>
</cp:coreProperties>
</file>