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Пояснювальна записка </w:t>
      </w:r>
    </w:p>
    <w:p w14:paraId="28C1F58E" w14:textId="6101A0B3" w:rsidR="0021758B" w:rsidRPr="00C65B35" w:rsidRDefault="00532C81" w:rsidP="00C65B3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996F3D">
        <w:rPr>
          <w:bCs w:val="0"/>
          <w:sz w:val="28"/>
          <w:szCs w:val="28"/>
        </w:rPr>
        <w:t>до проєкту рішення «</w:t>
      </w:r>
      <w:r w:rsidR="00C65B35" w:rsidRPr="00C65B35">
        <w:rPr>
          <w:sz w:val="28"/>
          <w:szCs w:val="28"/>
        </w:rPr>
        <w:t xml:space="preserve">Про встановлення доплат педагогічним працівникам </w:t>
      </w:r>
      <w:bookmarkStart w:id="0" w:name="_Hlk191375274"/>
      <w:r w:rsidR="00C65B35" w:rsidRPr="00C65B35">
        <w:rPr>
          <w:sz w:val="28"/>
          <w:szCs w:val="28"/>
        </w:rPr>
        <w:t>установ системи освіти Броварської міської територіальної громади</w:t>
      </w:r>
      <w:bookmarkEnd w:id="0"/>
      <w:r w:rsidRPr="00996F3D">
        <w:rPr>
          <w:bCs w:val="0"/>
          <w:sz w:val="28"/>
          <w:szCs w:val="28"/>
        </w:rPr>
        <w:t>»</w:t>
      </w:r>
      <w:r w:rsidR="0021758B" w:rsidRPr="00996F3D">
        <w:rPr>
          <w:bCs w:val="0"/>
          <w:sz w:val="28"/>
          <w:szCs w:val="28"/>
        </w:rPr>
        <w:t xml:space="preserve"> </w:t>
      </w:r>
    </w:p>
    <w:p w14:paraId="33F62413" w14:textId="77777777" w:rsidR="00532C81" w:rsidRPr="00996F3D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996F3D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96F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6F3D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996F3D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996F3D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0D3E784B" w14:textId="13D184B1" w:rsidR="00FF2D97" w:rsidRPr="00DF43EB" w:rsidRDefault="00DF43EB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DF43EB">
        <w:rPr>
          <w:b w:val="0"/>
          <w:bCs w:val="0"/>
          <w:sz w:val="28"/>
          <w:szCs w:val="28"/>
        </w:rPr>
        <w:t>Відповідно до пункту 1</w:t>
      </w:r>
      <w:r w:rsidRPr="00DF43EB">
        <w:rPr>
          <w:b w:val="0"/>
          <w:bCs w:val="0"/>
          <w:sz w:val="28"/>
          <w:szCs w:val="28"/>
          <w:vertAlign w:val="superscript"/>
        </w:rPr>
        <w:t>1</w:t>
      </w:r>
      <w:r w:rsidRPr="00DF43EB">
        <w:rPr>
          <w:b w:val="0"/>
          <w:bCs w:val="0"/>
          <w:sz w:val="28"/>
          <w:szCs w:val="28"/>
        </w:rPr>
        <w:t xml:space="preserve"> постанови Кабінету Міністрів України від 8 листопада 2024 року № 1286 «</w:t>
      </w:r>
      <w:r w:rsidRPr="00DF43EB">
        <w:rPr>
          <w:b w:val="0"/>
          <w:bCs w:val="0"/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Pr="00DF43EB">
        <w:rPr>
          <w:b w:val="0"/>
          <w:bCs w:val="0"/>
          <w:sz w:val="28"/>
          <w:szCs w:val="28"/>
        </w:rPr>
        <w:t>» (далі – постанова)</w:t>
      </w:r>
      <w:r>
        <w:rPr>
          <w:b w:val="0"/>
          <w:bCs w:val="0"/>
          <w:sz w:val="28"/>
          <w:szCs w:val="28"/>
        </w:rPr>
        <w:t xml:space="preserve"> (зі змінами),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C65B35">
        <w:rPr>
          <w:b w:val="0"/>
          <w:bCs w:val="0"/>
          <w:sz w:val="28"/>
          <w:szCs w:val="28"/>
          <w:shd w:val="clear" w:color="auto" w:fill="FFFFFF"/>
        </w:rPr>
        <w:t xml:space="preserve">на підставі листів керівників </w:t>
      </w:r>
      <w:r w:rsidR="00C65B35" w:rsidRPr="00C65B35">
        <w:rPr>
          <w:b w:val="0"/>
          <w:bCs w:val="0"/>
          <w:sz w:val="28"/>
          <w:szCs w:val="28"/>
          <w:shd w:val="clear" w:color="auto" w:fill="FFFFFF"/>
        </w:rPr>
        <w:t>Інклюзивно-ресурсного центру Броварської міської ради Броварського району Київської області та Всеукраїнського центру із розповсюдження та впровадження ідей В.О. Сухомлинського в практику роботи дошкільних навчальних закладів України</w:t>
      </w:r>
      <w:r w:rsidR="00C65B3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r w:rsidRPr="00C65B35">
        <w:rPr>
          <w:b w:val="0"/>
          <w:bCs w:val="0"/>
          <w:sz w:val="28"/>
          <w:szCs w:val="28"/>
          <w:shd w:val="clear" w:color="auto" w:fill="FFFFFF"/>
        </w:rPr>
        <w:t>з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метою встановлення доплат</w:t>
      </w:r>
      <w:r>
        <w:rPr>
          <w:b w:val="0"/>
          <w:bCs w:val="0"/>
          <w:sz w:val="28"/>
          <w:szCs w:val="28"/>
          <w:shd w:val="clear" w:color="auto" w:fill="FFFFFF"/>
        </w:rPr>
        <w:t>и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F465D3" w:rsidRPr="00DF43EB">
        <w:rPr>
          <w:b w:val="0"/>
          <w:bCs w:val="0"/>
          <w:sz w:val="28"/>
          <w:szCs w:val="28"/>
          <w:shd w:val="clear" w:color="auto" w:fill="FFFFFF"/>
        </w:rPr>
        <w:t xml:space="preserve">педагогічним працівникам </w:t>
      </w:r>
      <w:r w:rsidR="00C65B35">
        <w:rPr>
          <w:b w:val="0"/>
          <w:bCs w:val="0"/>
          <w:sz w:val="28"/>
          <w:szCs w:val="28"/>
        </w:rPr>
        <w:t xml:space="preserve">зазначених установ, які </w:t>
      </w:r>
      <w:r w:rsidR="00C65B35" w:rsidRPr="00C65B35">
        <w:rPr>
          <w:b w:val="0"/>
          <w:bCs w:val="0"/>
          <w:sz w:val="28"/>
          <w:szCs w:val="28"/>
          <w:shd w:val="clear" w:color="auto" w:fill="FFFFFF"/>
        </w:rPr>
        <w:t xml:space="preserve">працюють з учнями та вихованцями у закладах освіти </w:t>
      </w:r>
      <w:r w:rsidR="00C65B35" w:rsidRPr="00C65B35">
        <w:rPr>
          <w:b w:val="0"/>
          <w:bCs w:val="0"/>
          <w:sz w:val="28"/>
          <w:szCs w:val="28"/>
        </w:rPr>
        <w:t>Броварської міської територіальної громади</w:t>
      </w:r>
      <w:r w:rsidR="00C65B35">
        <w:rPr>
          <w:b w:val="0"/>
          <w:bCs w:val="0"/>
          <w:sz w:val="28"/>
          <w:szCs w:val="28"/>
          <w:shd w:val="clear" w:color="auto" w:fill="FFFFFF"/>
        </w:rPr>
        <w:t>,</w:t>
      </w:r>
      <w:r w:rsidR="00C65B35"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C65B3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DF43EB">
        <w:rPr>
          <w:b w:val="0"/>
          <w:bCs w:val="0"/>
          <w:sz w:val="28"/>
          <w:szCs w:val="28"/>
          <w:shd w:val="clear" w:color="auto" w:fill="FFFFFF"/>
        </w:rPr>
        <w:t>за роботу в несприятливих умовах праці, передбачен</w:t>
      </w:r>
      <w:r w:rsidR="00F465D3">
        <w:rPr>
          <w:b w:val="0"/>
          <w:bCs w:val="0"/>
          <w:sz w:val="28"/>
          <w:szCs w:val="28"/>
          <w:shd w:val="clear" w:color="auto" w:fill="FFFFFF"/>
        </w:rPr>
        <w:t>ої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hyperlink r:id="rId8" w:anchor="n5" w:history="1">
        <w:r w:rsidRPr="00DF43EB">
          <w:rPr>
            <w:b w:val="0"/>
            <w:bCs w:val="0"/>
            <w:sz w:val="28"/>
            <w:szCs w:val="28"/>
            <w:shd w:val="clear" w:color="auto" w:fill="FFFFFF"/>
          </w:rPr>
          <w:t>пунктом 1</w:t>
        </w:r>
      </w:hyperlink>
      <w:r w:rsidRPr="00DF43EB">
        <w:rPr>
          <w:b w:val="0"/>
          <w:bCs w:val="0"/>
          <w:sz w:val="28"/>
          <w:szCs w:val="28"/>
          <w:shd w:val="clear" w:color="auto" w:fill="FFFFFF"/>
        </w:rPr>
        <w:t>  постанови, необхідно прийняття рішення Броварської міської ради Броварського району Київської області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  <w:r w:rsidRPr="00DF43EB">
        <w:rPr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07FA2DC9" w14:textId="77777777" w:rsidR="00D3026E" w:rsidRPr="00996F3D" w:rsidRDefault="00D3026E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30997FA8" w14:textId="77777777" w:rsidR="00FF2D97" w:rsidRPr="00AD7E03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AD7E03">
        <w:rPr>
          <w:bCs w:val="0"/>
          <w:sz w:val="28"/>
          <w:szCs w:val="28"/>
        </w:rPr>
        <w:t>Мета і шляхи її досягнення</w:t>
      </w:r>
    </w:p>
    <w:p w14:paraId="66C0B415" w14:textId="5C538849" w:rsidR="00AD7E03" w:rsidRPr="000E0FFB" w:rsidRDefault="00D3026E" w:rsidP="00AD7E0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5B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Метою </w:t>
      </w:r>
      <w:r w:rsidR="00DF43EB" w:rsidRPr="00C65B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прийняття даного рішення є встановлення доплат </w:t>
      </w:r>
      <w:r w:rsidR="00C65B35" w:rsidRPr="00C65B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педагогічним працівникам </w:t>
      </w:r>
      <w:r w:rsidR="00C65B35" w:rsidRPr="00C65B35">
        <w:rPr>
          <w:rFonts w:ascii="Times New Roman" w:hAnsi="Times New Roman" w:cs="Times New Roman"/>
          <w:bCs/>
          <w:sz w:val="28"/>
          <w:szCs w:val="28"/>
        </w:rPr>
        <w:t>установ</w:t>
      </w:r>
      <w:r w:rsidR="00C65B35" w:rsidRPr="00C65B35">
        <w:rPr>
          <w:rFonts w:ascii="Times New Roman" w:hAnsi="Times New Roman" w:cs="Times New Roman"/>
          <w:bCs/>
          <w:sz w:val="28"/>
          <w:szCs w:val="28"/>
        </w:rPr>
        <w:t xml:space="preserve"> освіти</w:t>
      </w:r>
      <w:r w:rsidR="00C65B35" w:rsidRPr="00C65B35">
        <w:rPr>
          <w:rFonts w:ascii="Times New Roman" w:hAnsi="Times New Roman" w:cs="Times New Roman"/>
          <w:bCs/>
          <w:sz w:val="28"/>
          <w:szCs w:val="28"/>
        </w:rPr>
        <w:t xml:space="preserve">, які </w:t>
      </w:r>
      <w:r w:rsidR="00C65B35" w:rsidRPr="00C65B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працюють з учнями та вихованцями у закладах освіти </w:t>
      </w:r>
      <w:r w:rsidR="00C65B35" w:rsidRPr="00C65B35">
        <w:rPr>
          <w:rFonts w:ascii="Times New Roman" w:hAnsi="Times New Roman" w:cs="Times New Roman"/>
          <w:bCs/>
          <w:sz w:val="28"/>
          <w:szCs w:val="28"/>
        </w:rPr>
        <w:t>Броварської міської територіальної громади</w:t>
      </w:r>
      <w:r w:rsidR="00C65B35">
        <w:rPr>
          <w:rFonts w:ascii="Times New Roman" w:hAnsi="Times New Roman" w:cs="Times New Roman"/>
          <w:bCs/>
          <w:sz w:val="28"/>
          <w:szCs w:val="28"/>
        </w:rPr>
        <w:t>,</w:t>
      </w:r>
      <w:r w:rsidR="00C65B35" w:rsidRPr="00C65B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D7E03" w:rsidRPr="00C65B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відповідно</w:t>
      </w:r>
      <w:r w:rsidR="00AD7E03"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пункту 1 постанови, а саме: 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з 1 січня 2025 </w:t>
      </w:r>
      <w:r w:rsidR="007703AC">
        <w:rPr>
          <w:rFonts w:ascii="Times New Roman" w:eastAsia="Times New Roman" w:hAnsi="Times New Roman" w:cs="Times New Roman"/>
          <w:bCs/>
          <w:sz w:val="28"/>
          <w:szCs w:val="28"/>
        </w:rPr>
        <w:t>року –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розмірі 1300 гривень;</w:t>
      </w:r>
      <w:bookmarkStart w:id="1" w:name="n7"/>
      <w:bookmarkEnd w:id="1"/>
      <w:r w:rsidR="00AD7E03" w:rsidRPr="00AD7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з 1 вересня 2025 </w:t>
      </w:r>
      <w:r w:rsidR="007703AC">
        <w:rPr>
          <w:rFonts w:ascii="Times New Roman" w:eastAsia="Times New Roman" w:hAnsi="Times New Roman" w:cs="Times New Roman"/>
          <w:bCs/>
          <w:sz w:val="28"/>
          <w:szCs w:val="28"/>
        </w:rPr>
        <w:t>року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до кінця календарного року, в якому припинено або скасовано воєнний стан, </w:t>
      </w:r>
      <w:r w:rsidR="007703AC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розмірі 2600 гривень.</w:t>
      </w:r>
      <w:r w:rsidR="00AD7E03" w:rsidRPr="00AD7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2" w:name="n8"/>
      <w:bookmarkEnd w:id="2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>Розмір доплати педагогічному працівнику визначається пропорційно до обсягу навчального навантаження та/або обсягу педагогічної роботи, що виконується педагогічним працівником.</w:t>
      </w:r>
    </w:p>
    <w:p w14:paraId="671C4159" w14:textId="77777777" w:rsidR="00996F3D" w:rsidRPr="00996F3D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096686AF" w14:textId="77777777" w:rsidR="005C4D11" w:rsidRPr="00996F3D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Правові аспекти</w:t>
      </w:r>
    </w:p>
    <w:p w14:paraId="133DE5A7" w14:textId="3471F9A6" w:rsidR="00BD2DC6" w:rsidRPr="00F465D3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91E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6791E">
        <w:rPr>
          <w:rFonts w:ascii="Times New Roman" w:hAnsi="Times New Roman" w:cs="Times New Roman"/>
          <w:sz w:val="28"/>
          <w:szCs w:val="28"/>
        </w:rPr>
        <w:t>;</w:t>
      </w:r>
      <w:r w:rsidRPr="0016791E">
        <w:rPr>
          <w:rFonts w:ascii="Times New Roman" w:hAnsi="Times New Roman" w:cs="Times New Roman"/>
          <w:sz w:val="28"/>
          <w:szCs w:val="28"/>
        </w:rPr>
        <w:t xml:space="preserve"> </w:t>
      </w:r>
      <w:r w:rsidR="0016791E" w:rsidRPr="0016791E">
        <w:rPr>
          <w:rFonts w:ascii="Times New Roman" w:hAnsi="Times New Roman" w:cs="Times New Roman"/>
          <w:sz w:val="28"/>
          <w:szCs w:val="28"/>
        </w:rPr>
        <w:t>постанов</w:t>
      </w:r>
      <w:r w:rsidR="0016791E">
        <w:rPr>
          <w:rFonts w:ascii="Times New Roman" w:hAnsi="Times New Roman" w:cs="Times New Roman"/>
          <w:sz w:val="28"/>
          <w:szCs w:val="28"/>
        </w:rPr>
        <w:t>а</w:t>
      </w:r>
      <w:r w:rsidR="0016791E" w:rsidRPr="0016791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8 листопада 2024 року № 1286 «</w:t>
      </w:r>
      <w:r w:rsidR="0016791E" w:rsidRPr="0016791E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="0016791E" w:rsidRPr="0016791E">
        <w:rPr>
          <w:rFonts w:ascii="Times New Roman" w:hAnsi="Times New Roman" w:cs="Times New Roman"/>
          <w:sz w:val="28"/>
          <w:szCs w:val="28"/>
        </w:rPr>
        <w:t xml:space="preserve">» зі змінами </w:t>
      </w:r>
      <w:r w:rsidR="00F465D3">
        <w:rPr>
          <w:rFonts w:ascii="Times New Roman" w:hAnsi="Times New Roman" w:cs="Times New Roman"/>
          <w:sz w:val="28"/>
          <w:szCs w:val="28"/>
        </w:rPr>
        <w:t xml:space="preserve">відповідно постанови </w:t>
      </w:r>
      <w:r w:rsidR="00F465D3" w:rsidRPr="0016791E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</w:t>
      </w:r>
      <w:r w:rsidR="00F465D3">
        <w:rPr>
          <w:rFonts w:ascii="Times New Roman" w:hAnsi="Times New Roman" w:cs="Times New Roman"/>
          <w:sz w:val="28"/>
          <w:szCs w:val="28"/>
        </w:rPr>
        <w:t>27 грудня</w:t>
      </w:r>
      <w:r w:rsidR="00F465D3" w:rsidRPr="0016791E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F465D3">
        <w:rPr>
          <w:rFonts w:ascii="Times New Roman" w:hAnsi="Times New Roman" w:cs="Times New Roman"/>
          <w:sz w:val="28"/>
          <w:szCs w:val="28"/>
        </w:rPr>
        <w:t>1515 «</w:t>
      </w:r>
      <w:r w:rsidR="00F465D3" w:rsidRP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F465D3" w:rsidRPr="00F465D3">
        <w:rPr>
          <w:rFonts w:ascii="Times New Roman" w:hAnsi="Times New Roman" w:cs="Times New Roman"/>
          <w:sz w:val="28"/>
          <w:szCs w:val="28"/>
        </w:rPr>
        <w:t>»</w:t>
      </w:r>
      <w:r w:rsidR="00F465D3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1298CFFA" w:rsidR="00667CCC" w:rsidRPr="00996F3D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996F3D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716C9619" w14:textId="29F862E0" w:rsidR="00147F90" w:rsidRDefault="00996F3D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F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Фінансування </w:t>
      </w:r>
      <w:r w:rsid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>виплат здійснюється в межах фонду заробітної плати освітньої галузі; прийняття даного рішення додаткового фінансування не потребує.</w:t>
      </w:r>
    </w:p>
    <w:p w14:paraId="38F5E538" w14:textId="4C6777E0" w:rsidR="00F465D3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6EA0BF" w14:textId="77777777" w:rsidR="00F465D3" w:rsidRPr="00996F3D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C19D4" w14:textId="77777777" w:rsidR="00147F90" w:rsidRPr="00996F3D" w:rsidRDefault="00147F9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723FC4" w14:textId="4E81D8C3" w:rsidR="0091312C" w:rsidRPr="00996F3D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F252CCE" w:rsidR="0091312C" w:rsidRPr="00C65B35" w:rsidRDefault="00E57BC3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65B35">
        <w:rPr>
          <w:b w:val="0"/>
          <w:sz w:val="28"/>
          <w:szCs w:val="28"/>
        </w:rPr>
        <w:t xml:space="preserve">Здійснення виплат за роботу </w:t>
      </w:r>
      <w:r w:rsidRPr="00C65B35">
        <w:rPr>
          <w:b w:val="0"/>
          <w:sz w:val="28"/>
          <w:szCs w:val="28"/>
          <w:shd w:val="clear" w:color="auto" w:fill="FFFFFF"/>
        </w:rPr>
        <w:t xml:space="preserve">в несприятливих умовах праці педагогічним працівникам </w:t>
      </w:r>
      <w:r w:rsidR="00C65B35" w:rsidRPr="00C65B35">
        <w:rPr>
          <w:b w:val="0"/>
          <w:sz w:val="28"/>
          <w:szCs w:val="28"/>
          <w:shd w:val="clear" w:color="auto" w:fill="FFFFFF"/>
        </w:rPr>
        <w:t xml:space="preserve">установ </w:t>
      </w:r>
      <w:r w:rsidR="00C65B35" w:rsidRPr="00C65B35">
        <w:rPr>
          <w:b w:val="0"/>
          <w:sz w:val="28"/>
          <w:szCs w:val="28"/>
        </w:rPr>
        <w:t xml:space="preserve">освіти, які </w:t>
      </w:r>
      <w:r w:rsidR="00C65B35" w:rsidRPr="00C65B35">
        <w:rPr>
          <w:b w:val="0"/>
          <w:sz w:val="28"/>
          <w:szCs w:val="28"/>
          <w:shd w:val="clear" w:color="auto" w:fill="FFFFFF"/>
        </w:rPr>
        <w:t xml:space="preserve">працюють з учнями та вихованцями у закладах освіти </w:t>
      </w:r>
      <w:r w:rsidR="00C65B35" w:rsidRPr="00C65B35">
        <w:rPr>
          <w:b w:val="0"/>
          <w:sz w:val="28"/>
          <w:szCs w:val="28"/>
        </w:rPr>
        <w:t>Броварської міської територіальної громади</w:t>
      </w:r>
      <w:r w:rsidR="00C65B35">
        <w:rPr>
          <w:b w:val="0"/>
          <w:sz w:val="28"/>
          <w:szCs w:val="28"/>
        </w:rPr>
        <w:t>,</w:t>
      </w:r>
      <w:bookmarkStart w:id="3" w:name="_GoBack"/>
      <w:bookmarkEnd w:id="3"/>
      <w:r w:rsidRPr="00C65B35">
        <w:rPr>
          <w:b w:val="0"/>
          <w:sz w:val="28"/>
          <w:szCs w:val="28"/>
          <w:shd w:val="clear" w:color="auto" w:fill="FFFFFF"/>
        </w:rPr>
        <w:t xml:space="preserve"> за рахунок коштів місцевого бюджету.</w:t>
      </w:r>
    </w:p>
    <w:p w14:paraId="58DE9A72" w14:textId="77777777" w:rsidR="00C70F1A" w:rsidRPr="00996F3D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996F3D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996F3D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996F3D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996F3D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996F3D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996F3D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996F3D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291F32F9" w:rsidR="006F3510" w:rsidRPr="00996F3D" w:rsidRDefault="00996DD3" w:rsidP="00521A2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996F3D">
        <w:rPr>
          <w:rFonts w:ascii="Times New Roman" w:hAnsi="Times New Roman" w:cs="Times New Roman"/>
          <w:sz w:val="28"/>
          <w:szCs w:val="28"/>
        </w:rPr>
        <w:t xml:space="preserve"> (</w:t>
      </w:r>
      <w:r w:rsidR="00521A28" w:rsidRPr="00996F3D">
        <w:rPr>
          <w:rFonts w:ascii="Times New Roman" w:hAnsi="Times New Roman" w:cs="Times New Roman"/>
          <w:sz w:val="28"/>
          <w:szCs w:val="28"/>
        </w:rPr>
        <w:t>не потребує</w:t>
      </w:r>
      <w:r w:rsidR="006F3510" w:rsidRPr="00996F3D">
        <w:rPr>
          <w:rFonts w:ascii="Times New Roman" w:hAnsi="Times New Roman" w:cs="Times New Roman"/>
          <w:sz w:val="28"/>
          <w:szCs w:val="28"/>
        </w:rPr>
        <w:t>).</w:t>
      </w:r>
    </w:p>
    <w:p w14:paraId="4F5BDB84" w14:textId="77777777" w:rsidR="00C5159D" w:rsidRPr="00996F3D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996F3D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996F3D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Н</w:t>
      </w:r>
      <w:r w:rsidR="004C7488" w:rsidRPr="00996F3D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996F3D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996F3D">
        <w:rPr>
          <w:rFonts w:ascii="Times New Roman" w:hAnsi="Times New Roman" w:cs="Times New Roman"/>
          <w:sz w:val="28"/>
          <w:szCs w:val="28"/>
        </w:rPr>
        <w:t xml:space="preserve"> </w:t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996F3D" w:rsidSect="009C1BF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0D5C3" w14:textId="77777777" w:rsidR="004E00E3" w:rsidRDefault="004E00E3" w:rsidP="009C1BFB">
      <w:pPr>
        <w:spacing w:after="0" w:line="240" w:lineRule="auto"/>
      </w:pPr>
      <w:r>
        <w:separator/>
      </w:r>
    </w:p>
  </w:endnote>
  <w:endnote w:type="continuationSeparator" w:id="0">
    <w:p w14:paraId="6AA2327E" w14:textId="77777777" w:rsidR="004E00E3" w:rsidRDefault="004E00E3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D81C" w14:textId="77777777" w:rsidR="004E00E3" w:rsidRDefault="004E00E3" w:rsidP="009C1BFB">
      <w:pPr>
        <w:spacing w:after="0" w:line="240" w:lineRule="auto"/>
      </w:pPr>
      <w:r>
        <w:separator/>
      </w:r>
    </w:p>
  </w:footnote>
  <w:footnote w:type="continuationSeparator" w:id="0">
    <w:p w14:paraId="027E02EB" w14:textId="77777777" w:rsidR="004E00E3" w:rsidRDefault="004E00E3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6791E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4F90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00E3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0405B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03AC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6FC1"/>
    <w:rsid w:val="008C770C"/>
    <w:rsid w:val="008C7E85"/>
    <w:rsid w:val="008D0B1C"/>
    <w:rsid w:val="008D2FE1"/>
    <w:rsid w:val="008D568B"/>
    <w:rsid w:val="008E0D9F"/>
    <w:rsid w:val="008E1330"/>
    <w:rsid w:val="008E494C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6F3D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D7E03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27FD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65B35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026E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43E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57BC3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5D3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86-2024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C950-650C-4BFA-A9F7-A395A702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3</cp:revision>
  <cp:lastPrinted>2025-02-25T11:31:00Z</cp:lastPrinted>
  <dcterms:created xsi:type="dcterms:W3CDTF">2025-03-20T09:16:00Z</dcterms:created>
  <dcterms:modified xsi:type="dcterms:W3CDTF">2025-03-20T09:23:00Z</dcterms:modified>
</cp:coreProperties>
</file>