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9D1634" w:rsidP="009D163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9D1634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059B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20.03.2025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31-ОД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87223" w:rsidRPr="00797270" w:rsidP="00287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797270">
        <w:rPr>
          <w:rFonts w:ascii="Times New Roman" w:hAnsi="Times New Roman" w:cs="Times New Roman"/>
          <w:b/>
          <w:sz w:val="28"/>
          <w:szCs w:val="28"/>
        </w:rPr>
        <w:t xml:space="preserve">План заходів щодо поліпшення стану безпеки, </w:t>
      </w:r>
    </w:p>
    <w:p w:rsidR="00287223" w:rsidRPr="00797270" w:rsidP="00287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70">
        <w:rPr>
          <w:rFonts w:ascii="Times New Roman" w:hAnsi="Times New Roman" w:cs="Times New Roman"/>
          <w:b/>
          <w:sz w:val="28"/>
          <w:szCs w:val="28"/>
        </w:rPr>
        <w:t xml:space="preserve">гігієни праці та виробничого середовища на території </w:t>
      </w:r>
    </w:p>
    <w:p w:rsidR="00287223" w:rsidP="00287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7270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 на 2025-2026 роки</w:t>
      </w:r>
    </w:p>
    <w:p w:rsidR="00EC5912" w:rsidP="00287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2410"/>
        <w:gridCol w:w="1559"/>
        <w:gridCol w:w="2268"/>
      </w:tblGrid>
      <w:tr w:rsidTr="00E52DC0"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00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Найменування заходів</w:t>
            </w: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2268" w:type="dxa"/>
          </w:tcPr>
          <w:p w:rsidR="00EC5912" w:rsidRPr="00287223" w:rsidP="00E52DC0">
            <w:pPr>
              <w:tabs>
                <w:tab w:val="left" w:pos="7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Очікуваний результат</w:t>
            </w: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540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інформаційно- роз’яснювальної роботи та надання методичної, консультативної допомоги підприємствам, установам та організаціям з питань охорони праці 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 (далі - Управління інспекції та контролю)</w:t>
            </w: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en-US"/>
              </w:rPr>
              <w:t>C</w:t>
            </w:r>
            <w:r w:rsidRPr="0028722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прияння дотриманню вимог чинного законодавства у сфері охорони праці, якісному контролю за станом охорони праці, зменшення кількості нещасних випадків на виробництві</w:t>
            </w: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372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C5912" w:rsidRPr="00287223" w:rsidP="00E52DC0">
            <w:pPr>
              <w:pStyle w:val="NoSpacing"/>
              <w:rPr>
                <w:b w:val="0"/>
                <w:szCs w:val="28"/>
              </w:rPr>
            </w:pPr>
            <w:r w:rsidRPr="00287223">
              <w:rPr>
                <w:b w:val="0"/>
                <w:szCs w:val="28"/>
                <w:shd w:val="clear" w:color="auto" w:fill="FFFFFF"/>
              </w:rPr>
              <w:t>Організація навчання спеціалістів,  з метою підвищення рівня знань посадових осіб у сфері охорони праці</w:t>
            </w:r>
            <w:r w:rsidRPr="00287223">
              <w:rPr>
                <w:b w:val="0"/>
                <w:szCs w:val="28"/>
              </w:rPr>
              <w:t xml:space="preserve"> на підприємствах, установах та організаціях, незалежно від форм власності та підпорядкування, які використовують найману працю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Управління інспекції та контролю;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керівники підприємств, установ, організацій незалежно від форм власності та підпорядкування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Поновлення знань посадових осіб та спеціалістів з питань охорони праці, активізація роботи у цій сфері</w:t>
            </w: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1362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семінарів, конференцій та нарад з питань охорони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праці для роботодавців, керівників та спеціалістів служб охорони праці підприємств, організацій незалежно від форм власності та підпорядкування</w:t>
            </w: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Управління інспекції та контролю;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керівники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підприємств, установ, організацій, незалежно від форм власності та підпорядкування.</w:t>
            </w: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Поширення нових знань, передового досвіду та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підвищення фахового рівня роботодавців і спеціалістів з охорони праці</w:t>
            </w: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540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контролю за 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проведенням атестації робочих місць з важкими та шкідливими умовами праці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Керівники підприємств, установ, організацій незалежно від форм власності та підпорядкування 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Забезпечення відповідності робочих місць нормативним актам з охорони праці</w:t>
            </w: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555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Продовження роботи зі створення (відновлення) куточків (кабінетів) з охорони праці та організації консультативних пунктів з питань безпечної життєдіяльності населення шляхом укомплектування їх необхідною нормативно-правовою документацією та відповідними технічними засобами</w:t>
            </w: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 та організації Броварської міської територіальної громади незалежно від форм власності та підпорядкування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Пропаганда безпечних умов праці, інформування працівників про їхні права і обов’язки в галузі охорони праці, профілактика аварій, випадків виробничого травматизму, отруєнь та професійних захворювань.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</w:rPr>
            </w:pP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983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попереджувальних профілактичних заходів щодо недопущення випадків виробничого травматизму;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своєчасне розслідування нещасних випадків;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виявлення умов та причин, що привели до їх настання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Підприємства, установи, організації незалежно від форм власності та підпорядкування; </w:t>
            </w:r>
            <w:r w:rsidRPr="002872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Головне управління </w:t>
            </w:r>
            <w:r w:rsidRPr="002872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Пенсійного фонду України у Київській області.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Зниження рівня виробничого травматизму та професійних захворювань, усунення умов  та причин з виникнення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нещасних випадків на підприємствах та в організаціях</w:t>
            </w: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885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Забезпечення контролю за створенням на підприємствах, установах та організаціях безпечних та нешкідливих умов праці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Керівники підприємств, установ, організацій незалежно від форм власності та підпорядкування</w:t>
            </w: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Мінімізувати ризики виробничого травматизму, виникнення професійних захворювань та аварій на виробництві</w:t>
            </w: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885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Організація контролю за своєчасним проходженням обов’язкового медичного огляду працівників зайнятих на важких роботах, роботах зі шкідливими чи небезпечними умовами праці, де є потреба у професійному доборі, щорічного обов’язкового медичного огляду осіб віком до 21 року</w:t>
            </w: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установи, організації незалежно від форм власності та підпорядкування;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Забезпечення своєчасного та ефективного проведення медичного огляду працівників зі шкідливими та небезпечними умовами праці, де є потреба у професійному доборі</w:t>
            </w: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885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контрою за дотриманням положень ст.19 Закону України «Про охорону праці» підприємствами, установами, організаціями,  що використовують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найману працю,  незалежно від форм власності та підпорядкування, а саме: забезпечення фінансування не менше ніж 0,5% фонду заробітної плати за минулий рік на проведення працеохоронних заходів та придбання засобів індивідуального і колективного захисту;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використанням працівниками засобів індивідуального захисту </w:t>
            </w: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Керівники підприємств, установ, організацій, незалежно від форм власності та підпорядкування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Зниження рівня виробничого  травматизму, попередження  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нещасних випадків на підприємствах, установах та організаціях,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незалежно від форм власності та підпорядкування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1384"/>
        </w:trPr>
        <w:tc>
          <w:tcPr>
            <w:tcW w:w="567" w:type="dxa"/>
            <w:shd w:val="clear" w:color="auto" w:fill="auto"/>
          </w:tcPr>
          <w:p w:rsidR="00EC5912" w:rsidRPr="00287223" w:rsidP="00E52DC0">
            <w:pPr>
              <w:pStyle w:val="NoSpacing"/>
              <w:rPr>
                <w:b w:val="0"/>
                <w:szCs w:val="28"/>
                <w:shd w:val="clear" w:color="auto" w:fill="FFFFFF"/>
              </w:rPr>
            </w:pPr>
            <w:r w:rsidRPr="00287223">
              <w:rPr>
                <w:b w:val="0"/>
                <w:szCs w:val="28"/>
                <w:shd w:val="clear" w:color="auto" w:fill="FFFFFF"/>
              </w:rPr>
              <w:t>10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Забезпечення фінансування заходів з охорони праці щодо профілактики виробничого травматизму та професійних захворювань, покращення умов праці</w:t>
            </w: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Керівники підприємств, установ, організацій незалежно від форм власності та підпорядкування</w:t>
            </w: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Зниження рівня виробничого травматизму, попередження випадків професійних захворювань </w:t>
            </w: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360"/>
        </w:trPr>
        <w:tc>
          <w:tcPr>
            <w:tcW w:w="567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Проведення заходів із забезпечення охорони праці жінок і неповнолітніх</w:t>
            </w: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Керівники підприємств, установ, організацій незалежно від форм власності та підпорядкування;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2025-2026 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Забезпечення прав та гарантій працівників, що визначені нормами чинного законодавства України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Tr="00E52DC0">
        <w:tblPrEx>
          <w:tblW w:w="9639" w:type="dxa"/>
          <w:tblInd w:w="108" w:type="dxa"/>
          <w:tblLayout w:type="fixed"/>
          <w:tblLook w:val="0000"/>
        </w:tblPrEx>
        <w:trPr>
          <w:trHeight w:val="390"/>
        </w:trPr>
        <w:tc>
          <w:tcPr>
            <w:tcW w:w="567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Моніторинг забезпечення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працюючих укриттям від артилерійських обстрілів та бомбардувань, що облаштоване, відповідно до санітарних норм, контроль за станом шляхів до укриття при сигналі повітряної тривоги</w:t>
            </w:r>
          </w:p>
        </w:tc>
        <w:tc>
          <w:tcPr>
            <w:tcW w:w="2410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Керівники підприємств,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установ, організацій незалежно від форм власності та підпорядкування 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2025-2026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5912" w:rsidRPr="00287223" w:rsidP="00E52D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працюючих </w:t>
            </w:r>
            <w:r w:rsidRPr="00287223">
              <w:rPr>
                <w:rFonts w:ascii="Times New Roman" w:hAnsi="Times New Roman" w:cs="Times New Roman"/>
                <w:sz w:val="28"/>
                <w:szCs w:val="28"/>
              </w:rPr>
              <w:t>захистом від артобстрілів та бомбардувань, унеможливлення попадання працюючих  під завали</w:t>
            </w:r>
          </w:p>
        </w:tc>
      </w:tr>
    </w:tbl>
    <w:p w:rsidR="00EC5912" w:rsidRPr="00EC5912" w:rsidP="00EC59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223" w:rsidRPr="00EC5912" w:rsidP="00287223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A061A3" w:rsidRPr="00EC5912" w:rsidP="009D16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5912">
        <w:rPr>
          <w:rFonts w:ascii="Times New Roman" w:hAnsi="Times New Roman" w:cs="Times New Roman"/>
          <w:sz w:val="28"/>
          <w:szCs w:val="28"/>
        </w:rPr>
        <w:t>Міський голова</w:t>
      </w:r>
      <w:r w:rsidRPr="00EC5912">
        <w:rPr>
          <w:rFonts w:ascii="Times New Roman" w:hAnsi="Times New Roman" w:cs="Times New Roman"/>
          <w:sz w:val="28"/>
          <w:szCs w:val="28"/>
        </w:rPr>
        <w:tab/>
      </w:r>
      <w:r w:rsidRPr="00EC5912">
        <w:rPr>
          <w:rFonts w:ascii="Times New Roman" w:hAnsi="Times New Roman" w:cs="Times New Roman"/>
          <w:sz w:val="28"/>
          <w:szCs w:val="28"/>
        </w:rPr>
        <w:tab/>
      </w:r>
      <w:r w:rsidRPr="00EC5912">
        <w:rPr>
          <w:rFonts w:ascii="Times New Roman" w:hAnsi="Times New Roman" w:cs="Times New Roman"/>
          <w:sz w:val="28"/>
          <w:szCs w:val="28"/>
        </w:rPr>
        <w:tab/>
      </w:r>
      <w:r w:rsidRPr="00EC5912">
        <w:rPr>
          <w:rFonts w:ascii="Times New Roman" w:hAnsi="Times New Roman" w:cs="Times New Roman"/>
          <w:sz w:val="28"/>
          <w:szCs w:val="28"/>
        </w:rPr>
        <w:tab/>
      </w:r>
      <w:r w:rsidRPr="00EC5912">
        <w:rPr>
          <w:rFonts w:ascii="Times New Roman" w:hAnsi="Times New Roman" w:cs="Times New Roman"/>
          <w:sz w:val="28"/>
          <w:szCs w:val="28"/>
        </w:rPr>
        <w:tab/>
      </w:r>
      <w:r w:rsidRPr="00EC5912">
        <w:rPr>
          <w:rFonts w:ascii="Times New Roman" w:hAnsi="Times New Roman" w:cs="Times New Roman"/>
          <w:sz w:val="28"/>
          <w:szCs w:val="28"/>
        </w:rPr>
        <w:tab/>
      </w:r>
      <w:r w:rsidRPr="00EC5912">
        <w:rPr>
          <w:rFonts w:ascii="Times New Roman" w:hAnsi="Times New Roman" w:cs="Times New Roman"/>
          <w:sz w:val="28"/>
          <w:szCs w:val="28"/>
        </w:rPr>
        <w:tab/>
      </w:r>
      <w:r w:rsidRPr="00EC5912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26059B">
          <w:instrText>PAGE   \* MERGEFORMAT</w:instrText>
        </w:r>
        <w:r>
          <w:fldChar w:fldCharType="separate"/>
        </w:r>
        <w:r w:rsidRPr="00EC5912" w:rsidR="00EC5912">
          <w:rPr>
            <w:noProof/>
            <w:lang w:val="uk-UA"/>
          </w:rPr>
          <w:t>5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1C65C4"/>
    <w:rsid w:val="0026059B"/>
    <w:rsid w:val="00287223"/>
    <w:rsid w:val="00304983"/>
    <w:rsid w:val="00355818"/>
    <w:rsid w:val="004B03DE"/>
    <w:rsid w:val="0053119B"/>
    <w:rsid w:val="0059171B"/>
    <w:rsid w:val="006944BA"/>
    <w:rsid w:val="007302B8"/>
    <w:rsid w:val="00797270"/>
    <w:rsid w:val="008D075A"/>
    <w:rsid w:val="009925BA"/>
    <w:rsid w:val="009A23C7"/>
    <w:rsid w:val="009D1634"/>
    <w:rsid w:val="00A061A3"/>
    <w:rsid w:val="00A57F55"/>
    <w:rsid w:val="00B364A5"/>
    <w:rsid w:val="00BA1C93"/>
    <w:rsid w:val="00C454E0"/>
    <w:rsid w:val="00CA765B"/>
    <w:rsid w:val="00DD16FD"/>
    <w:rsid w:val="00E441D0"/>
    <w:rsid w:val="00E52DC0"/>
    <w:rsid w:val="00EC5912"/>
    <w:rsid w:val="00EC64D7"/>
    <w:rsid w:val="00EF217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28722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NormalWeb">
    <w:name w:val="Normal (Web)"/>
    <w:basedOn w:val="Normal"/>
    <w:uiPriority w:val="99"/>
    <w:semiHidden/>
    <w:unhideWhenUsed/>
    <w:rsid w:val="0028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87223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28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87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1E4C55"/>
    <w:rsid w:val="00355818"/>
    <w:rsid w:val="0042004C"/>
    <w:rsid w:val="0086755F"/>
    <w:rsid w:val="00A23416"/>
    <w:rsid w:val="00BB107A"/>
    <w:rsid w:val="00DE5118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3856</Words>
  <Characters>2199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Користувач Windows</cp:lastModifiedBy>
  <cp:revision>14</cp:revision>
  <dcterms:created xsi:type="dcterms:W3CDTF">2021-12-31T08:10:00Z</dcterms:created>
  <dcterms:modified xsi:type="dcterms:W3CDTF">2025-03-19T11:51:00Z</dcterms:modified>
</cp:coreProperties>
</file>