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0326" w14:textId="77777777" w:rsidR="00A05AE0" w:rsidRDefault="00CF4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4A6B594" w14:textId="77777777" w:rsidR="00A05AE0" w:rsidRDefault="00A05A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6E2C2E53" w14:textId="4A90D09F" w:rsidR="007C582E" w:rsidRDefault="00CF4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F4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F4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F45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83E663" w14:textId="77777777" w:rsidR="00A05AE0" w:rsidRDefault="00A05AE0" w:rsidP="00A05AE0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ПОЛОЖЕННЯ</w:t>
      </w:r>
    </w:p>
    <w:p w14:paraId="0C2A0E74" w14:textId="77777777" w:rsidR="00A05AE0" w:rsidRDefault="00A05AE0" w:rsidP="00A05AE0">
      <w:pPr>
        <w:suppressAutoHyphens/>
        <w:jc w:val="both"/>
        <w:rPr>
          <w:rFonts w:ascii="Times New Roman" w:hAnsi="Times New Roman"/>
          <w:b/>
          <w:bCs/>
          <w:sz w:val="28"/>
          <w:lang w:val="x-none"/>
        </w:rPr>
      </w:pPr>
      <w:r>
        <w:rPr>
          <w:rFonts w:ascii="Times New Roman" w:hAnsi="Times New Roman"/>
          <w:b/>
          <w:bCs/>
          <w:sz w:val="28"/>
          <w:lang w:val="x-none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bookmarkStart w:id="1" w:name="_Hlk157691719"/>
      <w:proofErr w:type="spellStart"/>
      <w:r>
        <w:rPr>
          <w:rFonts w:ascii="Times New Roman" w:hAnsi="Times New Roman"/>
          <w:b/>
          <w:bCs/>
          <w:sz w:val="28"/>
          <w:lang w:val="x-none"/>
        </w:rPr>
        <w:t>Захисників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Захисниць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брали /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беруть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участь в заходах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щодо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відсічі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збройної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агресії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  </w:t>
      </w:r>
    </w:p>
    <w:p w14:paraId="44792B3E" w14:textId="77777777" w:rsidR="00A05AE0" w:rsidRDefault="00A05AE0" w:rsidP="00A05AE0">
      <w:pPr>
        <w:tabs>
          <w:tab w:val="left" w:pos="993"/>
        </w:tabs>
        <w:spacing w:after="198"/>
        <w:ind w:firstLine="567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1.  </w:t>
      </w:r>
      <w:proofErr w:type="spellStart"/>
      <w:r>
        <w:rPr>
          <w:rFonts w:ascii="Times New Roman" w:hAnsi="Times New Roman"/>
          <w:sz w:val="28"/>
          <w:lang w:val="x-none"/>
        </w:rPr>
        <w:t>Загальні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777CBEB7" w14:textId="77777777" w:rsidR="00A05AE0" w:rsidRDefault="00A05AE0" w:rsidP="00A05AE0">
      <w:pPr>
        <w:spacing w:after="198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1.1.Це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визначає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умови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порядок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bookmarkStart w:id="2" w:name="_Hlk157690748"/>
      <w:proofErr w:type="spellStart"/>
      <w:r>
        <w:rPr>
          <w:rFonts w:ascii="Times New Roman" w:hAnsi="Times New Roman"/>
          <w:sz w:val="28"/>
          <w:lang w:val="x-none"/>
        </w:rPr>
        <w:t>Захисників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Захисниць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брали / </w:t>
      </w:r>
      <w:proofErr w:type="spellStart"/>
      <w:r>
        <w:rPr>
          <w:rFonts w:ascii="Times New Roman" w:hAnsi="Times New Roman"/>
          <w:sz w:val="28"/>
          <w:lang w:val="x-none"/>
        </w:rPr>
        <w:t>беруть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участь в заходах </w:t>
      </w:r>
      <w:proofErr w:type="spellStart"/>
      <w:r>
        <w:rPr>
          <w:rFonts w:ascii="Times New Roman" w:hAnsi="Times New Roman"/>
          <w:sz w:val="28"/>
          <w:lang w:val="x-none"/>
        </w:rPr>
        <w:t>щодо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відсічі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збройної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агресії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.  </w:t>
      </w:r>
    </w:p>
    <w:bookmarkEnd w:id="2"/>
    <w:p w14:paraId="07AD607B" w14:textId="77777777" w:rsidR="00A05AE0" w:rsidRDefault="00A05AE0" w:rsidP="00A05AE0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1.2.Положення </w:t>
      </w:r>
      <w:proofErr w:type="spellStart"/>
      <w:r>
        <w:rPr>
          <w:rFonts w:ascii="Times New Roman" w:hAnsi="Times New Roman"/>
          <w:sz w:val="28"/>
          <w:lang w:val="x-none"/>
        </w:rPr>
        <w:t>розроблено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виконання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підпункту</w:t>
      </w:r>
      <w:proofErr w:type="spellEnd"/>
      <w:r>
        <w:rPr>
          <w:rFonts w:ascii="Times New Roman" w:hAnsi="Times New Roman"/>
          <w:sz w:val="28"/>
          <w:lang w:val="x-none"/>
        </w:rPr>
        <w:t xml:space="preserve"> 6.18 пункту 6  </w:t>
      </w:r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Програми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підтримки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Захисників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і </w:t>
      </w:r>
      <w:proofErr w:type="spellStart"/>
      <w:r>
        <w:rPr>
          <w:rFonts w:ascii="Times New Roman" w:hAnsi="Times New Roman"/>
          <w:sz w:val="28"/>
          <w:lang w:val="x-none"/>
        </w:rPr>
        <w:t>Захисниць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членів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сімей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загиблих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2024-2026 роки</w:t>
      </w:r>
      <w:r>
        <w:rPr>
          <w:rFonts w:ascii="Times New Roman" w:hAnsi="Times New Roman"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затвердженої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рішенням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від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21.12.2023 року № 1438-61-08.</w:t>
      </w:r>
    </w:p>
    <w:p w14:paraId="215AF4AD" w14:textId="77777777" w:rsidR="00A05AE0" w:rsidRDefault="00A05AE0" w:rsidP="00A05AE0">
      <w:pPr>
        <w:suppressAutoHyphens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1.3.Забезпечення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Захисників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Захисниць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брали / </w:t>
      </w:r>
      <w:proofErr w:type="spellStart"/>
      <w:r>
        <w:rPr>
          <w:rFonts w:ascii="Times New Roman" w:hAnsi="Times New Roman"/>
          <w:sz w:val="28"/>
          <w:lang w:val="x-none"/>
        </w:rPr>
        <w:t>беруть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участь в заходах </w:t>
      </w:r>
      <w:proofErr w:type="spellStart"/>
      <w:r>
        <w:rPr>
          <w:rFonts w:ascii="Times New Roman" w:hAnsi="Times New Roman"/>
          <w:sz w:val="28"/>
          <w:lang w:val="x-none"/>
        </w:rPr>
        <w:t>щодо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відсічі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збройної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агресії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далі</w:t>
      </w:r>
      <w:proofErr w:type="spellEnd"/>
      <w:r>
        <w:rPr>
          <w:rFonts w:ascii="Times New Roman" w:hAnsi="Times New Roman"/>
          <w:sz w:val="28"/>
          <w:lang w:val="x-none"/>
        </w:rPr>
        <w:t xml:space="preserve">-особи)  </w:t>
      </w:r>
      <w:proofErr w:type="spellStart"/>
      <w:r>
        <w:rPr>
          <w:rFonts w:ascii="Times New Roman" w:hAnsi="Times New Roman"/>
          <w:sz w:val="28"/>
          <w:lang w:val="x-none"/>
        </w:rPr>
        <w:t>здійснюється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рахунок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коштів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передбачених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місцевому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бюджеті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396947D9" w14:textId="77777777" w:rsidR="00A05AE0" w:rsidRDefault="00A05AE0" w:rsidP="00A05AE0">
      <w:pPr>
        <w:tabs>
          <w:tab w:val="left" w:pos="709"/>
        </w:tabs>
        <w:spacing w:after="198"/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      1.4. Санаторно-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курортне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надається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особам,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зареєстрованим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в 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Броварській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міській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територіальній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громаді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, в порядку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черговості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 та в межах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коштів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виділених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ці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цілі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>.</w:t>
      </w:r>
    </w:p>
    <w:p w14:paraId="16F60FC0" w14:textId="77777777" w:rsidR="00A05AE0" w:rsidRDefault="00A05AE0" w:rsidP="00A05AE0">
      <w:pPr>
        <w:tabs>
          <w:tab w:val="left" w:pos="709"/>
        </w:tabs>
        <w:suppressAutoHyphens/>
        <w:ind w:firstLine="567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 xml:space="preserve">2. Порядок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78C6E9E6" w14:textId="77777777" w:rsidR="00A05AE0" w:rsidRDefault="00A05AE0" w:rsidP="00A05AE0">
      <w:pPr>
        <w:tabs>
          <w:tab w:val="left" w:pos="993"/>
        </w:tabs>
        <w:spacing w:after="198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2.1.Забезпечення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проводиться шляхом </w:t>
      </w:r>
      <w:proofErr w:type="spellStart"/>
      <w:r>
        <w:rPr>
          <w:rFonts w:ascii="Times New Roman" w:hAnsi="Times New Roman"/>
          <w:sz w:val="28"/>
          <w:lang w:val="x-none"/>
        </w:rPr>
        <w:t>безготівкового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перерахування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коштів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закладам, </w:t>
      </w:r>
      <w:proofErr w:type="spellStart"/>
      <w:r>
        <w:rPr>
          <w:rFonts w:ascii="Times New Roman" w:hAnsi="Times New Roman"/>
          <w:sz w:val="28"/>
          <w:lang w:val="x-none"/>
        </w:rPr>
        <w:t>які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ліцензію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провадження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господарської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діяльності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медичної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практики, за </w:t>
      </w:r>
      <w:proofErr w:type="spellStart"/>
      <w:r>
        <w:rPr>
          <w:rFonts w:ascii="Times New Roman" w:hAnsi="Times New Roman"/>
          <w:sz w:val="28"/>
          <w:lang w:val="x-none"/>
        </w:rPr>
        <w:t>надані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послуги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відповідно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укладених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договорів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підставі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приймання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послуг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розмірі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встановленої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граничної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. </w:t>
      </w:r>
      <w:proofErr w:type="spellStart"/>
      <w:r>
        <w:rPr>
          <w:rFonts w:ascii="Times New Roman" w:hAnsi="Times New Roman"/>
          <w:sz w:val="28"/>
          <w:lang w:val="x-none"/>
        </w:rPr>
        <w:t>Якщо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нижча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граничну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не </w:t>
      </w:r>
      <w:proofErr w:type="spellStart"/>
      <w:r>
        <w:rPr>
          <w:rFonts w:ascii="Times New Roman" w:hAnsi="Times New Roman"/>
          <w:sz w:val="28"/>
          <w:lang w:val="x-none"/>
        </w:rPr>
        <w:t>більше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фактичної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020822C1" w14:textId="77777777" w:rsidR="00A05AE0" w:rsidRDefault="00A05AE0" w:rsidP="00A05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lastRenderedPageBreak/>
        <w:t xml:space="preserve">2.2.Гранична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, а </w:t>
      </w:r>
      <w:proofErr w:type="spellStart"/>
      <w:r>
        <w:rPr>
          <w:rFonts w:ascii="Times New Roman" w:hAnsi="Times New Roman"/>
          <w:sz w:val="28"/>
          <w:lang w:val="x-none"/>
        </w:rPr>
        <w:t>саме</w:t>
      </w:r>
      <w:proofErr w:type="spellEnd"/>
      <w:r>
        <w:rPr>
          <w:rFonts w:ascii="Times New Roman" w:hAnsi="Times New Roman"/>
          <w:sz w:val="28"/>
          <w:lang w:val="x-none"/>
        </w:rPr>
        <w:t>:</w:t>
      </w:r>
    </w:p>
    <w:p w14:paraId="0D2A05E1" w14:textId="77777777" w:rsidR="00A05AE0" w:rsidRDefault="00A05AE0" w:rsidP="00A05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учасників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учасників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становить – 18000грн. (1000,00грн.за один </w:t>
      </w:r>
      <w:proofErr w:type="spellStart"/>
      <w:r>
        <w:rPr>
          <w:rFonts w:ascii="Times New Roman" w:hAnsi="Times New Roman"/>
          <w:sz w:val="28"/>
          <w:lang w:val="x-none"/>
        </w:rPr>
        <w:t>ліжко</w:t>
      </w:r>
      <w:proofErr w:type="spellEnd"/>
      <w:r>
        <w:rPr>
          <w:rFonts w:ascii="Times New Roman" w:hAnsi="Times New Roman"/>
          <w:sz w:val="28"/>
          <w:lang w:val="x-none"/>
        </w:rPr>
        <w:t xml:space="preserve">-день) з </w:t>
      </w:r>
      <w:proofErr w:type="spellStart"/>
      <w:r>
        <w:rPr>
          <w:rFonts w:ascii="Times New Roman" w:hAnsi="Times New Roman"/>
          <w:sz w:val="28"/>
          <w:lang w:val="x-none"/>
        </w:rPr>
        <w:t>податком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додану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20305253" w14:textId="77777777" w:rsidR="00A05AE0" w:rsidRDefault="00A05AE0" w:rsidP="00A05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становить – 21000,00грн. (1000,00грн. за один </w:t>
      </w:r>
      <w:proofErr w:type="spellStart"/>
      <w:r>
        <w:rPr>
          <w:rFonts w:ascii="Times New Roman" w:hAnsi="Times New Roman"/>
          <w:sz w:val="28"/>
          <w:lang w:val="x-none"/>
        </w:rPr>
        <w:t>ліжко</w:t>
      </w:r>
      <w:proofErr w:type="spellEnd"/>
      <w:r>
        <w:rPr>
          <w:rFonts w:ascii="Times New Roman" w:hAnsi="Times New Roman"/>
          <w:sz w:val="28"/>
          <w:lang w:val="x-none"/>
        </w:rPr>
        <w:t xml:space="preserve">-день)  без </w:t>
      </w:r>
      <w:proofErr w:type="spellStart"/>
      <w:r>
        <w:rPr>
          <w:rFonts w:ascii="Times New Roman" w:hAnsi="Times New Roman"/>
          <w:sz w:val="28"/>
          <w:lang w:val="x-none"/>
        </w:rPr>
        <w:t>податку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додану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78D2EC7E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наслідками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травм і </w:t>
      </w:r>
      <w:proofErr w:type="spellStart"/>
      <w:r>
        <w:rPr>
          <w:rFonts w:ascii="Times New Roman" w:hAnsi="Times New Roman"/>
          <w:sz w:val="28"/>
          <w:lang w:val="x-none"/>
        </w:rPr>
        <w:t>захворювання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хребта та спинного </w:t>
      </w:r>
      <w:proofErr w:type="spellStart"/>
      <w:r>
        <w:rPr>
          <w:rFonts w:ascii="Times New Roman" w:hAnsi="Times New Roman"/>
          <w:sz w:val="28"/>
          <w:lang w:val="x-none"/>
        </w:rPr>
        <w:t>мозку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  становить – 35000,00грн.(1000,00грн.за один </w:t>
      </w:r>
      <w:proofErr w:type="spellStart"/>
      <w:r>
        <w:rPr>
          <w:rFonts w:ascii="Times New Roman" w:hAnsi="Times New Roman"/>
          <w:sz w:val="28"/>
          <w:lang w:val="x-none"/>
        </w:rPr>
        <w:t>ліжко</w:t>
      </w:r>
      <w:proofErr w:type="spellEnd"/>
      <w:r>
        <w:rPr>
          <w:rFonts w:ascii="Times New Roman" w:hAnsi="Times New Roman"/>
          <w:sz w:val="28"/>
          <w:lang w:val="x-none"/>
        </w:rPr>
        <w:t xml:space="preserve">-день) без </w:t>
      </w:r>
      <w:proofErr w:type="spellStart"/>
      <w:r>
        <w:rPr>
          <w:rFonts w:ascii="Times New Roman" w:hAnsi="Times New Roman"/>
          <w:sz w:val="28"/>
          <w:lang w:val="x-none"/>
        </w:rPr>
        <w:t>податку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додану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4EC79120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2.3.Відповідно до </w:t>
      </w:r>
      <w:proofErr w:type="spellStart"/>
      <w:r>
        <w:rPr>
          <w:rFonts w:ascii="Times New Roman" w:hAnsi="Times New Roman"/>
          <w:sz w:val="28"/>
          <w:lang w:val="x-none"/>
        </w:rPr>
        <w:t>цього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Порядку </w:t>
      </w:r>
      <w:proofErr w:type="spellStart"/>
      <w:r>
        <w:rPr>
          <w:rFonts w:ascii="Times New Roman" w:hAnsi="Times New Roman"/>
          <w:sz w:val="28"/>
          <w:lang w:val="x-none"/>
        </w:rPr>
        <w:t>путівками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закладів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згідно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медичними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рекомендаціями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забезпечуються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особи:</w:t>
      </w:r>
    </w:p>
    <w:p w14:paraId="591757B5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учасники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не </w:t>
      </w:r>
      <w:proofErr w:type="spellStart"/>
      <w:r>
        <w:rPr>
          <w:rFonts w:ascii="Times New Roman" w:hAnsi="Times New Roman"/>
          <w:sz w:val="28"/>
          <w:lang w:val="x-none"/>
        </w:rPr>
        <w:t>частіше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ніж</w:t>
      </w:r>
      <w:proofErr w:type="spellEnd"/>
      <w:r>
        <w:rPr>
          <w:rFonts w:ascii="Times New Roman" w:hAnsi="Times New Roman"/>
          <w:sz w:val="28"/>
          <w:lang w:val="x-none"/>
        </w:rPr>
        <w:t xml:space="preserve"> один раз на </w:t>
      </w:r>
      <w:proofErr w:type="spellStart"/>
      <w:r>
        <w:rPr>
          <w:rFonts w:ascii="Times New Roman" w:hAnsi="Times New Roman"/>
          <w:sz w:val="28"/>
          <w:lang w:val="x-none"/>
        </w:rPr>
        <w:t>рік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строком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18 </w:t>
      </w:r>
      <w:proofErr w:type="spellStart"/>
      <w:r>
        <w:rPr>
          <w:rFonts w:ascii="Times New Roman" w:hAnsi="Times New Roman"/>
          <w:sz w:val="28"/>
          <w:lang w:val="x-none"/>
        </w:rPr>
        <w:t>днів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6F8CA7D9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особи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позачергово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щороку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строком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21 день;</w:t>
      </w:r>
    </w:p>
    <w:p w14:paraId="02101BA8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учасники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- не </w:t>
      </w:r>
      <w:proofErr w:type="spellStart"/>
      <w:r>
        <w:rPr>
          <w:rFonts w:ascii="Times New Roman" w:hAnsi="Times New Roman"/>
          <w:sz w:val="28"/>
          <w:lang w:val="x-none"/>
        </w:rPr>
        <w:t>частіше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ніж</w:t>
      </w:r>
      <w:proofErr w:type="spellEnd"/>
      <w:r>
        <w:rPr>
          <w:rFonts w:ascii="Times New Roman" w:hAnsi="Times New Roman"/>
          <w:sz w:val="28"/>
          <w:lang w:val="x-none"/>
        </w:rPr>
        <w:t xml:space="preserve"> один раз на два роки </w:t>
      </w:r>
      <w:proofErr w:type="spellStart"/>
      <w:r>
        <w:rPr>
          <w:rFonts w:ascii="Times New Roman" w:hAnsi="Times New Roman"/>
          <w:sz w:val="28"/>
          <w:lang w:val="x-none"/>
        </w:rPr>
        <w:t>строком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18 </w:t>
      </w:r>
      <w:proofErr w:type="spellStart"/>
      <w:r>
        <w:rPr>
          <w:rFonts w:ascii="Times New Roman" w:hAnsi="Times New Roman"/>
          <w:sz w:val="28"/>
          <w:lang w:val="x-none"/>
        </w:rPr>
        <w:t>днів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3F01BE31" w14:textId="77777777" w:rsidR="00A05AE0" w:rsidRDefault="00A05AE0" w:rsidP="00A05AE0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особи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наслідками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травм і </w:t>
      </w:r>
      <w:proofErr w:type="spellStart"/>
      <w:r>
        <w:rPr>
          <w:rFonts w:ascii="Times New Roman" w:hAnsi="Times New Roman"/>
          <w:sz w:val="28"/>
          <w:lang w:val="x-none"/>
        </w:rPr>
        <w:t>захворювання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хребта та спинного </w:t>
      </w:r>
      <w:proofErr w:type="spellStart"/>
      <w:r>
        <w:rPr>
          <w:rFonts w:ascii="Times New Roman" w:hAnsi="Times New Roman"/>
          <w:sz w:val="28"/>
          <w:lang w:val="x-none"/>
        </w:rPr>
        <w:t>мозку</w:t>
      </w:r>
      <w:proofErr w:type="spellEnd"/>
      <w:r>
        <w:rPr>
          <w:rFonts w:ascii="Times New Roman" w:hAnsi="Times New Roman"/>
          <w:sz w:val="28"/>
          <w:lang w:val="x-none"/>
        </w:rPr>
        <w:t xml:space="preserve">– </w:t>
      </w:r>
      <w:proofErr w:type="spellStart"/>
      <w:r>
        <w:rPr>
          <w:rFonts w:ascii="Times New Roman" w:hAnsi="Times New Roman"/>
          <w:sz w:val="28"/>
          <w:lang w:val="x-none"/>
        </w:rPr>
        <w:t>відповідно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медичних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рекомендацій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санаторіїв</w:t>
      </w:r>
      <w:proofErr w:type="spellEnd"/>
      <w:r>
        <w:rPr>
          <w:rFonts w:ascii="Times New Roman" w:hAnsi="Times New Roman"/>
          <w:sz w:val="28"/>
          <w:lang w:val="x-none"/>
        </w:rPr>
        <w:t xml:space="preserve"> спинального </w:t>
      </w:r>
      <w:proofErr w:type="spellStart"/>
      <w:r>
        <w:rPr>
          <w:rFonts w:ascii="Times New Roman" w:hAnsi="Times New Roman"/>
          <w:sz w:val="28"/>
          <w:lang w:val="x-none"/>
        </w:rPr>
        <w:t>профілю</w:t>
      </w:r>
      <w:proofErr w:type="spellEnd"/>
      <w:r>
        <w:rPr>
          <w:rFonts w:ascii="Times New Roman" w:hAnsi="Times New Roman"/>
          <w:sz w:val="28"/>
          <w:lang w:val="x-none"/>
        </w:rPr>
        <w:t xml:space="preserve">  не </w:t>
      </w:r>
      <w:proofErr w:type="spellStart"/>
      <w:r>
        <w:rPr>
          <w:rFonts w:ascii="Times New Roman" w:hAnsi="Times New Roman"/>
          <w:sz w:val="28"/>
          <w:lang w:val="x-none"/>
        </w:rPr>
        <w:t>частіше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ніж</w:t>
      </w:r>
      <w:proofErr w:type="spellEnd"/>
      <w:r>
        <w:rPr>
          <w:rFonts w:ascii="Times New Roman" w:hAnsi="Times New Roman"/>
          <w:sz w:val="28"/>
          <w:lang w:val="x-none"/>
        </w:rPr>
        <w:t xml:space="preserve"> один раз на </w:t>
      </w:r>
      <w:proofErr w:type="spellStart"/>
      <w:r>
        <w:rPr>
          <w:rFonts w:ascii="Times New Roman" w:hAnsi="Times New Roman"/>
          <w:sz w:val="28"/>
          <w:lang w:val="x-none"/>
        </w:rPr>
        <w:t>рік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строком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35 </w:t>
      </w:r>
      <w:proofErr w:type="spellStart"/>
      <w:r>
        <w:rPr>
          <w:rFonts w:ascii="Times New Roman" w:hAnsi="Times New Roman"/>
          <w:sz w:val="28"/>
          <w:lang w:val="x-none"/>
        </w:rPr>
        <w:t>днів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40EA468E" w14:textId="77777777" w:rsidR="00A05AE0" w:rsidRDefault="00A05AE0" w:rsidP="00A05AE0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2.4.У </w:t>
      </w:r>
      <w:proofErr w:type="spellStart"/>
      <w:r>
        <w:rPr>
          <w:rFonts w:ascii="Times New Roman" w:hAnsi="Times New Roman"/>
          <w:sz w:val="28"/>
          <w:lang w:val="x-none"/>
        </w:rPr>
        <w:t>разі</w:t>
      </w:r>
      <w:proofErr w:type="spellEnd"/>
      <w:r>
        <w:rPr>
          <w:rFonts w:ascii="Times New Roman" w:hAnsi="Times New Roman"/>
          <w:sz w:val="28"/>
          <w:lang w:val="x-none"/>
        </w:rPr>
        <w:t xml:space="preserve"> коли особа </w:t>
      </w:r>
      <w:proofErr w:type="spellStart"/>
      <w:r>
        <w:rPr>
          <w:rFonts w:ascii="Times New Roman" w:hAnsi="Times New Roman"/>
          <w:sz w:val="28"/>
          <w:lang w:val="x-none"/>
        </w:rPr>
        <w:t>має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право на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кількома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законами, </w:t>
      </w:r>
      <w:proofErr w:type="spellStart"/>
      <w:r>
        <w:rPr>
          <w:rFonts w:ascii="Times New Roman" w:hAnsi="Times New Roman"/>
          <w:sz w:val="28"/>
          <w:lang w:val="x-none"/>
        </w:rPr>
        <w:t>їй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надається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право </w:t>
      </w:r>
      <w:proofErr w:type="spellStart"/>
      <w:r>
        <w:rPr>
          <w:rFonts w:ascii="Times New Roman" w:hAnsi="Times New Roman"/>
          <w:sz w:val="28"/>
          <w:lang w:val="x-none"/>
        </w:rPr>
        <w:t>вибору</w:t>
      </w:r>
      <w:proofErr w:type="spellEnd"/>
      <w:r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одним </w:t>
      </w:r>
      <w:proofErr w:type="spellStart"/>
      <w:r>
        <w:rPr>
          <w:rFonts w:ascii="Times New Roman" w:hAnsi="Times New Roman"/>
          <w:sz w:val="28"/>
          <w:lang w:val="x-none"/>
        </w:rPr>
        <w:t>із</w:t>
      </w:r>
      <w:proofErr w:type="spellEnd"/>
      <w:r>
        <w:rPr>
          <w:rFonts w:ascii="Times New Roman" w:hAnsi="Times New Roman"/>
          <w:sz w:val="28"/>
          <w:lang w:val="x-none"/>
        </w:rPr>
        <w:t xml:space="preserve"> них.</w:t>
      </w:r>
      <w:bookmarkStart w:id="3" w:name="n16"/>
      <w:bookmarkEnd w:id="3"/>
    </w:p>
    <w:p w14:paraId="76A17D84" w14:textId="77777777" w:rsidR="00A05AE0" w:rsidRDefault="00A05AE0" w:rsidP="00A05AE0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2.5.Для </w:t>
      </w:r>
      <w:proofErr w:type="spellStart"/>
      <w:r>
        <w:rPr>
          <w:rFonts w:ascii="Times New Roman" w:hAnsi="Times New Roman"/>
          <w:sz w:val="28"/>
          <w:lang w:val="x-none"/>
        </w:rPr>
        <w:t>одержання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 </w:t>
      </w:r>
      <w:proofErr w:type="spellStart"/>
      <w:r>
        <w:rPr>
          <w:rFonts w:ascii="Times New Roman" w:hAnsi="Times New Roman"/>
          <w:sz w:val="28"/>
          <w:lang w:val="x-none"/>
        </w:rPr>
        <w:t>повинні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обліку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>
        <w:rPr>
          <w:rFonts w:ascii="Times New Roman" w:hAnsi="Times New Roman"/>
          <w:sz w:val="28"/>
          <w:lang w:val="x-none"/>
        </w:rPr>
        <w:t>управлінні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соціального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захисту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населення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2C59192E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2.6.Для </w:t>
      </w:r>
      <w:proofErr w:type="spellStart"/>
      <w:r>
        <w:rPr>
          <w:rFonts w:ascii="Times New Roman" w:hAnsi="Times New Roman"/>
          <w:sz w:val="28"/>
          <w:lang w:val="x-none"/>
        </w:rPr>
        <w:t>взяття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облік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особа </w:t>
      </w:r>
      <w:proofErr w:type="spellStart"/>
      <w:r>
        <w:rPr>
          <w:rFonts w:ascii="Times New Roman" w:hAnsi="Times New Roman"/>
          <w:sz w:val="28"/>
          <w:lang w:val="x-none"/>
        </w:rPr>
        <w:t>чи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її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законний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представник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подає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заяву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медичну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довідку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установи за</w:t>
      </w:r>
      <w:r w:rsidRPr="00A05AE0">
        <w:rPr>
          <w:rFonts w:ascii="Times New Roman" w:hAnsi="Times New Roman" w:cs="Times New Roman"/>
          <w:sz w:val="28"/>
          <w:lang w:val="x-none"/>
        </w:rPr>
        <w:t> </w:t>
      </w:r>
      <w:hyperlink r:id="rId7" w:anchor="n3" w:history="1">
        <w:r w:rsidRPr="00A05AE0">
          <w:rPr>
            <w:rStyle w:val="a7"/>
            <w:rFonts w:ascii="Times New Roman" w:hAnsi="Times New Roman" w:cs="Times New Roman"/>
            <w:color w:val="auto"/>
            <w:sz w:val="28"/>
            <w:u w:val="none"/>
            <w:lang w:val="x-none"/>
          </w:rPr>
          <w:t>формою № 070/о</w:t>
        </w:r>
      </w:hyperlink>
      <w:r w:rsidRPr="00A05AE0">
        <w:rPr>
          <w:rFonts w:ascii="Times New Roman" w:hAnsi="Times New Roman" w:cs="Times New Roman"/>
          <w:sz w:val="28"/>
          <w:lang w:val="x-none"/>
        </w:rPr>
        <w:t>,</w:t>
      </w:r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копію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відповідного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посвідчення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підтверджує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статус особи,  а </w:t>
      </w:r>
      <w:proofErr w:type="spellStart"/>
      <w:r>
        <w:rPr>
          <w:rFonts w:ascii="Times New Roman" w:hAnsi="Times New Roman"/>
          <w:sz w:val="28"/>
          <w:lang w:val="x-none"/>
        </w:rPr>
        <w:t>учасники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дій</w:t>
      </w:r>
      <w:proofErr w:type="spellEnd"/>
      <w:r>
        <w:rPr>
          <w:rFonts w:ascii="Times New Roman" w:hAnsi="Times New Roman"/>
          <w:sz w:val="28"/>
          <w:lang w:val="x-none"/>
        </w:rPr>
        <w:t xml:space="preserve">, особи з </w:t>
      </w:r>
      <w:proofErr w:type="spellStart"/>
      <w:r>
        <w:rPr>
          <w:rFonts w:ascii="Times New Roman" w:hAnsi="Times New Roman"/>
          <w:sz w:val="28"/>
          <w:lang w:val="x-none"/>
        </w:rPr>
        <w:t>інвалідністю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також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копію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військового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квитка (за </w:t>
      </w:r>
      <w:proofErr w:type="spellStart"/>
      <w:r>
        <w:rPr>
          <w:rFonts w:ascii="Times New Roman" w:hAnsi="Times New Roman"/>
          <w:sz w:val="28"/>
          <w:lang w:val="x-none"/>
        </w:rPr>
        <w:t>наявності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) та </w:t>
      </w:r>
      <w:proofErr w:type="spellStart"/>
      <w:r>
        <w:rPr>
          <w:rFonts w:ascii="Times New Roman" w:hAnsi="Times New Roman"/>
          <w:sz w:val="28"/>
          <w:lang w:val="x-none"/>
        </w:rPr>
        <w:t>копію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документа,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підтверджує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безпосередню</w:t>
      </w:r>
      <w:proofErr w:type="spellEnd"/>
      <w:r>
        <w:rPr>
          <w:rFonts w:ascii="Times New Roman" w:hAnsi="Times New Roman"/>
          <w:sz w:val="28"/>
          <w:lang w:val="x-none"/>
        </w:rPr>
        <w:t xml:space="preserve"> участь особи в   </w:t>
      </w:r>
      <w:proofErr w:type="spellStart"/>
      <w:r>
        <w:rPr>
          <w:rFonts w:ascii="Times New Roman" w:hAnsi="Times New Roman"/>
          <w:sz w:val="28"/>
          <w:lang w:val="x-none"/>
        </w:rPr>
        <w:t>антитерористичній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операції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чи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заходах </w:t>
      </w:r>
      <w:proofErr w:type="spellStart"/>
      <w:r>
        <w:rPr>
          <w:rFonts w:ascii="Times New Roman" w:hAnsi="Times New Roman"/>
          <w:sz w:val="28"/>
          <w:lang w:val="x-none"/>
        </w:rPr>
        <w:t>із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національної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безпеки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і оборони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узв'язку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військовою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агресією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довідку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неотримання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працюючим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особам з </w:t>
      </w:r>
      <w:proofErr w:type="spellStart"/>
      <w:r>
        <w:rPr>
          <w:rFonts w:ascii="Times New Roman" w:hAnsi="Times New Roman"/>
          <w:sz w:val="28"/>
          <w:lang w:val="x-none"/>
        </w:rPr>
        <w:t>місця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роботи</w:t>
      </w:r>
      <w:proofErr w:type="spellEnd"/>
      <w:r>
        <w:rPr>
          <w:rFonts w:ascii="Times New Roman" w:hAnsi="Times New Roman"/>
          <w:sz w:val="28"/>
          <w:lang w:val="x-none"/>
        </w:rPr>
        <w:t xml:space="preserve">, а </w:t>
      </w:r>
      <w:proofErr w:type="spellStart"/>
      <w:r>
        <w:rPr>
          <w:rFonts w:ascii="Times New Roman" w:hAnsi="Times New Roman"/>
          <w:sz w:val="28"/>
          <w:lang w:val="x-none"/>
        </w:rPr>
        <w:t>військовим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пенсіонерам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місцем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отримання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пенсії</w:t>
      </w:r>
      <w:proofErr w:type="spellEnd"/>
      <w:r>
        <w:rPr>
          <w:rFonts w:ascii="Times New Roman" w:hAnsi="Times New Roman"/>
          <w:sz w:val="28"/>
          <w:lang w:val="x-none"/>
        </w:rPr>
        <w:t xml:space="preserve">. </w:t>
      </w:r>
      <w:bookmarkStart w:id="4" w:name="n22"/>
      <w:bookmarkEnd w:id="4"/>
    </w:p>
    <w:p w14:paraId="7127C6A9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Під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час </w:t>
      </w:r>
      <w:proofErr w:type="spellStart"/>
      <w:r>
        <w:rPr>
          <w:rFonts w:ascii="Times New Roman" w:hAnsi="Times New Roman"/>
          <w:sz w:val="28"/>
          <w:lang w:val="x-none"/>
        </w:rPr>
        <w:t>подання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копій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документів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 </w:t>
      </w:r>
      <w:proofErr w:type="spellStart"/>
      <w:r>
        <w:rPr>
          <w:rFonts w:ascii="Times New Roman" w:hAnsi="Times New Roman"/>
          <w:sz w:val="28"/>
          <w:lang w:val="x-none"/>
        </w:rPr>
        <w:t>надають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їх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оригінали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огляду</w:t>
      </w:r>
      <w:proofErr w:type="spellEnd"/>
      <w:r>
        <w:rPr>
          <w:rFonts w:ascii="Times New Roman" w:hAnsi="Times New Roman"/>
          <w:sz w:val="28"/>
          <w:lang w:val="x-none"/>
        </w:rPr>
        <w:t xml:space="preserve">.                                     </w:t>
      </w:r>
    </w:p>
    <w:p w14:paraId="1DFD3024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lastRenderedPageBreak/>
        <w:t xml:space="preserve">2.7.Документи </w:t>
      </w:r>
      <w:proofErr w:type="spellStart"/>
      <w:r>
        <w:rPr>
          <w:rFonts w:ascii="Times New Roman" w:hAnsi="Times New Roman"/>
          <w:sz w:val="28"/>
          <w:lang w:val="x-none"/>
        </w:rPr>
        <w:t>подаються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соціального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захисту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населення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>(</w:t>
      </w:r>
      <w:proofErr w:type="spellStart"/>
      <w:r>
        <w:rPr>
          <w:rFonts w:ascii="Times New Roman" w:hAnsi="Times New Roman"/>
          <w:sz w:val="28"/>
          <w:lang w:val="x-none"/>
        </w:rPr>
        <w:t>далі</w:t>
      </w:r>
      <w:proofErr w:type="spellEnd"/>
      <w:r>
        <w:rPr>
          <w:rFonts w:ascii="Times New Roman" w:hAnsi="Times New Roman"/>
          <w:sz w:val="28"/>
          <w:lang w:val="x-none"/>
        </w:rPr>
        <w:t xml:space="preserve"> –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>).</w:t>
      </w:r>
    </w:p>
    <w:p w14:paraId="152C9A8A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2.8.Особа, яка </w:t>
      </w:r>
      <w:proofErr w:type="spellStart"/>
      <w:r>
        <w:rPr>
          <w:rFonts w:ascii="Times New Roman" w:hAnsi="Times New Roman"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обліку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>
        <w:rPr>
          <w:rFonts w:ascii="Times New Roman" w:hAnsi="Times New Roman"/>
          <w:sz w:val="28"/>
          <w:lang w:val="x-none"/>
        </w:rPr>
        <w:t>Управлінні</w:t>
      </w:r>
      <w:proofErr w:type="spellEnd"/>
      <w:r>
        <w:rPr>
          <w:rFonts w:ascii="Times New Roman" w:hAnsi="Times New Roman"/>
          <w:sz w:val="28"/>
          <w:lang w:val="x-none"/>
        </w:rPr>
        <w:t xml:space="preserve">, але в поточному </w:t>
      </w:r>
      <w:proofErr w:type="spellStart"/>
      <w:r>
        <w:rPr>
          <w:rFonts w:ascii="Times New Roman" w:hAnsi="Times New Roman"/>
          <w:sz w:val="28"/>
          <w:lang w:val="x-none"/>
        </w:rPr>
        <w:t>році</w:t>
      </w:r>
      <w:proofErr w:type="spellEnd"/>
      <w:r>
        <w:rPr>
          <w:rFonts w:ascii="Times New Roman" w:hAnsi="Times New Roman"/>
          <w:sz w:val="28"/>
          <w:lang w:val="x-none"/>
        </w:rPr>
        <w:t xml:space="preserve"> одержала </w:t>
      </w:r>
      <w:proofErr w:type="spellStart"/>
      <w:r>
        <w:rPr>
          <w:rFonts w:ascii="Times New Roman" w:hAnsi="Times New Roman"/>
          <w:sz w:val="28"/>
          <w:lang w:val="x-none"/>
        </w:rPr>
        <w:t>безоплатну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путівку</w:t>
      </w:r>
      <w:proofErr w:type="spellEnd"/>
      <w:r>
        <w:rPr>
          <w:rFonts w:ascii="Times New Roman" w:hAnsi="Times New Roman"/>
          <w:sz w:val="28"/>
          <w:lang w:val="x-none"/>
        </w:rPr>
        <w:t xml:space="preserve">,  </w:t>
      </w:r>
      <w:proofErr w:type="spellStart"/>
      <w:r>
        <w:rPr>
          <w:rFonts w:ascii="Times New Roman" w:hAnsi="Times New Roman"/>
          <w:sz w:val="28"/>
          <w:lang w:val="x-none"/>
        </w:rPr>
        <w:t>знімається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обліку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6B316238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Компенсація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доплату, </w:t>
      </w:r>
      <w:proofErr w:type="spellStart"/>
      <w:r>
        <w:rPr>
          <w:rFonts w:ascii="Times New Roman" w:hAnsi="Times New Roman"/>
          <w:sz w:val="28"/>
          <w:lang w:val="x-none"/>
        </w:rPr>
        <w:t>пов’язану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поліпшенням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умов </w:t>
      </w:r>
      <w:proofErr w:type="spellStart"/>
      <w:r>
        <w:rPr>
          <w:rFonts w:ascii="Times New Roman" w:hAnsi="Times New Roman"/>
          <w:sz w:val="28"/>
          <w:lang w:val="x-none"/>
        </w:rPr>
        <w:t>проживання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>
        <w:rPr>
          <w:rFonts w:ascii="Times New Roman" w:hAnsi="Times New Roman"/>
          <w:sz w:val="28"/>
          <w:lang w:val="x-none"/>
        </w:rPr>
        <w:t>санаторії</w:t>
      </w:r>
      <w:proofErr w:type="spellEnd"/>
      <w:r>
        <w:rPr>
          <w:rFonts w:ascii="Times New Roman" w:hAnsi="Times New Roman"/>
          <w:sz w:val="28"/>
          <w:lang w:val="x-none"/>
        </w:rPr>
        <w:t xml:space="preserve">, та за </w:t>
      </w:r>
      <w:proofErr w:type="spellStart"/>
      <w:r>
        <w:rPr>
          <w:rFonts w:ascii="Times New Roman" w:hAnsi="Times New Roman"/>
          <w:sz w:val="28"/>
          <w:lang w:val="x-none"/>
        </w:rPr>
        <w:t>продовження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строку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не </w:t>
      </w:r>
      <w:proofErr w:type="spellStart"/>
      <w:r>
        <w:rPr>
          <w:rFonts w:ascii="Times New Roman" w:hAnsi="Times New Roman"/>
          <w:sz w:val="28"/>
          <w:lang w:val="x-none"/>
        </w:rPr>
        <w:t>здійснюється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6091E020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2.9.Особи  </w:t>
      </w:r>
      <w:proofErr w:type="spellStart"/>
      <w:r>
        <w:rPr>
          <w:rFonts w:ascii="Times New Roman" w:hAnsi="Times New Roman"/>
          <w:sz w:val="28"/>
          <w:lang w:val="x-none"/>
        </w:rPr>
        <w:t>мають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право </w:t>
      </w:r>
      <w:proofErr w:type="spellStart"/>
      <w:r>
        <w:rPr>
          <w:rFonts w:ascii="Times New Roman" w:hAnsi="Times New Roman"/>
          <w:sz w:val="28"/>
          <w:lang w:val="x-none"/>
        </w:rPr>
        <w:t>вільного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вибору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закладу </w:t>
      </w:r>
      <w:proofErr w:type="spellStart"/>
      <w:r>
        <w:rPr>
          <w:rFonts w:ascii="Times New Roman" w:hAnsi="Times New Roman"/>
          <w:sz w:val="28"/>
          <w:lang w:val="x-none"/>
        </w:rPr>
        <w:t>відповідного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профілю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5750071D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2.10.З метою </w:t>
      </w:r>
      <w:proofErr w:type="spellStart"/>
      <w:r>
        <w:rPr>
          <w:rFonts w:ascii="Times New Roman" w:hAnsi="Times New Roman"/>
          <w:sz w:val="28"/>
          <w:lang w:val="x-none"/>
        </w:rPr>
        <w:t>забезпечення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 </w:t>
      </w:r>
      <w:proofErr w:type="spellStart"/>
      <w:r>
        <w:rPr>
          <w:rFonts w:ascii="Times New Roman" w:hAnsi="Times New Roman"/>
          <w:sz w:val="28"/>
          <w:lang w:val="x-none"/>
        </w:rPr>
        <w:t>подає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Управлінню</w:t>
      </w:r>
      <w:proofErr w:type="spellEnd"/>
      <w:r>
        <w:rPr>
          <w:rFonts w:ascii="Times New Roman" w:hAnsi="Times New Roman"/>
          <w:sz w:val="28"/>
          <w:lang w:val="x-none"/>
        </w:rPr>
        <w:t xml:space="preserve"> :</w:t>
      </w:r>
    </w:p>
    <w:p w14:paraId="342DB50F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підтвердження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наявність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нього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ліцензії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провадження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господарської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діяльності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медичної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практики та </w:t>
      </w:r>
      <w:proofErr w:type="spellStart"/>
      <w:r>
        <w:rPr>
          <w:rFonts w:ascii="Times New Roman" w:hAnsi="Times New Roman"/>
          <w:sz w:val="28"/>
          <w:lang w:val="x-none"/>
        </w:rPr>
        <w:t>присвоєння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вищої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або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першої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акредитаційної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категорії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5887CBE7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гарантійний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лист про </w:t>
      </w:r>
      <w:proofErr w:type="spellStart"/>
      <w:r>
        <w:rPr>
          <w:rFonts w:ascii="Times New Roman" w:hAnsi="Times New Roman"/>
          <w:sz w:val="28"/>
          <w:lang w:val="x-none"/>
        </w:rPr>
        <w:t>згоду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відповідним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профілем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із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зазначенням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дати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заїзду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щодо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кожної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особи) та про </w:t>
      </w:r>
      <w:proofErr w:type="spellStart"/>
      <w:r>
        <w:rPr>
          <w:rFonts w:ascii="Times New Roman" w:hAnsi="Times New Roman"/>
          <w:sz w:val="28"/>
          <w:lang w:val="x-none"/>
        </w:rPr>
        <w:t>готовність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укладення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угоди;</w:t>
      </w:r>
    </w:p>
    <w:p w14:paraId="6CA63362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інформацію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умови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проживання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3F0E27F8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послуг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можуть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надаватись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особі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період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відповідно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медичних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рекомендацій</w:t>
      </w:r>
      <w:proofErr w:type="spellEnd"/>
      <w:r>
        <w:rPr>
          <w:rFonts w:ascii="Times New Roman" w:hAnsi="Times New Roman"/>
          <w:sz w:val="28"/>
          <w:lang w:val="x-none"/>
        </w:rPr>
        <w:t>;</w:t>
      </w:r>
    </w:p>
    <w:p w14:paraId="1D202831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інформацію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вартість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75B2A422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ознайомлює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поданою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інформацією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які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десятиденний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строк </w:t>
      </w:r>
      <w:proofErr w:type="spellStart"/>
      <w:r>
        <w:rPr>
          <w:rFonts w:ascii="Times New Roman" w:hAnsi="Times New Roman"/>
          <w:sz w:val="28"/>
          <w:lang w:val="x-none"/>
        </w:rPr>
        <w:t>повідомляють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 про </w:t>
      </w:r>
      <w:proofErr w:type="spellStart"/>
      <w:r>
        <w:rPr>
          <w:rFonts w:ascii="Times New Roman" w:hAnsi="Times New Roman"/>
          <w:sz w:val="28"/>
          <w:lang w:val="x-none"/>
        </w:rPr>
        <w:t>згоду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отримання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або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відмову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неї</w:t>
      </w:r>
      <w:proofErr w:type="spellEnd"/>
      <w:r>
        <w:rPr>
          <w:rFonts w:ascii="Times New Roman" w:hAnsi="Times New Roman"/>
          <w:sz w:val="28"/>
          <w:lang w:val="x-none"/>
        </w:rPr>
        <w:t>.</w:t>
      </w:r>
      <w:bookmarkStart w:id="5" w:name="n76"/>
      <w:bookmarkEnd w:id="5"/>
    </w:p>
    <w:p w14:paraId="614F9F5D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У </w:t>
      </w:r>
      <w:proofErr w:type="spellStart"/>
      <w:r>
        <w:rPr>
          <w:rFonts w:ascii="Times New Roman" w:hAnsi="Times New Roman"/>
          <w:sz w:val="28"/>
          <w:lang w:val="x-none"/>
        </w:rPr>
        <w:t>разі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отримання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закладу, </w:t>
      </w:r>
      <w:proofErr w:type="spellStart"/>
      <w:r>
        <w:rPr>
          <w:rFonts w:ascii="Times New Roman" w:hAnsi="Times New Roman"/>
          <w:sz w:val="28"/>
          <w:lang w:val="x-none"/>
        </w:rPr>
        <w:t>обраного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особою, </w:t>
      </w:r>
      <w:proofErr w:type="spellStart"/>
      <w:r>
        <w:rPr>
          <w:rFonts w:ascii="Times New Roman" w:hAnsi="Times New Roman"/>
          <w:sz w:val="28"/>
          <w:lang w:val="x-none"/>
        </w:rPr>
        <w:t>відмови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її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прийнятті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курортне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інформує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це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особу та </w:t>
      </w:r>
      <w:proofErr w:type="spellStart"/>
      <w:r>
        <w:rPr>
          <w:rFonts w:ascii="Times New Roman" w:hAnsi="Times New Roman"/>
          <w:sz w:val="28"/>
          <w:lang w:val="x-none"/>
        </w:rPr>
        <w:t>пропонує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їй</w:t>
      </w:r>
      <w:proofErr w:type="spellEnd"/>
      <w:r>
        <w:rPr>
          <w:rFonts w:ascii="Times New Roman" w:hAnsi="Times New Roman"/>
          <w:sz w:val="28"/>
          <w:lang w:val="x-none"/>
        </w:rPr>
        <w:t xml:space="preserve"> обрати </w:t>
      </w:r>
      <w:proofErr w:type="spellStart"/>
      <w:r>
        <w:rPr>
          <w:rFonts w:ascii="Times New Roman" w:hAnsi="Times New Roman"/>
          <w:sz w:val="28"/>
          <w:lang w:val="x-none"/>
        </w:rPr>
        <w:t>інший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заклад.</w:t>
      </w:r>
    </w:p>
    <w:p w14:paraId="46A1AC18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2.11.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>,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 та особи </w:t>
      </w:r>
      <w:proofErr w:type="spellStart"/>
      <w:r>
        <w:rPr>
          <w:rFonts w:ascii="Times New Roman" w:hAnsi="Times New Roman"/>
          <w:sz w:val="28"/>
          <w:lang w:val="x-none"/>
        </w:rPr>
        <w:t>укладають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договір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трьох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примірниках</w:t>
      </w:r>
      <w:proofErr w:type="spellEnd"/>
      <w:r>
        <w:rPr>
          <w:rFonts w:ascii="Times New Roman" w:hAnsi="Times New Roman"/>
          <w:sz w:val="28"/>
          <w:lang w:val="x-none"/>
        </w:rPr>
        <w:t xml:space="preserve"> (один - для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другий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- для санаторно-курортного закладу, </w:t>
      </w:r>
      <w:proofErr w:type="spellStart"/>
      <w:r>
        <w:rPr>
          <w:rFonts w:ascii="Times New Roman" w:hAnsi="Times New Roman"/>
          <w:sz w:val="28"/>
          <w:lang w:val="x-none"/>
        </w:rPr>
        <w:t>третій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- для особи).</w:t>
      </w:r>
    </w:p>
    <w:p w14:paraId="4353F17B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6" w:name="n78"/>
      <w:bookmarkEnd w:id="6"/>
      <w:proofErr w:type="spellStart"/>
      <w:r>
        <w:rPr>
          <w:rFonts w:ascii="Times New Roman" w:hAnsi="Times New Roman"/>
          <w:sz w:val="28"/>
          <w:lang w:val="x-none"/>
        </w:rPr>
        <w:t>Усі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примірники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договору, </w:t>
      </w:r>
      <w:proofErr w:type="spellStart"/>
      <w:r>
        <w:rPr>
          <w:rFonts w:ascii="Times New Roman" w:hAnsi="Times New Roman"/>
          <w:sz w:val="28"/>
          <w:lang w:val="x-none"/>
        </w:rPr>
        <w:t>підписані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начальником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особою і </w:t>
      </w:r>
      <w:proofErr w:type="spellStart"/>
      <w:r>
        <w:rPr>
          <w:rFonts w:ascii="Times New Roman" w:hAnsi="Times New Roman"/>
          <w:sz w:val="28"/>
          <w:lang w:val="x-none"/>
        </w:rPr>
        <w:t>скріплені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печаткою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передаються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особі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подальшої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санаторно-курортному закладу.</w:t>
      </w:r>
    </w:p>
    <w:p w14:paraId="0663D095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Після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прибуття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 до </w:t>
      </w:r>
      <w:proofErr w:type="spellStart"/>
      <w:r>
        <w:rPr>
          <w:rFonts w:ascii="Times New Roman" w:hAnsi="Times New Roman"/>
          <w:sz w:val="28"/>
          <w:lang w:val="x-none"/>
        </w:rPr>
        <w:t>відповідного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закладу </w:t>
      </w:r>
      <w:proofErr w:type="spellStart"/>
      <w:r>
        <w:rPr>
          <w:rFonts w:ascii="Times New Roman" w:hAnsi="Times New Roman"/>
          <w:sz w:val="28"/>
          <w:lang w:val="x-none"/>
        </w:rPr>
        <w:t>керівник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такого закладу </w:t>
      </w:r>
      <w:proofErr w:type="spellStart"/>
      <w:r>
        <w:rPr>
          <w:rFonts w:ascii="Times New Roman" w:hAnsi="Times New Roman"/>
          <w:sz w:val="28"/>
          <w:lang w:val="x-none"/>
        </w:rPr>
        <w:t>підписує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і </w:t>
      </w:r>
      <w:proofErr w:type="spellStart"/>
      <w:r>
        <w:rPr>
          <w:rFonts w:ascii="Times New Roman" w:hAnsi="Times New Roman"/>
          <w:sz w:val="28"/>
          <w:lang w:val="x-none"/>
        </w:rPr>
        <w:t>скріплює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печаткою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примірники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договору,  </w:t>
      </w:r>
      <w:proofErr w:type="spellStart"/>
      <w:r>
        <w:rPr>
          <w:rFonts w:ascii="Times New Roman" w:hAnsi="Times New Roman"/>
          <w:sz w:val="28"/>
          <w:lang w:val="x-none"/>
        </w:rPr>
        <w:t>після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чого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  </w:t>
      </w:r>
      <w:proofErr w:type="spellStart"/>
      <w:r>
        <w:rPr>
          <w:rFonts w:ascii="Times New Roman" w:hAnsi="Times New Roman"/>
          <w:sz w:val="28"/>
          <w:lang w:val="x-none"/>
        </w:rPr>
        <w:t>надсилає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один </w:t>
      </w:r>
      <w:proofErr w:type="spellStart"/>
      <w:r>
        <w:rPr>
          <w:rFonts w:ascii="Times New Roman" w:hAnsi="Times New Roman"/>
          <w:sz w:val="28"/>
          <w:lang w:val="x-none"/>
        </w:rPr>
        <w:t>примірник</w:t>
      </w:r>
      <w:proofErr w:type="spellEnd"/>
      <w:r>
        <w:rPr>
          <w:rFonts w:ascii="Times New Roman" w:hAnsi="Times New Roman"/>
          <w:sz w:val="28"/>
          <w:lang w:val="x-none"/>
        </w:rPr>
        <w:t xml:space="preserve">  договору </w:t>
      </w:r>
      <w:proofErr w:type="spellStart"/>
      <w:r>
        <w:rPr>
          <w:rFonts w:ascii="Times New Roman" w:hAnsi="Times New Roman"/>
          <w:sz w:val="28"/>
          <w:lang w:val="x-none"/>
        </w:rPr>
        <w:t>поштовим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lastRenderedPageBreak/>
        <w:t>відправленням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Управлінню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другий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</w:t>
      </w:r>
      <w:proofErr w:type="spellStart"/>
      <w:r>
        <w:rPr>
          <w:rFonts w:ascii="Times New Roman" w:hAnsi="Times New Roman"/>
          <w:sz w:val="28"/>
          <w:lang w:val="x-none"/>
        </w:rPr>
        <w:t>передає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особі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третій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залишає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зберіганні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закладі</w:t>
      </w:r>
      <w:proofErr w:type="spellEnd"/>
      <w:r>
        <w:rPr>
          <w:rFonts w:ascii="Times New Roman" w:hAnsi="Times New Roman"/>
          <w:sz w:val="28"/>
          <w:lang w:val="x-non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458FE3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2.12.  </w:t>
      </w:r>
      <w:proofErr w:type="spellStart"/>
      <w:r>
        <w:rPr>
          <w:rFonts w:ascii="Times New Roman" w:hAnsi="Times New Roman"/>
          <w:sz w:val="28"/>
          <w:lang w:val="x-none"/>
        </w:rPr>
        <w:t>Після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оздоровлення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  </w:t>
      </w:r>
      <w:proofErr w:type="spellStart"/>
      <w:r>
        <w:rPr>
          <w:rFonts w:ascii="Times New Roman" w:hAnsi="Times New Roman"/>
          <w:sz w:val="28"/>
          <w:lang w:val="x-none"/>
        </w:rPr>
        <w:t>подають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Управлінню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зворотний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талон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або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інший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документ,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підтверджує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проходження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в санаторно-курортному </w:t>
      </w:r>
      <w:proofErr w:type="spellStart"/>
      <w:r>
        <w:rPr>
          <w:rFonts w:ascii="Times New Roman" w:hAnsi="Times New Roman"/>
          <w:sz w:val="28"/>
          <w:lang w:val="x-none"/>
        </w:rPr>
        <w:t>закладі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профілем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захворювання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за </w:t>
      </w:r>
      <w:proofErr w:type="spellStart"/>
      <w:r>
        <w:rPr>
          <w:rFonts w:ascii="Times New Roman" w:hAnsi="Times New Roman"/>
          <w:sz w:val="28"/>
          <w:lang w:val="x-none"/>
        </w:rPr>
        <w:t>яким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їм</w:t>
      </w:r>
      <w:proofErr w:type="spellEnd"/>
      <w:r>
        <w:rPr>
          <w:rFonts w:ascii="Times New Roman" w:hAnsi="Times New Roman"/>
          <w:sz w:val="28"/>
          <w:lang w:val="x-none"/>
        </w:rPr>
        <w:t xml:space="preserve"> видано </w:t>
      </w:r>
      <w:proofErr w:type="spellStart"/>
      <w:r>
        <w:rPr>
          <w:rFonts w:ascii="Times New Roman" w:hAnsi="Times New Roman"/>
          <w:sz w:val="28"/>
          <w:lang w:val="x-none"/>
        </w:rPr>
        <w:t>довідку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отримання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0DADD44E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b/>
          <w:bCs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В такому </w:t>
      </w:r>
      <w:proofErr w:type="spellStart"/>
      <w:r>
        <w:rPr>
          <w:rFonts w:ascii="Times New Roman" w:hAnsi="Times New Roman"/>
          <w:sz w:val="28"/>
          <w:lang w:val="x-none"/>
        </w:rPr>
        <w:t>документі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зазначається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прізвище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ім’я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по </w:t>
      </w:r>
      <w:proofErr w:type="spellStart"/>
      <w:r>
        <w:rPr>
          <w:rFonts w:ascii="Times New Roman" w:hAnsi="Times New Roman"/>
          <w:sz w:val="28"/>
          <w:lang w:val="x-none"/>
        </w:rPr>
        <w:t>батькові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особи, строк </w:t>
      </w:r>
      <w:proofErr w:type="spellStart"/>
      <w:r>
        <w:rPr>
          <w:rFonts w:ascii="Times New Roman" w:hAnsi="Times New Roman"/>
          <w:sz w:val="28"/>
          <w:lang w:val="x-none"/>
        </w:rPr>
        <w:t>перебування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>
        <w:rPr>
          <w:rFonts w:ascii="Times New Roman" w:hAnsi="Times New Roman"/>
          <w:sz w:val="28"/>
          <w:lang w:val="x-none"/>
        </w:rPr>
        <w:t>закладі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завірений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підписом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керівника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скріплений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печаткою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 такого закладу.</w:t>
      </w:r>
    </w:p>
    <w:p w14:paraId="60B669D5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2.13. </w:t>
      </w:r>
      <w:proofErr w:type="spellStart"/>
      <w:r>
        <w:rPr>
          <w:rFonts w:ascii="Times New Roman" w:hAnsi="Times New Roman"/>
          <w:sz w:val="28"/>
          <w:lang w:val="x-none"/>
        </w:rPr>
        <w:t>Після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особам </w:t>
      </w:r>
      <w:proofErr w:type="spellStart"/>
      <w:r>
        <w:rPr>
          <w:rFonts w:ascii="Times New Roman" w:hAnsi="Times New Roman"/>
          <w:sz w:val="28"/>
          <w:lang w:val="x-none"/>
        </w:rPr>
        <w:t>послуг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 заклад </w:t>
      </w:r>
      <w:proofErr w:type="spellStart"/>
      <w:r>
        <w:rPr>
          <w:rFonts w:ascii="Times New Roman" w:hAnsi="Times New Roman"/>
          <w:sz w:val="28"/>
          <w:lang w:val="x-none"/>
        </w:rPr>
        <w:t>подає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акт </w:t>
      </w:r>
      <w:proofErr w:type="spellStart"/>
      <w:r>
        <w:rPr>
          <w:rFonts w:ascii="Times New Roman" w:hAnsi="Times New Roman"/>
          <w:sz w:val="28"/>
          <w:lang w:val="x-none"/>
        </w:rPr>
        <w:t>приймання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- </w:t>
      </w:r>
      <w:proofErr w:type="spellStart"/>
      <w:r>
        <w:rPr>
          <w:rFonts w:ascii="Times New Roman" w:hAnsi="Times New Roman"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послуг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щодо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проведення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розрахунків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 за результатами </w:t>
      </w:r>
      <w:proofErr w:type="spellStart"/>
      <w:r>
        <w:rPr>
          <w:rFonts w:ascii="Times New Roman" w:hAnsi="Times New Roman"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послуг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</w:t>
      </w:r>
      <w:proofErr w:type="spellStart"/>
      <w:r>
        <w:rPr>
          <w:rFonts w:ascii="Times New Roman" w:hAnsi="Times New Roman"/>
          <w:sz w:val="28"/>
          <w:lang w:val="x-none"/>
        </w:rPr>
        <w:t>лікування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згідно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умовами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договору.</w:t>
      </w:r>
      <w:bookmarkStart w:id="7" w:name="n82"/>
      <w:bookmarkEnd w:id="7"/>
    </w:p>
    <w:p w14:paraId="510704BE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У </w:t>
      </w:r>
      <w:proofErr w:type="spellStart"/>
      <w:r>
        <w:rPr>
          <w:rFonts w:ascii="Times New Roman" w:hAnsi="Times New Roman"/>
          <w:sz w:val="28"/>
          <w:lang w:val="x-none"/>
        </w:rPr>
        <w:t>разі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дострокового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вибуття</w:t>
      </w:r>
      <w:proofErr w:type="spellEnd"/>
      <w:r>
        <w:rPr>
          <w:rFonts w:ascii="Times New Roman" w:hAnsi="Times New Roman"/>
          <w:sz w:val="28"/>
          <w:lang w:val="x-none"/>
        </w:rPr>
        <w:t xml:space="preserve"> особи </w:t>
      </w:r>
      <w:proofErr w:type="spellStart"/>
      <w:r>
        <w:rPr>
          <w:rFonts w:ascii="Times New Roman" w:hAnsi="Times New Roman"/>
          <w:sz w:val="28"/>
          <w:lang w:val="x-none"/>
        </w:rPr>
        <w:t>із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санаторно-курортного закладу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проводить оплату за </w:t>
      </w:r>
      <w:proofErr w:type="spellStart"/>
      <w:r>
        <w:rPr>
          <w:rFonts w:ascii="Times New Roman" w:hAnsi="Times New Roman"/>
          <w:sz w:val="28"/>
          <w:lang w:val="x-none"/>
        </w:rPr>
        <w:t>використану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частину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154DCA3D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8" w:name="n83"/>
      <w:bookmarkEnd w:id="8"/>
      <w:proofErr w:type="spellStart"/>
      <w:r>
        <w:rPr>
          <w:rFonts w:ascii="Times New Roman" w:hAnsi="Times New Roman"/>
          <w:sz w:val="28"/>
          <w:lang w:val="x-none"/>
        </w:rPr>
        <w:t>Кошти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 </w:t>
      </w:r>
      <w:proofErr w:type="spellStart"/>
      <w:r>
        <w:rPr>
          <w:rFonts w:ascii="Times New Roman" w:hAnsi="Times New Roman"/>
          <w:sz w:val="28"/>
          <w:lang w:val="x-none"/>
        </w:rPr>
        <w:t>невикористану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частину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путівки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невикористані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ліжко-дні</w:t>
      </w:r>
      <w:proofErr w:type="spellEnd"/>
      <w:r>
        <w:rPr>
          <w:rFonts w:ascii="Times New Roman" w:hAnsi="Times New Roman"/>
          <w:sz w:val="28"/>
          <w:lang w:val="x-none"/>
        </w:rPr>
        <w:t xml:space="preserve">) </w:t>
      </w:r>
      <w:proofErr w:type="spellStart"/>
      <w:r>
        <w:rPr>
          <w:rFonts w:ascii="Times New Roman" w:hAnsi="Times New Roman"/>
          <w:sz w:val="28"/>
          <w:lang w:val="x-none"/>
        </w:rPr>
        <w:t>Управління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закладу не </w:t>
      </w:r>
      <w:proofErr w:type="spellStart"/>
      <w:r>
        <w:rPr>
          <w:rFonts w:ascii="Times New Roman" w:hAnsi="Times New Roman"/>
          <w:sz w:val="28"/>
          <w:lang w:val="x-none"/>
        </w:rPr>
        <w:t>сплачує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64543823" w14:textId="77777777" w:rsidR="00A05AE0" w:rsidRDefault="00A05AE0" w:rsidP="00A05AE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9" w:name="n84"/>
      <w:bookmarkEnd w:id="9"/>
      <w:proofErr w:type="spellStart"/>
      <w:r>
        <w:rPr>
          <w:rFonts w:ascii="Times New Roman" w:hAnsi="Times New Roman"/>
          <w:sz w:val="28"/>
          <w:lang w:val="x-none"/>
        </w:rPr>
        <w:t>Відповідальність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недостовірність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інформації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кількість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невикористаних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ліжко-днів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несе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 </w:t>
      </w:r>
      <w:proofErr w:type="spellStart"/>
      <w:r>
        <w:rPr>
          <w:rFonts w:ascii="Times New Roman" w:hAnsi="Times New Roman"/>
          <w:sz w:val="28"/>
          <w:lang w:val="x-none"/>
        </w:rPr>
        <w:t>відповідно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до закону.</w:t>
      </w:r>
    </w:p>
    <w:p w14:paraId="0DFA767A" w14:textId="77777777" w:rsidR="00A05AE0" w:rsidRDefault="00A05AE0" w:rsidP="00A05AE0">
      <w:pPr>
        <w:tabs>
          <w:tab w:val="left" w:pos="993"/>
        </w:tabs>
        <w:spacing w:after="198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0" w:name="n85"/>
      <w:bookmarkEnd w:id="10"/>
      <w:proofErr w:type="spellStart"/>
      <w:r>
        <w:rPr>
          <w:rFonts w:ascii="Times New Roman" w:hAnsi="Times New Roman"/>
          <w:sz w:val="28"/>
          <w:lang w:val="x-none"/>
        </w:rPr>
        <w:t>Останнім</w:t>
      </w:r>
      <w:proofErr w:type="spellEnd"/>
      <w:r>
        <w:rPr>
          <w:rFonts w:ascii="Times New Roman" w:hAnsi="Times New Roman"/>
          <w:sz w:val="28"/>
          <w:lang w:val="x-none"/>
        </w:rPr>
        <w:t xml:space="preserve"> днем </w:t>
      </w:r>
      <w:proofErr w:type="spellStart"/>
      <w:r>
        <w:rPr>
          <w:rFonts w:ascii="Times New Roman" w:hAnsi="Times New Roman"/>
          <w:sz w:val="28"/>
          <w:lang w:val="x-none"/>
        </w:rPr>
        <w:t>періоду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осіб</w:t>
      </w:r>
      <w:proofErr w:type="spellEnd"/>
      <w:r>
        <w:rPr>
          <w:rFonts w:ascii="Times New Roman" w:hAnsi="Times New Roman"/>
          <w:sz w:val="28"/>
          <w:lang w:val="x-none"/>
        </w:rPr>
        <w:t xml:space="preserve"> у санаторно-</w:t>
      </w:r>
      <w:proofErr w:type="spellStart"/>
      <w:r>
        <w:rPr>
          <w:rFonts w:ascii="Times New Roman" w:hAnsi="Times New Roman"/>
          <w:sz w:val="28"/>
          <w:lang w:val="x-none"/>
        </w:rPr>
        <w:t>курортних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закладах є 15 </w:t>
      </w:r>
      <w:proofErr w:type="spellStart"/>
      <w:r>
        <w:rPr>
          <w:rFonts w:ascii="Times New Roman" w:hAnsi="Times New Roman"/>
          <w:sz w:val="28"/>
          <w:lang w:val="x-none"/>
        </w:rPr>
        <w:t>грудня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поточного бюджетного року (</w:t>
      </w:r>
      <w:proofErr w:type="spellStart"/>
      <w:r>
        <w:rPr>
          <w:rFonts w:ascii="Times New Roman" w:hAnsi="Times New Roman"/>
          <w:sz w:val="28"/>
          <w:lang w:val="x-none"/>
        </w:rPr>
        <w:t>включно</w:t>
      </w:r>
      <w:proofErr w:type="spellEnd"/>
      <w:r>
        <w:rPr>
          <w:rFonts w:ascii="Times New Roman" w:hAnsi="Times New Roman"/>
          <w:sz w:val="28"/>
          <w:lang w:val="x-none"/>
        </w:rPr>
        <w:t xml:space="preserve">),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є датою </w:t>
      </w:r>
      <w:proofErr w:type="spellStart"/>
      <w:r>
        <w:rPr>
          <w:rFonts w:ascii="Times New Roman" w:hAnsi="Times New Roman"/>
          <w:sz w:val="28"/>
          <w:lang w:val="x-none"/>
        </w:rPr>
        <w:t>виїзду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із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закладу.</w:t>
      </w:r>
    </w:p>
    <w:p w14:paraId="5C9FDF0A" w14:textId="77777777" w:rsidR="00A05AE0" w:rsidRDefault="00A05AE0" w:rsidP="00A05AE0">
      <w:pPr>
        <w:tabs>
          <w:tab w:val="left" w:pos="993"/>
        </w:tabs>
        <w:spacing w:after="198"/>
        <w:ind w:firstLine="567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3. </w:t>
      </w:r>
      <w:proofErr w:type="spellStart"/>
      <w:r>
        <w:rPr>
          <w:rFonts w:ascii="Times New Roman" w:hAnsi="Times New Roman"/>
          <w:sz w:val="28"/>
          <w:lang w:val="x-none"/>
        </w:rPr>
        <w:t>Заключні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>.</w:t>
      </w:r>
    </w:p>
    <w:p w14:paraId="7C3C6FBA" w14:textId="77777777" w:rsidR="00A05AE0" w:rsidRDefault="00A05AE0" w:rsidP="00A05AE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sz w:val="24"/>
          <w:lang w:val="x-none"/>
        </w:rPr>
        <w:t>3.1.</w:t>
      </w:r>
      <w:r>
        <w:rPr>
          <w:rFonts w:ascii="Times New Roman" w:hAnsi="Times New Roman"/>
          <w:color w:val="000000"/>
          <w:sz w:val="28"/>
          <w:lang w:val="x-none"/>
        </w:rPr>
        <w:t xml:space="preserve"> Контроль за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цільовим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використанням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коштів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здійснюється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в порядку,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визначеному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чинним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законодавством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>.</w:t>
      </w:r>
    </w:p>
    <w:p w14:paraId="35971E65" w14:textId="77777777" w:rsidR="00A05AE0" w:rsidRDefault="00A05AE0" w:rsidP="00A05AE0">
      <w:pPr>
        <w:tabs>
          <w:tab w:val="left" w:pos="993"/>
        </w:tabs>
        <w:suppressAutoHyphens/>
        <w:ind w:firstLine="567"/>
        <w:rPr>
          <w:rFonts w:ascii="Times New Roman" w:hAnsi="Times New Roman"/>
          <w:b/>
          <w:bCs/>
          <w:sz w:val="28"/>
          <w:lang w:val="x-none"/>
        </w:rPr>
      </w:pPr>
    </w:p>
    <w:p w14:paraId="0175CADB" w14:textId="77777777" w:rsidR="00A05AE0" w:rsidRDefault="00A05AE0" w:rsidP="00A05AE0">
      <w:pPr>
        <w:tabs>
          <w:tab w:val="left" w:pos="993"/>
        </w:tabs>
        <w:suppressAutoHyphens/>
        <w:ind w:firstLine="567"/>
        <w:rPr>
          <w:rFonts w:ascii="Times New Roman" w:hAnsi="Times New Roman"/>
          <w:b/>
          <w:bCs/>
          <w:sz w:val="28"/>
          <w:lang w:val="x-none"/>
        </w:rPr>
      </w:pPr>
    </w:p>
    <w:p w14:paraId="5FF0D8BD" w14:textId="1EF3F5F3" w:rsidR="004F7CAD" w:rsidRPr="00EE06C3" w:rsidRDefault="00A05AE0" w:rsidP="00A05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 САПОЖКО</w:t>
      </w:r>
      <w:bookmarkEnd w:id="1"/>
      <w:r>
        <w:rPr>
          <w:rFonts w:ascii="Times New Roman" w:hAnsi="Times New Roman"/>
          <w:iCs/>
          <w:sz w:val="28"/>
          <w:szCs w:val="28"/>
        </w:rPr>
        <w:t xml:space="preserve">      </w:t>
      </w:r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9A29B" w14:textId="77777777" w:rsidR="00CF4527" w:rsidRDefault="00CF4527">
      <w:pPr>
        <w:spacing w:after="0" w:line="240" w:lineRule="auto"/>
      </w:pPr>
      <w:r>
        <w:separator/>
      </w:r>
    </w:p>
  </w:endnote>
  <w:endnote w:type="continuationSeparator" w:id="0">
    <w:p w14:paraId="4253DC82" w14:textId="77777777" w:rsidR="00CF4527" w:rsidRDefault="00CF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F45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AE0" w:rsidRPr="00A05A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89DC4" w14:textId="77777777" w:rsidR="00CF4527" w:rsidRDefault="00CF4527">
      <w:pPr>
        <w:spacing w:after="0" w:line="240" w:lineRule="auto"/>
      </w:pPr>
      <w:r>
        <w:separator/>
      </w:r>
    </w:p>
  </w:footnote>
  <w:footnote w:type="continuationSeparator" w:id="0">
    <w:p w14:paraId="2400176F" w14:textId="77777777" w:rsidR="00CF4527" w:rsidRDefault="00CF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F452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5AE0"/>
    <w:rsid w:val="00A84A56"/>
    <w:rsid w:val="00B20C04"/>
    <w:rsid w:val="00B3670E"/>
    <w:rsid w:val="00CB633A"/>
    <w:rsid w:val="00CF452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basedOn w:val="a0"/>
    <w:uiPriority w:val="99"/>
    <w:semiHidden/>
    <w:unhideWhenUsed/>
    <w:rsid w:val="00A05AE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0680-12/paran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E634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E634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1321</Words>
  <Characters>7533</Characters>
  <Application>Microsoft Office Word</Application>
  <DocSecurity>8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2024-03-05T09:13:00Z</dcterms:modified>
</cp:coreProperties>
</file>