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BF65E" w14:textId="77777777" w:rsidR="000C3005" w:rsidRDefault="000C3005" w:rsidP="000C30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14:paraId="70575494" w14:textId="77777777" w:rsidR="000C3005" w:rsidRDefault="000C3005" w:rsidP="000C30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154A933" w14:textId="77777777" w:rsidR="000C3005" w:rsidRDefault="000C3005" w:rsidP="000C30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</w:p>
    <w:p w14:paraId="07EBF80D" w14:textId="77777777" w:rsidR="000C3005" w:rsidRDefault="000C3005" w:rsidP="000C30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22.05.2021р.  № 323 </w:t>
      </w:r>
    </w:p>
    <w:p w14:paraId="0297BB21" w14:textId="77777777" w:rsidR="000C3005" w:rsidRDefault="000C3005" w:rsidP="000C30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14:paraId="11F2A181" w14:textId="77777777" w:rsidR="000C3005" w:rsidRDefault="000C3005" w:rsidP="000C30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674D1580" w:rsidR="004208DA" w:rsidRPr="004208DA" w:rsidRDefault="000C3005" w:rsidP="000C30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C35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2BCFF4" w14:textId="77777777" w:rsidR="000C3005" w:rsidRDefault="000C3005" w:rsidP="000C3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32"/>
          <w:szCs w:val="32"/>
        </w:rPr>
        <w:t>Порядок</w:t>
      </w:r>
    </w:p>
    <w:p w14:paraId="49D5A1F0" w14:textId="77777777" w:rsidR="000C3005" w:rsidRDefault="000C3005" w:rsidP="000C3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часткового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</w:t>
      </w:r>
    </w:p>
    <w:p w14:paraId="23B251B3" w14:textId="77777777" w:rsidR="000C3005" w:rsidRDefault="000C3005" w:rsidP="000C3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які перебувають у складних життєвих обставинах, та особам </w:t>
      </w:r>
    </w:p>
    <w:p w14:paraId="0AF50DE2" w14:textId="77777777" w:rsidR="000C3005" w:rsidRDefault="000C3005" w:rsidP="000C3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числа дітей-сиріт та дітей, позбавлених батьківського піклування</w:t>
      </w:r>
    </w:p>
    <w:p w14:paraId="76224002" w14:textId="77777777" w:rsidR="000C3005" w:rsidRDefault="000C3005" w:rsidP="000C30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FE93AD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Порядок часткового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обставинах, та особам з числа дітей-сиріт та дітей, позбавлених батьківського піклування (надалі – Порядок), визначає порядок часткового погашення заборгованості за житлово-комунальні послуги сім’ям, де виховуються діти-сироти та діти, позбавлені батьківського піклування, особам, з числа дітей-сиріт та дітей, позбавлених батьківського піклування, які відповідно до законодавства України набули статусу дитини-сироти, дитини позбавленої батьківського піклування та сім’ям, які перебувають у складних життєвих обставинах та отримують соціальні послуги  центру соціальних служб Броварської міської ради Броварського району Київської області (далі - Центр) та, які зареєстровані на території Броварської міської територіальної громади.</w:t>
      </w:r>
    </w:p>
    <w:p w14:paraId="33740C92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2.Право на погашення заборгованості за житлово-комунальні послуги (у тому числі природний газ та електроенергію) надається дітям-сиротам та дітям, позбавленим батьківського піклування, у тому числі тим, яким надана повна цивільна дієздатність (віком до 18 років), а також повнолітнім особам з числа дітей-сиріт та дітей, позбавлених батьківського піклування, які навчаються у навчальних закладах з денною формою навчання, до досягнення ними 23 років і не мають власних сімей (дітей), та сім’ям, які перебувають у складних життєвих обставинах за місцем реєстрації або за наявності повної чи часткової власності на квартиру/будинок на території Броварської міської територіальної громади (на одне житлове приміщення за вибором).</w:t>
      </w:r>
    </w:p>
    <w:p w14:paraId="061303C6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Для погашення заборгованості за житлово-комунальні послуги законні представники дітей-сиріт та дітей, позбавлених батьківського піклування, отримувачі соціальних послуг подають заяву в довільній формі.</w:t>
      </w:r>
    </w:p>
    <w:p w14:paraId="22848864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Заява подається до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області.</w:t>
      </w:r>
    </w:p>
    <w:p w14:paraId="5171266A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Неповнолітні особи, яким надана повна цивільна дієздатність, повнолітні особи з числа дітей-сиріт та дітей, позбавлених батьківського піклування та отримувачі соціальних послуг, подають заяву самостійно.</w:t>
      </w:r>
    </w:p>
    <w:p w14:paraId="7CDB9249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Під законними представниками дітей-сиріт та дітей, позбавлених батьківського піклування (надалі – діти) у цьому Порядку слід розуміти:</w:t>
      </w:r>
    </w:p>
    <w:p w14:paraId="0E87FC4C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E6BA2B" w14:textId="77777777" w:rsidR="000C3005" w:rsidRDefault="000C3005" w:rsidP="000C3005">
      <w:pPr>
        <w:pStyle w:val="a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6.1. </w:t>
      </w:r>
      <w:proofErr w:type="spellStart"/>
      <w:r>
        <w:rPr>
          <w:sz w:val="28"/>
          <w:szCs w:val="28"/>
        </w:rPr>
        <w:t>Опікунів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іклувальників</w:t>
      </w:r>
      <w:proofErr w:type="spellEnd"/>
      <w:r>
        <w:rPr>
          <w:sz w:val="28"/>
          <w:szCs w:val="28"/>
        </w:rPr>
        <w:t>.</w:t>
      </w:r>
    </w:p>
    <w:p w14:paraId="5B80ACD5" w14:textId="77777777" w:rsidR="000C3005" w:rsidRDefault="000C3005" w:rsidP="000C3005">
      <w:pPr>
        <w:pStyle w:val="a9"/>
        <w:rPr>
          <w:sz w:val="28"/>
          <w:szCs w:val="28"/>
        </w:rPr>
      </w:pPr>
    </w:p>
    <w:p w14:paraId="72733D78" w14:textId="77777777" w:rsidR="000C3005" w:rsidRDefault="000C3005" w:rsidP="000C3005">
      <w:pPr>
        <w:pStyle w:val="a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6.2. </w:t>
      </w:r>
      <w:proofErr w:type="spellStart"/>
      <w:r>
        <w:rPr>
          <w:sz w:val="28"/>
          <w:szCs w:val="28"/>
        </w:rPr>
        <w:t>Прийомних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батьків-вихователів</w:t>
      </w:r>
      <w:proofErr w:type="spellEnd"/>
      <w:r>
        <w:rPr>
          <w:sz w:val="28"/>
          <w:szCs w:val="28"/>
        </w:rPr>
        <w:t>.</w:t>
      </w:r>
    </w:p>
    <w:p w14:paraId="4A0A197B" w14:textId="77777777" w:rsidR="000C3005" w:rsidRDefault="000C3005" w:rsidP="000C3005">
      <w:pPr>
        <w:pStyle w:val="a9"/>
        <w:rPr>
          <w:sz w:val="28"/>
          <w:szCs w:val="28"/>
        </w:rPr>
      </w:pPr>
    </w:p>
    <w:p w14:paraId="00806B50" w14:textId="77777777" w:rsidR="000C3005" w:rsidRDefault="000C3005" w:rsidP="000C3005">
      <w:pPr>
        <w:pStyle w:val="a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6.3. </w:t>
      </w:r>
      <w:proofErr w:type="spellStart"/>
      <w:r>
        <w:rPr>
          <w:sz w:val="28"/>
          <w:szCs w:val="28"/>
        </w:rPr>
        <w:t>Патронатних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вихователів</w:t>
      </w:r>
      <w:proofErr w:type="spellEnd"/>
      <w:r>
        <w:rPr>
          <w:sz w:val="28"/>
          <w:szCs w:val="28"/>
        </w:rPr>
        <w:t>.</w:t>
      </w:r>
    </w:p>
    <w:p w14:paraId="59A1978E" w14:textId="77777777" w:rsidR="000C3005" w:rsidRDefault="000C3005" w:rsidP="000C3005">
      <w:pPr>
        <w:pStyle w:val="a9"/>
        <w:rPr>
          <w:sz w:val="28"/>
          <w:szCs w:val="28"/>
          <w:lang w:val="uk-UA"/>
        </w:rPr>
      </w:pPr>
    </w:p>
    <w:p w14:paraId="274004F8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Адміністрацію закладу охорони здоров’я, навчального або іншого дитячого закладу, якщо дитина постійно проживає (перебуває) у відповідному закладі.</w:t>
      </w:r>
    </w:p>
    <w:p w14:paraId="5E0B6FFD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D42B34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До заяви додаються такі документи:</w:t>
      </w:r>
    </w:p>
    <w:p w14:paraId="218A521E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Копія паспорта заявника (1, 2, 11, 12 сторінки).</w:t>
      </w:r>
    </w:p>
    <w:p w14:paraId="527D15D9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Довідка про зареєстрованих осіб, видана за місцем реєстрації проживання (перебування) дитини, отримувача соціальних послуг.</w:t>
      </w:r>
    </w:p>
    <w:p w14:paraId="23BC1494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7.3.Довідки від підприємств – надавачів житлово-комунальних послуг про суму заборгованості на момент розгляду заяви комісією з зазначенням періоду, за який утворилася заборгованість, та інформації щодо наявності/відсутності засобів обліку.</w:t>
      </w:r>
    </w:p>
    <w:p w14:paraId="016E3714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Копія документа, передбаченого законодавством України, про право власності на житло (при наявності).</w:t>
      </w:r>
    </w:p>
    <w:p w14:paraId="7C43AE6A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7.5.Копія документа, що підтверджує статус дитини, передбаченого законодавством України.</w:t>
      </w:r>
    </w:p>
    <w:p w14:paraId="4B870288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7.6.Копія довідки (документа) з управління соціального захисту населення про наявні державні соціальні виплати, їх розмір.</w:t>
      </w:r>
    </w:p>
    <w:p w14:paraId="157901B0" w14:textId="77777777" w:rsidR="000C3005" w:rsidRDefault="000C3005" w:rsidP="000C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Копія рішення органу опіки та піклування виконавчого комітету про встановлення опіки чи піклування над дитиною (у разі звернення опікунів, піклувальників), про влаштування дитини у прийомну сім’ю або до дитячого будинку сімейного типу (у разі звернення прийомних батьків,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вихователів).</w:t>
      </w:r>
    </w:p>
    <w:p w14:paraId="5E426E17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7.8.Довідка з місця навчання (для осіб з числа дітей-сиріт та дітей, позбавлених батьківського піклування, віком від 18 до 23 років).</w:t>
      </w:r>
    </w:p>
    <w:p w14:paraId="35864831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7.9. Копія обліково-статистичної картки особи з числа дітей-сиріт та дітей, позбавлених батьківського піклування.</w:t>
      </w:r>
    </w:p>
    <w:p w14:paraId="7B8C3F7D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Інформація центру соціальних служб Броварської міської ради Броварського району Київської області щодо отримання сім’єю/особою  соціальних послуг Центру.</w:t>
      </w:r>
    </w:p>
    <w:p w14:paraId="4E6C8762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 разі, якщо до заяви недодані всі необхідні документи або додані документи, оформлені неналежним чином тощо, відділ соціальної роботи Центру, протягом 10 днів з дня прийняття відповідної заяви надає відповідь на звернення (заяву) заявника, у якій обґрунтовує неможливість погашення заборгованості у зв’язку з відсутністю передбачених цим Порядком документів, неналежним їх оформленням тощо, з зазначенням вичерпного переліку відсутніх документів, неналежно оформлених тощо.</w:t>
      </w:r>
    </w:p>
    <w:p w14:paraId="3492A6E0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Розгляд заяв про погашення заборгованості за житлово-комунальні послуги здійснює Комісія з питань часткового погашення за рахунок коштів місцевого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обставинах. та особам з числа дітей-сиріт та дітей, позбавлених батьківського піклування.</w:t>
      </w:r>
    </w:p>
    <w:p w14:paraId="7918A4E8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Суму (частку) заборгованості, яка погашається, визначає Комісія пропорційно до кількості осіб, зареєстрованих у будинку/квартирі.</w:t>
      </w:r>
    </w:p>
    <w:p w14:paraId="417B47B3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 зверненні, заборгованість погашається одноразово, частково за спожиті житлово-комунальні послуги (у тому числі природний газ та електроенергію) за весь попередній період перед зверненням, незалежно від терміну її виникнення.</w:t>
      </w:r>
    </w:p>
    <w:p w14:paraId="317A7BC4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Якщо дитина зареєстрована, але не проживає у квартирі/будинку, обладнаній/обладнаному засобами обліку споживання газу, води, електроенергії, їй погашається заборгованість лише за послуги з утримання будинків та прибудинкової території (квартплата) та послуги теплопостачання. </w:t>
      </w:r>
    </w:p>
    <w:p w14:paraId="42EACA98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Якщо дитина зареєстрована, але не проживає у квартирі/будинку, необладнаній/необладнаному засобами обліку споживання газу, води, електроенергії, їй частково погашається заборгованість за всі житлово-комунальні послуги.</w:t>
      </w:r>
    </w:p>
    <w:p w14:paraId="446B127E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Основною організаційною формою роботи Комісії є засідання, які проводяться у разі наявності звернень про погашення заборгованості за житлово-комунальні послуги відповідно до цього Порядку.</w:t>
      </w:r>
    </w:p>
    <w:p w14:paraId="5AB14D7B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Засідання Комісії є правомочним, якщо на ньому присутні не менше половини її складу.</w:t>
      </w:r>
    </w:p>
    <w:p w14:paraId="5EF63C20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Рішення Комісії оформляється протоколом. За підсумками роботи Комісія складає список сімей, які мають право на часткове погашення заборгованості за житлово-комунальні послуги, який затверджується рішенням виконавчого комітету.</w:t>
      </w:r>
    </w:p>
    <w:p w14:paraId="276D8CAA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Про прийняте рішення заявника письмово повідомляє відділ соціальної роботи Центру протягом 30 днів з дня подання звернення (заяви) про часткове погашення заборгованості за житлово-комунальні послуги.</w:t>
      </w:r>
    </w:p>
    <w:p w14:paraId="30BA24F5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Днем подання заяви вважається день прийняття заяви з усіма необхідними документами відділом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області.</w:t>
      </w:r>
    </w:p>
    <w:p w14:paraId="7028A49E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Заборгованість за житлово-комунальні послуги частково погашається одній дитині (особі) одноразово.</w:t>
      </w:r>
    </w:p>
    <w:p w14:paraId="62402487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Підставою для погашення заборгованості за житлово-комунальні послуги є наказ директора Центру, який видається на підставі рішення виконавчого комітету Броварської міської ради Броварського району Київської області, прийнятого згідно з цим Порядком.</w:t>
      </w:r>
    </w:p>
    <w:p w14:paraId="51C634DF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Відповідальність за достовірність та повноту інформації про розмір заборгованості покладається на підприємства – надавачів житлово-комунальних послуг.</w:t>
      </w:r>
    </w:p>
    <w:p w14:paraId="3BE72315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Видатки на погашення заборгованості за житлово-комунальні послуги здійснюються центром соціальних служб Броварської міської ради Броварського району Київської області за рахунок коштів 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рограми «З  турботою про кожного» на 2021 – 2023 роки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затвердженої рішенням Броварської міської ради Київської області від 24.12.2020 №2108-89-07</w:t>
      </w:r>
      <w:r>
        <w:rPr>
          <w:rFonts w:ascii="Times New Roman" w:hAnsi="Times New Roman" w:cs="Times New Roman"/>
          <w:sz w:val="28"/>
          <w:szCs w:val="28"/>
        </w:rPr>
        <w:t xml:space="preserve"> (зі змінами) в межах бюджетних призначень, передбачених на поточний рік на відповідні цілі. </w:t>
      </w:r>
    </w:p>
    <w:p w14:paraId="2D39AED4" w14:textId="77777777" w:rsidR="000C3005" w:rsidRDefault="000C3005" w:rsidP="000C3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Операції пов’язані з використанням бюджетних коштів, проводяться відповідно до чинного законодавства України та Порядку казначейського обслуговування державного бюджету за витратами, затвердженого в установленому порядку.</w:t>
      </w:r>
    </w:p>
    <w:p w14:paraId="18F4B876" w14:textId="77777777" w:rsidR="000C3005" w:rsidRDefault="000C3005" w:rsidP="000C3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5383E" w14:textId="77777777" w:rsidR="000C3005" w:rsidRDefault="000C3005" w:rsidP="000C3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B9744" w14:textId="77777777" w:rsidR="000C3005" w:rsidRDefault="000C3005" w:rsidP="000C3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Ігор САПОЖКО</w:t>
      </w:r>
    </w:p>
    <w:p w14:paraId="6BC6BF2D" w14:textId="77777777" w:rsidR="000C3005" w:rsidRDefault="000C3005" w:rsidP="000C300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0AB0A80E" w:rsidR="004F7CAD" w:rsidRPr="00EE06C3" w:rsidRDefault="004F7CAD" w:rsidP="000C30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72BE3" w14:textId="77777777" w:rsidR="009C35BB" w:rsidRDefault="009C35BB">
      <w:pPr>
        <w:spacing w:after="0" w:line="240" w:lineRule="auto"/>
      </w:pPr>
      <w:r>
        <w:separator/>
      </w:r>
    </w:p>
  </w:endnote>
  <w:endnote w:type="continuationSeparator" w:id="0">
    <w:p w14:paraId="32BA5BF3" w14:textId="77777777" w:rsidR="009C35BB" w:rsidRDefault="009C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C35B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3005" w:rsidRPr="000C300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FFDE1" w14:textId="77777777" w:rsidR="009C35BB" w:rsidRDefault="009C35BB">
      <w:pPr>
        <w:spacing w:after="0" w:line="240" w:lineRule="auto"/>
      </w:pPr>
      <w:r>
        <w:separator/>
      </w:r>
    </w:p>
  </w:footnote>
  <w:footnote w:type="continuationSeparator" w:id="0">
    <w:p w14:paraId="43E72F80" w14:textId="77777777" w:rsidR="009C35BB" w:rsidRDefault="009C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C35B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C3005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35BB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0C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00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C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51AE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51AE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1309</Words>
  <Characters>7464</Characters>
  <Application>Microsoft Office Word</Application>
  <DocSecurity>8</DocSecurity>
  <Lines>62</Lines>
  <Paragraphs>17</Paragraphs>
  <ScaleCrop>false</ScaleCrop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2023-04-18T08:57:00Z</dcterms:modified>
</cp:coreProperties>
</file>