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3E320" w14:textId="77777777" w:rsidR="005B1C08" w:rsidRDefault="00687EB6" w:rsidP="00687EB6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65CD48BF" w14:textId="77777777" w:rsidR="00687EB6" w:rsidRPr="00687EB6" w:rsidRDefault="00687EB6" w:rsidP="00687EB6">
      <w:pPr>
        <w:spacing w:after="0"/>
        <w:ind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0F6CA6A0" w14:textId="77777777" w:rsidR="00687EB6" w:rsidRDefault="00696599" w:rsidP="00B03912">
      <w:pPr>
        <w:pStyle w:val="a5"/>
        <w:ind w:right="-1"/>
        <w:jc w:val="center"/>
        <w:rPr>
          <w:szCs w:val="28"/>
        </w:rPr>
      </w:pPr>
      <w:r w:rsidRPr="00B03912">
        <w:rPr>
          <w:szCs w:val="28"/>
        </w:rPr>
        <w:t>до проекту рішення</w:t>
      </w:r>
    </w:p>
    <w:p w14:paraId="5640F66E" w14:textId="77777777" w:rsidR="00B03912" w:rsidRPr="00B03912" w:rsidRDefault="00B03912" w:rsidP="00B03912">
      <w:pPr>
        <w:pStyle w:val="a5"/>
        <w:ind w:right="-1"/>
        <w:jc w:val="center"/>
        <w:rPr>
          <w:b/>
          <w:sz w:val="16"/>
          <w:szCs w:val="16"/>
        </w:rPr>
      </w:pPr>
    </w:p>
    <w:p w14:paraId="57CF4A06" w14:textId="77777777" w:rsidR="00372FBE" w:rsidRPr="00A27638" w:rsidRDefault="0074644B" w:rsidP="00372F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31E40">
        <w:rPr>
          <w:rFonts w:ascii="Times New Roman" w:hAnsi="Times New Roman" w:cs="Times New Roman"/>
          <w:b/>
          <w:sz w:val="28"/>
          <w:szCs w:val="28"/>
        </w:rPr>
        <w:t>«</w:t>
      </w:r>
      <w:bookmarkStart w:id="0" w:name="_Hlk94605805"/>
      <w:bookmarkStart w:id="1" w:name="_Hlk124321871"/>
      <w:r w:rsidR="00372FBE" w:rsidRPr="00A27638">
        <w:rPr>
          <w:rFonts w:ascii="Times New Roman" w:eastAsia="Times New Roman" w:hAnsi="Times New Roman" w:cs="Times New Roman"/>
          <w:b/>
          <w:sz w:val="28"/>
          <w:szCs w:val="28"/>
        </w:rPr>
        <w:t xml:space="preserve">Про </w:t>
      </w:r>
      <w:bookmarkEnd w:id="0"/>
      <w:r w:rsidR="00372FBE" w:rsidRPr="00A2763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погодження технічної документації із землеустрою</w:t>
      </w:r>
    </w:p>
    <w:p w14:paraId="4657B0B4" w14:textId="77777777" w:rsidR="00372FBE" w:rsidRPr="00A27638" w:rsidRDefault="00372FBE" w:rsidP="00372F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2763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щодо встановлення меж частини земельної ділянки,</w:t>
      </w:r>
    </w:p>
    <w:p w14:paraId="09864056" w14:textId="7903B570" w:rsidR="00361CD8" w:rsidRDefault="00372FBE" w:rsidP="00372F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763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на яку поширюється право суборенди, сервітуту</w:t>
      </w:r>
      <w:bookmarkEnd w:id="1"/>
      <w:r w:rsidR="0074644B" w:rsidRPr="00831E40">
        <w:rPr>
          <w:rFonts w:ascii="Times New Roman" w:hAnsi="Times New Roman" w:cs="Times New Roman"/>
          <w:b/>
          <w:sz w:val="28"/>
          <w:szCs w:val="28"/>
        </w:rPr>
        <w:t>»</w:t>
      </w:r>
    </w:p>
    <w:p w14:paraId="3CB7815A" w14:textId="77777777" w:rsidR="00CF7E8C" w:rsidRPr="00CF7E8C" w:rsidRDefault="00CF7E8C" w:rsidP="00CF7E8C">
      <w:pPr>
        <w:pStyle w:val="21"/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1782A0F7" w14:textId="77777777" w:rsidR="0074644B" w:rsidRPr="00372FBE" w:rsidRDefault="0074644B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03912">
        <w:rPr>
          <w:rFonts w:ascii="Times New Roman" w:hAnsi="Times New Roman" w:cs="Times New Roman"/>
          <w:sz w:val="28"/>
          <w:szCs w:val="28"/>
        </w:rPr>
        <w:t>Пояснювальна записка підготовлена відповідно до ст</w:t>
      </w:r>
      <w:r w:rsidR="00DB7BEA" w:rsidRPr="00B03912">
        <w:rPr>
          <w:rFonts w:ascii="Times New Roman" w:hAnsi="Times New Roman" w:cs="Times New Roman"/>
          <w:sz w:val="28"/>
          <w:szCs w:val="28"/>
          <w:lang w:val="uk-UA"/>
        </w:rPr>
        <w:t>атті</w:t>
      </w:r>
      <w:r w:rsidRPr="00B03912">
        <w:rPr>
          <w:rFonts w:ascii="Times New Roman" w:hAnsi="Times New Roman" w:cs="Times New Roman"/>
          <w:sz w:val="28"/>
          <w:szCs w:val="28"/>
        </w:rPr>
        <w:t xml:space="preserve"> 20 Регламенту </w:t>
      </w:r>
      <w:r w:rsidRPr="00372FBE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  <w:r w:rsidR="00696599" w:rsidRPr="00372FBE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Броварського району </w:t>
      </w:r>
      <w:r w:rsidRPr="00372FBE">
        <w:rPr>
          <w:rFonts w:ascii="Times New Roman" w:hAnsi="Times New Roman" w:cs="Times New Roman"/>
          <w:sz w:val="28"/>
          <w:szCs w:val="28"/>
        </w:rPr>
        <w:t>Київської області</w:t>
      </w:r>
      <w:r w:rsidR="00696599" w:rsidRPr="00372FBE">
        <w:rPr>
          <w:rFonts w:ascii="Times New Roman" w:hAnsi="Times New Roman" w:cs="Times New Roman"/>
          <w:sz w:val="28"/>
          <w:szCs w:val="28"/>
          <w:lang w:val="uk-UA"/>
        </w:rPr>
        <w:t xml:space="preserve"> VIII скликання</w:t>
      </w:r>
      <w:r w:rsidRPr="00372FBE">
        <w:rPr>
          <w:rFonts w:ascii="Times New Roman" w:hAnsi="Times New Roman" w:cs="Times New Roman"/>
          <w:sz w:val="28"/>
          <w:szCs w:val="28"/>
        </w:rPr>
        <w:t>.</w:t>
      </w:r>
    </w:p>
    <w:p w14:paraId="0965F22F" w14:textId="77777777" w:rsidR="0074644B" w:rsidRPr="00372FBE" w:rsidRDefault="0074644B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b/>
          <w:sz w:val="16"/>
          <w:szCs w:val="16"/>
          <w:lang w:eastAsia="zh-CN"/>
        </w:rPr>
      </w:pPr>
    </w:p>
    <w:p w14:paraId="2708AF5F" w14:textId="77777777" w:rsidR="0074644B" w:rsidRPr="00372FBE" w:rsidRDefault="0074644B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372FBE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1. </w:t>
      </w:r>
      <w:r w:rsidRPr="00372FBE">
        <w:rPr>
          <w:rFonts w:ascii="Times New Roman" w:hAnsi="Times New Roman" w:cs="Times New Roman"/>
          <w:b/>
          <w:sz w:val="28"/>
          <w:szCs w:val="28"/>
          <w:lang w:val="uk-UA" w:eastAsia="zh-CN"/>
        </w:rPr>
        <w:t>Обґрунтування</w:t>
      </w:r>
      <w:r w:rsidRPr="00372FBE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необхідності прийняття рішення</w:t>
      </w:r>
    </w:p>
    <w:p w14:paraId="133C8F21" w14:textId="77777777" w:rsidR="0074644B" w:rsidRPr="00372FBE" w:rsidRDefault="00687EB6" w:rsidP="00372FBE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</w:pPr>
      <w:r w:rsidRPr="00372FBE">
        <w:rPr>
          <w:rFonts w:ascii="Times New Roman" w:hAnsi="Times New Roman" w:cs="Times New Roman"/>
          <w:sz w:val="28"/>
          <w:szCs w:val="28"/>
          <w:lang w:val="uk-UA" w:eastAsia="zh-CN"/>
        </w:rPr>
        <w:t>Прийняття</w:t>
      </w:r>
      <w:r w:rsidRPr="00372FBE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обґрунтовується необхідністю розгляду</w:t>
      </w:r>
      <w:r w:rsidR="00AD5B17" w:rsidRPr="00372FB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72F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B17" w:rsidRPr="00372FBE">
        <w:rPr>
          <w:rFonts w:ascii="Times New Roman" w:hAnsi="Times New Roman" w:cs="Times New Roman"/>
          <w:sz w:val="28"/>
          <w:szCs w:val="28"/>
          <w:lang w:val="uk-UA"/>
        </w:rPr>
        <w:t xml:space="preserve">виключно на пленарних засіданнях сесії, </w:t>
      </w:r>
      <w:r w:rsidR="004C5AB6" w:rsidRPr="00372FBE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 регулювання земельних відносин</w:t>
      </w:r>
      <w:r w:rsidR="0074644B" w:rsidRPr="00372FBE">
        <w:rPr>
          <w:rFonts w:ascii="Times New Roman" w:hAnsi="Times New Roman" w:cs="Times New Roman"/>
          <w:sz w:val="28"/>
          <w:szCs w:val="28"/>
        </w:rPr>
        <w:t>.</w:t>
      </w:r>
    </w:p>
    <w:p w14:paraId="154BA0A2" w14:textId="77777777" w:rsidR="0074644B" w:rsidRPr="00372FBE" w:rsidRDefault="0074644B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</w:pPr>
      <w:r w:rsidRPr="00372FBE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2.</w:t>
      </w:r>
      <w:r w:rsidRPr="00372FBE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>Мета</w:t>
      </w:r>
      <w:r w:rsidRPr="00372FBE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 xml:space="preserve"> і шляхи її досягнення</w:t>
      </w:r>
    </w:p>
    <w:p w14:paraId="115E30CF" w14:textId="5329CDAA" w:rsidR="0074644B" w:rsidRPr="00372FBE" w:rsidRDefault="00687EB6" w:rsidP="00372FBE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uk-UA" w:eastAsia="zh-CN"/>
        </w:rPr>
      </w:pPr>
      <w:r w:rsidRPr="00372FBE">
        <w:rPr>
          <w:rFonts w:ascii="Times New Roman" w:hAnsi="Times New Roman" w:cs="Times New Roman"/>
          <w:sz w:val="28"/>
          <w:szCs w:val="28"/>
          <w:lang w:val="uk-UA" w:eastAsia="zh-CN"/>
        </w:rPr>
        <w:t>Розгляд</w:t>
      </w:r>
      <w:r w:rsidRPr="00372FBE">
        <w:rPr>
          <w:rFonts w:ascii="Times New Roman" w:hAnsi="Times New Roman" w:cs="Times New Roman"/>
          <w:sz w:val="28"/>
          <w:szCs w:val="28"/>
          <w:lang w:val="uk-UA"/>
        </w:rPr>
        <w:t xml:space="preserve"> звернен</w:t>
      </w:r>
      <w:r w:rsidR="00CD2CBE" w:rsidRPr="00372FBE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Pr="00372F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2" w:name="_Hlk191544797"/>
      <w:r w:rsidR="00372FBE" w:rsidRPr="00372FBE">
        <w:rPr>
          <w:rFonts w:ascii="Times New Roman" w:eastAsia="Calibri" w:hAnsi="Times New Roman" w:cs="Times New Roman"/>
          <w:sz w:val="28"/>
          <w:szCs w:val="28"/>
          <w:lang w:eastAsia="en-US"/>
        </w:rPr>
        <w:t>товариств</w:t>
      </w:r>
      <w:r w:rsidR="00372FBE" w:rsidRPr="00372FB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а</w:t>
      </w:r>
      <w:r w:rsidR="00372FBE" w:rsidRPr="00372F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 обмеженою відповідальністю «Каган і КО»</w:t>
      </w:r>
      <w:bookmarkEnd w:id="2"/>
      <w:r w:rsidR="004C5AB6" w:rsidRPr="00372FBE">
        <w:rPr>
          <w:rFonts w:ascii="Times New Roman" w:hAnsi="Times New Roman" w:cs="Times New Roman"/>
          <w:sz w:val="28"/>
          <w:szCs w:val="28"/>
          <w:lang w:val="uk-UA"/>
        </w:rPr>
        <w:t>з питан</w:t>
      </w:r>
      <w:r w:rsidR="00CD2CBE" w:rsidRPr="00372FBE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4C5AB6" w:rsidRPr="00372F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41B2E" w:rsidRPr="00372FBE">
        <w:rPr>
          <w:rFonts w:ascii="Times New Roman" w:hAnsi="Times New Roman" w:cs="Times New Roman"/>
          <w:sz w:val="28"/>
          <w:szCs w:val="28"/>
          <w:lang w:val="uk-UA"/>
        </w:rPr>
        <w:t>по</w:t>
      </w:r>
      <w:r w:rsidR="00CD2CBE" w:rsidRPr="00372FBE">
        <w:rPr>
          <w:rFonts w:ascii="Times New Roman" w:hAnsi="Times New Roman" w:cs="Times New Roman"/>
          <w:sz w:val="28"/>
          <w:szCs w:val="28"/>
          <w:lang w:val="uk-UA"/>
        </w:rPr>
        <w:t>годження технічної документації</w:t>
      </w:r>
      <w:r w:rsidRPr="00372FB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D2CBE" w:rsidRPr="00372FBE">
        <w:rPr>
          <w:rFonts w:ascii="Times New Roman" w:hAnsi="Times New Roman" w:cs="Times New Roman"/>
          <w:sz w:val="28"/>
          <w:szCs w:val="28"/>
          <w:lang w:val="uk-UA"/>
        </w:rPr>
        <w:t xml:space="preserve"> Т</w:t>
      </w:r>
      <w:r w:rsidR="00CD2CBE" w:rsidRPr="00372FB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ехнічною документацією із землеустрою щодо встановлення меж частини земельної ділянки, на яку поширюється право суборенди, сервітуту визначається площа земельного сервітуту </w:t>
      </w:r>
      <w:r w:rsidR="00372FBE" w:rsidRPr="00372FB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на право </w:t>
      </w:r>
      <w:r w:rsidR="00372FBE" w:rsidRPr="00372FB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>прокладання та експлуатації ліній електропередачі, електронних комунікаційних мереж, трубопроводів, інших лінійних комунікацій</w:t>
      </w:r>
      <w:r w:rsidR="00372FBE" w:rsidRPr="00372FB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(для обслуговування електричної підстанції та лінії траси)</w:t>
      </w:r>
      <w:r w:rsidR="00372FBE" w:rsidRPr="00372FB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ТОВ </w:t>
      </w:r>
      <w:r w:rsidR="00372FBE" w:rsidRPr="00372FB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«Каган і КО»</w:t>
      </w:r>
      <w:r w:rsidR="00372FBE" w:rsidRPr="00372FB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.</w:t>
      </w:r>
    </w:p>
    <w:p w14:paraId="65833363" w14:textId="77777777" w:rsidR="0074644B" w:rsidRPr="00372FBE" w:rsidRDefault="00687EB6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372FBE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>3.Правові аспекти</w:t>
      </w:r>
    </w:p>
    <w:p w14:paraId="75575406" w14:textId="5FE6D1A2" w:rsidR="00687EB6" w:rsidRPr="00372FBE" w:rsidRDefault="00687EB6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</w:pPr>
      <w:r w:rsidRPr="00372FBE">
        <w:rPr>
          <w:rFonts w:ascii="Times New Roman" w:hAnsi="Times New Roman" w:cs="Times New Roman"/>
          <w:sz w:val="28"/>
          <w:szCs w:val="28"/>
          <w:lang w:val="uk-UA" w:eastAsia="zh-CN"/>
        </w:rPr>
        <w:t>Проект</w:t>
      </w:r>
      <w:r w:rsidRPr="00372FBE">
        <w:rPr>
          <w:rFonts w:ascii="Times New Roman" w:hAnsi="Times New Roman" w:cs="Times New Roman"/>
          <w:sz w:val="28"/>
          <w:szCs w:val="28"/>
          <w:lang w:val="uk-UA"/>
        </w:rPr>
        <w:t xml:space="preserve"> рішення підготовлен</w:t>
      </w:r>
      <w:r w:rsidR="008B5B4E" w:rsidRPr="00372FBE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372FBE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статей </w:t>
      </w:r>
      <w:r w:rsidR="006D05E9" w:rsidRPr="00372FBE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CD2CBE" w:rsidRPr="00372FBE">
        <w:rPr>
          <w:rFonts w:ascii="Times New Roman" w:hAnsi="Times New Roman" w:cs="Times New Roman"/>
          <w:sz w:val="28"/>
          <w:szCs w:val="28"/>
          <w:lang w:val="uk-UA"/>
        </w:rPr>
        <w:t>,98,99,</w:t>
      </w:r>
      <w:r w:rsidR="00372FBE" w:rsidRPr="00372FBE">
        <w:rPr>
          <w:rFonts w:ascii="Times New Roman" w:hAnsi="Times New Roman" w:cs="Times New Roman"/>
          <w:sz w:val="28"/>
          <w:szCs w:val="28"/>
          <w:lang w:val="uk-UA"/>
        </w:rPr>
        <w:t>100,</w:t>
      </w:r>
      <w:r w:rsidR="001C2EE3" w:rsidRPr="00372FBE">
        <w:rPr>
          <w:rFonts w:ascii="Times New Roman" w:hAnsi="Times New Roman" w:cs="Times New Roman"/>
          <w:sz w:val="28"/>
          <w:szCs w:val="28"/>
          <w:lang w:val="uk-UA"/>
        </w:rPr>
        <w:t>124-1,</w:t>
      </w:r>
      <w:r w:rsidR="00CD2CBE" w:rsidRPr="00372FBE">
        <w:rPr>
          <w:rFonts w:ascii="Times New Roman" w:hAnsi="Times New Roman" w:cs="Times New Roman"/>
          <w:sz w:val="28"/>
          <w:szCs w:val="28"/>
          <w:lang w:val="uk-UA"/>
        </w:rPr>
        <w:t>186</w:t>
      </w:r>
      <w:r w:rsidR="00F76CA4" w:rsidRPr="00372F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72FBE">
        <w:rPr>
          <w:rFonts w:ascii="Times New Roman" w:hAnsi="Times New Roman" w:cs="Times New Roman"/>
          <w:sz w:val="28"/>
          <w:szCs w:val="28"/>
          <w:lang w:val="uk-UA"/>
        </w:rPr>
        <w:t>Земельного кодексу України</w:t>
      </w:r>
      <w:r w:rsidR="008A21A7" w:rsidRPr="00372FBE">
        <w:rPr>
          <w:rFonts w:ascii="Times New Roman" w:hAnsi="Times New Roman" w:cs="Times New Roman"/>
          <w:sz w:val="28"/>
          <w:szCs w:val="28"/>
          <w:lang w:val="uk-UA"/>
        </w:rPr>
        <w:t>, пункт</w:t>
      </w:r>
      <w:r w:rsidR="0032597E" w:rsidRPr="00372FB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A21A7" w:rsidRPr="00372FBE">
        <w:rPr>
          <w:rFonts w:ascii="Times New Roman" w:hAnsi="Times New Roman" w:cs="Times New Roman"/>
          <w:sz w:val="28"/>
          <w:szCs w:val="28"/>
          <w:lang w:val="uk-UA"/>
        </w:rPr>
        <w:t xml:space="preserve"> 34 частини 1 статті 26</w:t>
      </w:r>
      <w:r w:rsidR="00CD2CBE" w:rsidRPr="00372F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21A7" w:rsidRPr="00372FBE">
        <w:rPr>
          <w:rFonts w:ascii="Times New Roman" w:hAnsi="Times New Roman" w:cs="Times New Roman"/>
          <w:sz w:val="28"/>
          <w:szCs w:val="28"/>
          <w:lang w:val="uk-UA"/>
        </w:rPr>
        <w:t>Закону України «Про місцеве самоврядування в Україні»</w:t>
      </w:r>
      <w:r w:rsidRPr="00372FB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72FB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</w:p>
    <w:p w14:paraId="323F5C12" w14:textId="77777777" w:rsidR="0074644B" w:rsidRPr="00827775" w:rsidRDefault="0074644B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r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Фінансово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-економічне обґрунтування</w:t>
      </w:r>
    </w:p>
    <w:p w14:paraId="43BBFBFA" w14:textId="77777777" w:rsidR="0074644B" w:rsidRDefault="0074644B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Прийняття даного рішення виділення коштів не потребує.</w:t>
      </w:r>
    </w:p>
    <w:p w14:paraId="1DBE6CB4" w14:textId="77777777" w:rsidR="0074644B" w:rsidRPr="001C2EE3" w:rsidRDefault="005F334B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8A21A7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="0074644B" w:rsidRPr="001C2EE3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. </w:t>
      </w:r>
      <w:r w:rsidR="0074644B"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Прогноз</w:t>
      </w:r>
      <w:r w:rsidR="0074644B" w:rsidRPr="001C2EE3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результатів</w:t>
      </w:r>
    </w:p>
    <w:p w14:paraId="2D5D08CA" w14:textId="5E6C65F4" w:rsidR="005B1C08" w:rsidRPr="00F76CA4" w:rsidRDefault="008A21A7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F76CA4">
        <w:rPr>
          <w:rFonts w:ascii="Times New Roman" w:hAnsi="Times New Roman"/>
          <w:sz w:val="28"/>
          <w:szCs w:val="28"/>
          <w:lang w:val="uk-UA" w:eastAsia="zh-CN"/>
        </w:rPr>
        <w:t xml:space="preserve">При прийнятті відповідного рішення, </w:t>
      </w:r>
      <w:r w:rsidR="004C5AB6" w:rsidRPr="00F76CA4">
        <w:rPr>
          <w:rFonts w:ascii="Times New Roman" w:hAnsi="Times New Roman"/>
          <w:sz w:val="28"/>
          <w:szCs w:val="28"/>
          <w:lang w:val="uk-UA" w:eastAsia="zh-CN"/>
        </w:rPr>
        <w:t>суб’єкт звернення</w:t>
      </w:r>
      <w:r w:rsidRPr="00F76CA4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="00687EB6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отрима</w:t>
      </w:r>
      <w:r w:rsidR="00CD2CB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є</w:t>
      </w:r>
      <w:r w:rsidR="00687EB6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результат розгляду </w:t>
      </w:r>
      <w:r w:rsidR="00CD2CB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питання</w:t>
      </w:r>
      <w:r w:rsid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="004C5AB6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372FBE" w:rsidRPr="00372FB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ТОВ «Каган і КО»</w:t>
      </w:r>
      <w:r w:rsidR="00CD2CB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4C5AB6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набуд</w:t>
      </w:r>
      <w:r w:rsidR="00CD2CB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е</w:t>
      </w:r>
      <w:r w:rsidR="004C5AB6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підстави </w:t>
      </w:r>
      <w:r w:rsidR="00041B2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для </w:t>
      </w:r>
      <w:r w:rsidR="00B0391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користування </w:t>
      </w:r>
      <w:r w:rsidR="00CD2CB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частиною земельної ділянки на умовах сервітуту</w:t>
      </w:r>
      <w:r w:rsidR="00F76CA4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14:paraId="2485D691" w14:textId="77777777" w:rsidR="00372FBE" w:rsidRPr="00AD5B17" w:rsidRDefault="00372FBE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6. </w:t>
      </w:r>
      <w:r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Суб’єкт</w:t>
      </w:r>
      <w:r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 подання проекту рішення </w:t>
      </w:r>
    </w:p>
    <w:p w14:paraId="3D852C9A" w14:textId="77777777" w:rsidR="00372FBE" w:rsidRDefault="00372FBE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AD5B17">
        <w:rPr>
          <w:rFonts w:ascii="Times New Roman" w:hAnsi="Times New Roman"/>
          <w:sz w:val="28"/>
          <w:szCs w:val="28"/>
          <w:lang w:val="uk-UA" w:eastAsia="zh-CN"/>
        </w:rPr>
        <w:t>Управління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14:paraId="390CE511" w14:textId="77777777" w:rsidR="00372FBE" w:rsidRDefault="00372FBE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B03912">
        <w:rPr>
          <w:rFonts w:ascii="Times New Roman" w:hAnsi="Times New Roman"/>
          <w:sz w:val="28"/>
          <w:szCs w:val="28"/>
          <w:lang w:val="uk-UA" w:eastAsia="zh-CN"/>
        </w:rPr>
        <w:t>Доповідач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проекту рішення на пленарному засіданні </w:t>
      </w:r>
      <w:r w:rsidRPr="00D2744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начальник управління земельних ресурсів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Гудименко Л.М.</w:t>
      </w:r>
    </w:p>
    <w:p w14:paraId="3EBC7DD7" w14:textId="77777777" w:rsidR="00372FBE" w:rsidRDefault="00372FBE" w:rsidP="00372FBE">
      <w:pPr>
        <w:spacing w:after="0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60347194" w14:textId="77777777" w:rsidR="00372FBE" w:rsidRDefault="00372FBE" w:rsidP="00372FBE">
      <w:pPr>
        <w:spacing w:after="0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56F617C0" w14:textId="77777777" w:rsidR="00372FBE" w:rsidRDefault="00372FBE" w:rsidP="00372FBE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C52C21">
        <w:rPr>
          <w:rFonts w:ascii="Times New Roman" w:hAnsi="Times New Roman" w:cs="Times New Roman"/>
          <w:sz w:val="28"/>
          <w:szCs w:val="28"/>
          <w:lang w:val="uk-UA"/>
        </w:rPr>
        <w:t>ачальник управління</w:t>
      </w:r>
    </w:p>
    <w:p w14:paraId="39FA0A8D" w14:textId="77777777" w:rsidR="00372FBE" w:rsidRPr="005A395C" w:rsidRDefault="00372FBE" w:rsidP="00372FBE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земельних ресурсів                                                                  Леся ГУДИМЕНКО</w:t>
      </w:r>
    </w:p>
    <w:p w14:paraId="3BB8EDEB" w14:textId="6865CD67" w:rsidR="0032597E" w:rsidRPr="005A395C" w:rsidRDefault="0032597E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32597E" w:rsidRPr="005A395C" w:rsidSect="00CD2CB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08"/>
    <w:rsid w:val="000214BF"/>
    <w:rsid w:val="00041B2E"/>
    <w:rsid w:val="001608D3"/>
    <w:rsid w:val="00192296"/>
    <w:rsid w:val="001A3FF0"/>
    <w:rsid w:val="001C2EE3"/>
    <w:rsid w:val="00244FF9"/>
    <w:rsid w:val="00281671"/>
    <w:rsid w:val="00286ECB"/>
    <w:rsid w:val="0032597E"/>
    <w:rsid w:val="00330259"/>
    <w:rsid w:val="003613A9"/>
    <w:rsid w:val="00361CD8"/>
    <w:rsid w:val="00372FBE"/>
    <w:rsid w:val="003E3CDF"/>
    <w:rsid w:val="00452BA2"/>
    <w:rsid w:val="00475713"/>
    <w:rsid w:val="004C574E"/>
    <w:rsid w:val="004C5AB6"/>
    <w:rsid w:val="00525C68"/>
    <w:rsid w:val="005A2E1A"/>
    <w:rsid w:val="005B1C08"/>
    <w:rsid w:val="005D20E7"/>
    <w:rsid w:val="005F334B"/>
    <w:rsid w:val="0063130A"/>
    <w:rsid w:val="00674304"/>
    <w:rsid w:val="006867DF"/>
    <w:rsid w:val="00687EB6"/>
    <w:rsid w:val="00695A4E"/>
    <w:rsid w:val="00696599"/>
    <w:rsid w:val="006C25CF"/>
    <w:rsid w:val="006C396C"/>
    <w:rsid w:val="006D05E9"/>
    <w:rsid w:val="007029A0"/>
    <w:rsid w:val="007064FD"/>
    <w:rsid w:val="0074644B"/>
    <w:rsid w:val="007B316E"/>
    <w:rsid w:val="00827775"/>
    <w:rsid w:val="00831E40"/>
    <w:rsid w:val="008A21A7"/>
    <w:rsid w:val="008A3A2E"/>
    <w:rsid w:val="008B5B4E"/>
    <w:rsid w:val="00914DE7"/>
    <w:rsid w:val="009865A5"/>
    <w:rsid w:val="009917B0"/>
    <w:rsid w:val="0099308F"/>
    <w:rsid w:val="009C36E7"/>
    <w:rsid w:val="009F610F"/>
    <w:rsid w:val="00A218AE"/>
    <w:rsid w:val="00AD2852"/>
    <w:rsid w:val="00AD5B17"/>
    <w:rsid w:val="00AF50CB"/>
    <w:rsid w:val="00B03912"/>
    <w:rsid w:val="00B039B7"/>
    <w:rsid w:val="00B35D4C"/>
    <w:rsid w:val="00B6318D"/>
    <w:rsid w:val="00B7687B"/>
    <w:rsid w:val="00BE5361"/>
    <w:rsid w:val="00C11944"/>
    <w:rsid w:val="00C16BF3"/>
    <w:rsid w:val="00C50AFE"/>
    <w:rsid w:val="00C73ACE"/>
    <w:rsid w:val="00CA0274"/>
    <w:rsid w:val="00CD2CBE"/>
    <w:rsid w:val="00CD3667"/>
    <w:rsid w:val="00CF7E8C"/>
    <w:rsid w:val="00D27447"/>
    <w:rsid w:val="00D3352B"/>
    <w:rsid w:val="00D64BE7"/>
    <w:rsid w:val="00D9138F"/>
    <w:rsid w:val="00D92C45"/>
    <w:rsid w:val="00DB7BEA"/>
    <w:rsid w:val="00DC5794"/>
    <w:rsid w:val="00E1625D"/>
    <w:rsid w:val="00F06D36"/>
    <w:rsid w:val="00F55BD6"/>
    <w:rsid w:val="00F76CA4"/>
    <w:rsid w:val="00FA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BA482"/>
  <w15:docId w15:val="{2433F5E6-EA82-48DA-815C-F3322BDDB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Body Text"/>
    <w:basedOn w:val="a"/>
    <w:link w:val="a6"/>
    <w:rsid w:val="00C1194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6">
    <w:name w:val="Основной текст Знак"/>
    <w:basedOn w:val="a0"/>
    <w:link w:val="a5"/>
    <w:rsid w:val="00C11944"/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paragraph" w:styleId="a7">
    <w:name w:val="Balloon Text"/>
    <w:basedOn w:val="a"/>
    <w:link w:val="a8"/>
    <w:uiPriority w:val="99"/>
    <w:semiHidden/>
    <w:unhideWhenUsed/>
    <w:rsid w:val="00AD5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5B17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4C5AB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4C5AB6"/>
  </w:style>
  <w:style w:type="table" w:styleId="a9">
    <w:name w:val="Table Grid"/>
    <w:basedOn w:val="a1"/>
    <w:uiPriority w:val="59"/>
    <w:rsid w:val="004C5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unhideWhenUsed/>
    <w:rsid w:val="0047571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75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5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1238</Words>
  <Characters>707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cp:lastPrinted>2023-04-07T08:07:00Z</cp:lastPrinted>
  <dcterms:created xsi:type="dcterms:W3CDTF">2025-03-11T07:29:00Z</dcterms:created>
  <dcterms:modified xsi:type="dcterms:W3CDTF">2025-03-11T07:33:00Z</dcterms:modified>
</cp:coreProperties>
</file>