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E5095A" w14:paraId="221B64F6" w14:textId="77777777">
      <w:pPr>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rsidR="00E5095A" w14:paraId="0FFD0358" w14:textId="77777777">
      <w:pPr>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E5095A" w14:paraId="7875EF80" w14:textId="77777777">
      <w:pPr>
        <w:pStyle w:val="Heading1"/>
        <w:ind w:left="5103" w:right="-283"/>
        <w:jc w:val="center"/>
        <w:rPr>
          <w:szCs w:val="28"/>
        </w:rPr>
      </w:pPr>
      <w:r>
        <w:rPr>
          <w:szCs w:val="28"/>
        </w:rPr>
        <w:t>рішення Броварської міської</w:t>
      </w:r>
    </w:p>
    <w:p w:rsidR="00E5095A" w14:paraId="5F720BF7" w14:textId="77777777">
      <w:pPr>
        <w:pStyle w:val="Heading1"/>
        <w:ind w:left="6264" w:right="-283" w:hanging="1224"/>
        <w:jc w:val="center"/>
        <w:rPr>
          <w:szCs w:val="28"/>
        </w:rPr>
      </w:pPr>
      <w:r>
        <w:rPr>
          <w:szCs w:val="28"/>
        </w:rPr>
        <w:t>ради Броварського району</w:t>
      </w:r>
    </w:p>
    <w:p w:rsidR="00E5095A" w14:paraId="3541F659" w14:textId="77777777">
      <w:pPr>
        <w:pStyle w:val="Heading1"/>
        <w:ind w:left="5103" w:right="-283"/>
        <w:jc w:val="center"/>
        <w:rPr>
          <w:szCs w:val="28"/>
        </w:rPr>
      </w:pPr>
      <w:r>
        <w:rPr>
          <w:szCs w:val="28"/>
        </w:rPr>
        <w:t>Київської області</w:t>
      </w:r>
    </w:p>
    <w:permEnd w:id="0"/>
    <w:p w:rsidR="009A40AA" w:rsidRPr="008222BB" w:rsidP="009A40AA" w14:paraId="6D93536F" w14:textId="67AA6034">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27.02.2025</w:t>
      </w:r>
      <w:r w:rsidRPr="00130307">
        <w:rPr>
          <w:rFonts w:eastAsia="Cambria Math"/>
          <w:sz w:val="28"/>
          <w:lang w:eastAsia="ru-RU"/>
        </w:rPr>
        <w:t xml:space="preserve"> № </w:t>
      </w:r>
      <w:r w:rsidRPr="00130307">
        <w:rPr>
          <w:rFonts w:eastAsia="Cambria Math"/>
          <w:sz w:val="28"/>
          <w:lang w:eastAsia="ru-RU"/>
        </w:rPr>
        <w:t>1991-88-08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EC1CB3" w:rsidP="00EC1CB3" w14:paraId="36AFBD8B" w14:textId="77777777">
      <w:pPr>
        <w:pStyle w:val="Heading2"/>
        <w:jc w:val="center"/>
        <w:rPr>
          <w:rFonts w:ascii="Times New Roman" w:hAnsi="Times New Roman" w:cs="Times New Roman"/>
          <w:color w:val="auto"/>
          <w:sz w:val="48"/>
          <w:szCs w:val="48"/>
        </w:rPr>
      </w:pPr>
      <w:permStart w:id="1" w:edGrp="everyone"/>
    </w:p>
    <w:p w:rsidR="00EC1CB3" w:rsidP="00EC1CB3" w14:paraId="287A66BC" w14:textId="77777777">
      <w:pPr>
        <w:pStyle w:val="Heading2"/>
        <w:jc w:val="center"/>
        <w:rPr>
          <w:rFonts w:ascii="Times New Roman" w:hAnsi="Times New Roman" w:cs="Times New Roman"/>
          <w:color w:val="auto"/>
          <w:sz w:val="48"/>
          <w:szCs w:val="48"/>
        </w:rPr>
      </w:pPr>
    </w:p>
    <w:p w:rsidR="00EC1CB3" w:rsidP="00EC1CB3" w14:paraId="498D7FCA" w14:textId="0F075CA9">
      <w:pPr>
        <w:pStyle w:val="Heading2"/>
        <w:jc w:val="center"/>
        <w:rPr>
          <w:rFonts w:ascii="Times New Roman" w:hAnsi="Times New Roman" w:cs="Times New Roman"/>
          <w:color w:val="auto"/>
          <w:sz w:val="48"/>
          <w:szCs w:val="48"/>
        </w:rPr>
      </w:pPr>
      <w:r>
        <w:rPr>
          <w:rFonts w:ascii="Times New Roman" w:hAnsi="Times New Roman" w:cs="Times New Roman"/>
          <w:color w:val="auto"/>
          <w:sz w:val="48"/>
          <w:szCs w:val="48"/>
        </w:rPr>
        <w:t>С Т А Т У Т</w:t>
      </w:r>
    </w:p>
    <w:p w:rsidR="00EC1CB3" w:rsidP="00EC1CB3" w14:paraId="546C4C90" w14:textId="77777777"/>
    <w:p w:rsidR="00EC1CB3" w:rsidP="00EC1CB3" w14:paraId="59C20488" w14:textId="77777777">
      <w:pPr>
        <w:spacing w:after="0"/>
        <w:jc w:val="center"/>
        <w:rPr>
          <w:rFonts w:ascii="Times New Roman" w:hAnsi="Times New Roman" w:cs="Times New Roman"/>
          <w:b/>
          <w:sz w:val="28"/>
          <w:szCs w:val="28"/>
        </w:rPr>
      </w:pPr>
      <w:r>
        <w:rPr>
          <w:rFonts w:ascii="Times New Roman" w:hAnsi="Times New Roman" w:cs="Times New Roman"/>
          <w:b/>
          <w:sz w:val="28"/>
          <w:szCs w:val="28"/>
        </w:rPr>
        <w:t>СПЕЦІАЛІЗОВАНОГО КОМУНАЛЬНОГО ПІДПРИЄМСТВА</w:t>
      </w:r>
    </w:p>
    <w:p w:rsidR="00EC1CB3" w:rsidP="00EC1CB3" w14:paraId="0334B58B" w14:textId="77777777">
      <w:pPr>
        <w:spacing w:after="0"/>
        <w:jc w:val="center"/>
        <w:rPr>
          <w:rFonts w:ascii="Times New Roman" w:hAnsi="Times New Roman" w:cs="Times New Roman"/>
          <w:b/>
          <w:sz w:val="28"/>
          <w:szCs w:val="28"/>
        </w:rPr>
      </w:pPr>
      <w:r>
        <w:rPr>
          <w:rFonts w:ascii="Times New Roman" w:hAnsi="Times New Roman" w:cs="Times New Roman"/>
          <w:b/>
          <w:sz w:val="28"/>
          <w:szCs w:val="28"/>
        </w:rPr>
        <w:t>БРОВАРСЬКОЇ МІСЬКОЇ РАДИ БРОВАРСЬКОГО РАЙОНУ КИЇВСЬКОЇ ОБЛАСТІ</w:t>
      </w:r>
    </w:p>
    <w:p w:rsidR="00EC1CB3" w:rsidP="00EC1CB3" w14:paraId="18254AB3" w14:textId="77777777">
      <w:pPr>
        <w:jc w:val="center"/>
        <w:rPr>
          <w:rFonts w:ascii="Times New Roman" w:hAnsi="Times New Roman" w:cs="Times New Roman"/>
          <w:b/>
          <w:sz w:val="28"/>
          <w:szCs w:val="28"/>
        </w:rPr>
      </w:pPr>
    </w:p>
    <w:p w:rsidR="00EC1CB3" w:rsidP="00EC1CB3" w14:paraId="69AF6728" w14:textId="77777777">
      <w:pPr>
        <w:jc w:val="center"/>
        <w:rPr>
          <w:rFonts w:ascii="Times New Roman" w:hAnsi="Times New Roman" w:cs="Times New Roman"/>
          <w:b/>
          <w:sz w:val="28"/>
          <w:szCs w:val="28"/>
        </w:rPr>
      </w:pPr>
      <w:r>
        <w:rPr>
          <w:rFonts w:ascii="Times New Roman" w:hAnsi="Times New Roman" w:cs="Times New Roman"/>
          <w:b/>
          <w:sz w:val="28"/>
          <w:szCs w:val="28"/>
        </w:rPr>
        <w:t>«БРОВАРСЬКА РИТУАЛЬНА СЛУЖБА»</w:t>
      </w:r>
    </w:p>
    <w:p w:rsidR="00EC1CB3" w:rsidP="00EC1CB3" w14:paraId="091547DF" w14:textId="77777777">
      <w:pPr>
        <w:jc w:val="center"/>
        <w:rPr>
          <w:rFonts w:ascii="Times New Roman" w:hAnsi="Times New Roman" w:cs="Times New Roman"/>
          <w:b/>
          <w:sz w:val="28"/>
          <w:szCs w:val="28"/>
        </w:rPr>
      </w:pPr>
      <w:r>
        <w:rPr>
          <w:rFonts w:ascii="Times New Roman" w:hAnsi="Times New Roman" w:cs="Times New Roman"/>
          <w:b/>
          <w:sz w:val="28"/>
          <w:szCs w:val="28"/>
        </w:rPr>
        <w:t>(нова редакція)</w:t>
      </w:r>
    </w:p>
    <w:p w:rsidR="00EC1CB3" w:rsidP="00EC1CB3" w14:paraId="1072DD6D" w14:textId="77777777">
      <w:pPr>
        <w:jc w:val="center"/>
        <w:rPr>
          <w:rFonts w:ascii="Times New Roman" w:hAnsi="Times New Roman" w:cs="Times New Roman"/>
          <w:b/>
          <w:sz w:val="28"/>
          <w:szCs w:val="28"/>
        </w:rPr>
      </w:pPr>
    </w:p>
    <w:p w:rsidR="00EC1CB3" w:rsidP="00EC1CB3" w14:paraId="21A566E8" w14:textId="77777777">
      <w:pPr>
        <w:jc w:val="center"/>
        <w:rPr>
          <w:rFonts w:ascii="Times New Roman" w:hAnsi="Times New Roman" w:cs="Times New Roman"/>
          <w:b/>
          <w:sz w:val="28"/>
          <w:szCs w:val="28"/>
        </w:rPr>
      </w:pPr>
      <w:r>
        <w:rPr>
          <w:rFonts w:ascii="Times New Roman" w:hAnsi="Times New Roman" w:cs="Times New Roman"/>
          <w:b/>
          <w:sz w:val="28"/>
          <w:szCs w:val="28"/>
        </w:rPr>
        <w:t>Ідентифікаційний код 37892971</w:t>
      </w:r>
    </w:p>
    <w:p w:rsidR="00EC1CB3" w:rsidP="00EC1CB3" w14:paraId="6169909F" w14:textId="77777777">
      <w:pPr>
        <w:rPr>
          <w:rFonts w:ascii="Times New Roman" w:hAnsi="Times New Roman" w:cs="Times New Roman"/>
          <w:sz w:val="28"/>
          <w:szCs w:val="28"/>
        </w:rPr>
      </w:pPr>
    </w:p>
    <w:p w:rsidR="00EC1CB3" w:rsidP="00EC1CB3" w14:paraId="29DE0266" w14:textId="77777777">
      <w:pPr>
        <w:rPr>
          <w:rFonts w:ascii="Times New Roman" w:hAnsi="Times New Roman" w:cs="Times New Roman"/>
          <w:sz w:val="28"/>
          <w:szCs w:val="28"/>
        </w:rPr>
      </w:pPr>
    </w:p>
    <w:p w:rsidR="00EC1CB3" w:rsidP="00EC1CB3" w14:paraId="450EC657" w14:textId="77777777">
      <w:pPr>
        <w:rPr>
          <w:rFonts w:ascii="Times New Roman" w:hAnsi="Times New Roman" w:cs="Times New Roman"/>
          <w:sz w:val="28"/>
          <w:szCs w:val="28"/>
        </w:rPr>
      </w:pPr>
    </w:p>
    <w:p w:rsidR="00EC1CB3" w:rsidP="00EC1CB3" w14:paraId="62DBD5CA" w14:textId="77777777">
      <w:pPr>
        <w:rPr>
          <w:rFonts w:ascii="Times New Roman" w:hAnsi="Times New Roman" w:cs="Times New Roman"/>
          <w:sz w:val="28"/>
          <w:szCs w:val="28"/>
        </w:rPr>
      </w:pPr>
    </w:p>
    <w:p w:rsidR="00EC1CB3" w:rsidP="00EC1CB3" w14:paraId="26A58C96" w14:textId="77777777">
      <w:pPr>
        <w:rPr>
          <w:rFonts w:ascii="Times New Roman" w:hAnsi="Times New Roman" w:cs="Times New Roman"/>
          <w:sz w:val="28"/>
          <w:szCs w:val="28"/>
        </w:rPr>
      </w:pPr>
    </w:p>
    <w:p w:rsidR="00EC1CB3" w:rsidP="00EC1CB3" w14:paraId="380F270A" w14:textId="77777777">
      <w:pPr>
        <w:rPr>
          <w:rFonts w:ascii="Times New Roman" w:hAnsi="Times New Roman" w:cs="Times New Roman"/>
          <w:sz w:val="28"/>
          <w:szCs w:val="28"/>
        </w:rPr>
      </w:pPr>
    </w:p>
    <w:p w:rsidR="00EC1CB3" w:rsidP="00EC1CB3" w14:paraId="38598E97" w14:textId="77777777">
      <w:pPr>
        <w:jc w:val="center"/>
        <w:rPr>
          <w:rFonts w:ascii="Times New Roman" w:hAnsi="Times New Roman" w:cs="Times New Roman"/>
          <w:b/>
          <w:sz w:val="28"/>
          <w:szCs w:val="28"/>
        </w:rPr>
      </w:pPr>
      <w:r>
        <w:rPr>
          <w:rFonts w:ascii="Times New Roman" w:hAnsi="Times New Roman" w:cs="Times New Roman"/>
          <w:b/>
          <w:sz w:val="28"/>
          <w:szCs w:val="28"/>
        </w:rPr>
        <w:t>м. Бровари</w:t>
      </w:r>
    </w:p>
    <w:p w:rsidR="00EC1CB3" w:rsidP="00EC1CB3" w14:paraId="5EBFF62B" w14:textId="77777777">
      <w:pPr>
        <w:jc w:val="center"/>
        <w:rPr>
          <w:rFonts w:ascii="Times New Roman" w:hAnsi="Times New Roman" w:cs="Times New Roman"/>
          <w:b/>
          <w:sz w:val="28"/>
          <w:szCs w:val="28"/>
        </w:rPr>
      </w:pPr>
      <w:r>
        <w:rPr>
          <w:rFonts w:ascii="Times New Roman" w:hAnsi="Times New Roman" w:cs="Times New Roman"/>
          <w:b/>
          <w:sz w:val="28"/>
          <w:szCs w:val="28"/>
        </w:rPr>
        <w:t>2025рік</w:t>
      </w:r>
    </w:p>
    <w:p w:rsidR="003B2A39" w:rsidP="003B2A39" w14:paraId="71AC9971" w14:textId="5549CDC2">
      <w:pPr>
        <w:spacing w:after="0"/>
        <w:rPr>
          <w:rFonts w:ascii="Times New Roman" w:hAnsi="Times New Roman" w:cs="Times New Roman"/>
          <w:b/>
          <w:sz w:val="28"/>
          <w:szCs w:val="28"/>
        </w:rPr>
      </w:pPr>
    </w:p>
    <w:p w:rsidR="007C582E" w:rsidP="003B2A39" w14:paraId="0B676E3C" w14:textId="4357D6F4">
      <w:pPr>
        <w:spacing w:after="0"/>
        <w:rPr>
          <w:rFonts w:ascii="Times New Roman" w:hAnsi="Times New Roman" w:cs="Times New Roman"/>
          <w:b/>
          <w:sz w:val="28"/>
          <w:szCs w:val="28"/>
        </w:rPr>
      </w:pPr>
    </w:p>
    <w:p w:rsidR="000A53E2" w:rsidP="000A53E2" w14:paraId="37C4CA3E" w14:textId="77777777">
      <w:pPr>
        <w:pStyle w:val="ListParagraph"/>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ЗАГАЛЬНІ ПОЛОЖЕННЯ</w:t>
      </w:r>
    </w:p>
    <w:p w:rsidR="000A53E2" w:rsidP="000A53E2" w14:paraId="138F7A7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Спеціалізоване комунальне підприємство Броварської міської ради Броварського району Київської області «Броварська ритуальна служба» (далі за текстом – Підприємство) створене у відповідності до чинного законодавства України.</w:t>
      </w:r>
    </w:p>
    <w:p w:rsidR="000A53E2" w:rsidP="000A53E2" w14:paraId="02596406"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Підприємство засноване на комунальній власності Броварської міської територіальної громади, на підставі відповідного рішення сесії Броварської міської ради Броварського району Київської області, підпорядковується Броварській міській раді Броварського району Київської області (надалі - Власник) та уповноваженому нею органу. </w:t>
      </w:r>
    </w:p>
    <w:p w:rsidR="000A53E2" w:rsidP="000A53E2" w14:paraId="3A5EF047"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Цим Статутом визначено порядок створення, функціонування та припинення діяльності Підприємства на території України.</w:t>
      </w:r>
    </w:p>
    <w:p w:rsidR="000A53E2" w:rsidP="000A53E2" w14:paraId="6734B32D"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Повне  найменування  Підприємства:  Спеціалізоване  комунальне підприємство Броварської міської ради Броварського району Київської області «Броварська ритуальна служба».</w:t>
      </w:r>
    </w:p>
    <w:p w:rsidR="000A53E2" w:rsidP="000A53E2" w14:paraId="6BCABEF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Скорочене  найменування Підприємства:  СКП «Броварська ритуальна служба».</w:t>
      </w:r>
    </w:p>
    <w:p w:rsidR="000A53E2" w:rsidP="000A53E2" w14:paraId="5C0C8F46"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Юридична адреса Підприємства: вул. Сверстюка Євгена, 10, м. Бровари, Броварський р-н,  Київська область, Україна, 07400.</w:t>
      </w:r>
    </w:p>
    <w:p w:rsidR="000A53E2" w:rsidP="000A53E2" w14:paraId="68E15B5A" w14:textId="77777777">
      <w:pPr>
        <w:spacing w:after="0" w:line="240" w:lineRule="auto"/>
        <w:jc w:val="center"/>
        <w:rPr>
          <w:rFonts w:ascii="Times New Roman" w:hAnsi="Times New Roman" w:cs="Times New Roman"/>
          <w:b/>
          <w:sz w:val="28"/>
          <w:szCs w:val="28"/>
        </w:rPr>
      </w:pPr>
    </w:p>
    <w:p w:rsidR="000A53E2" w:rsidP="000A53E2" w14:paraId="287A6D41"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ЮРИДИЧНИЙ СТАТУС ПІДПРИЄМСТВА</w:t>
      </w:r>
    </w:p>
    <w:p w:rsidR="000A53E2" w:rsidP="000A53E2" w14:paraId="7BBE1D1E"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є юридичною особою, має самостійний баланс, поточний та інші рахунки в установах банків, печатку, бланки та штампи зі своєю назвою.</w:t>
      </w:r>
    </w:p>
    <w:p w:rsidR="000A53E2" w:rsidP="000A53E2" w14:paraId="4770052E"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набуває  прав  юридичної особи  з дня  його державної реєстрації.</w:t>
      </w:r>
    </w:p>
    <w:p w:rsidR="000A53E2" w:rsidP="000A53E2" w14:paraId="2F83842A"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у своїй діяльності керується Конституцією України; Указами Президента України; Законом України «Про поховання та похоронну справу» та іншими Законами України, Постановами та Розпорядженнями Кабінету Міністрів України; нормативними актами міністерств і відомств; рішеннями Броварської міської ради Броварського району Київської області, її виконавчого  комітету, уповноваженого Власником та цим Статутом.</w:t>
      </w:r>
    </w:p>
    <w:p w:rsidR="000A53E2" w:rsidP="000A53E2" w14:paraId="6371F98D"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бюджетом та банками всім майном, яке йому належить та на яке, відповідно до чинного законодавства України, може бути звернене стягнення.</w:t>
      </w:r>
    </w:p>
    <w:p w:rsidR="000A53E2" w:rsidP="000A53E2" w14:paraId="267F7C3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має відокремлене майно на праві повного господарського відання, вправі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0A53E2" w:rsidP="000A53E2" w14:paraId="03CC928A"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не несе відповідальності за зобов’язаннями  держави, Власника чи інших юридичних осіб, а також держава, Власник чи інші юридичні особи не несуть відповідальності по зобов’язанням Підприємства.</w:t>
      </w:r>
    </w:p>
    <w:p w:rsidR="000A53E2" w:rsidP="000A53E2" w14:paraId="5A1E5BB9"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Майнові права Підприємства підлягають захисту відповідно до норм чинного законодавства України.</w:t>
      </w:r>
    </w:p>
    <w:p w:rsidR="000A53E2" w:rsidP="000A53E2" w14:paraId="59B1ACC2" w14:textId="77777777">
      <w:pPr>
        <w:pStyle w:val="ListParagraph"/>
        <w:spacing w:after="0" w:line="240" w:lineRule="auto"/>
        <w:ind w:left="0"/>
        <w:jc w:val="both"/>
        <w:rPr>
          <w:rFonts w:ascii="Times New Roman" w:hAnsi="Times New Roman" w:cs="Times New Roman"/>
          <w:sz w:val="28"/>
          <w:szCs w:val="28"/>
        </w:rPr>
      </w:pPr>
    </w:p>
    <w:p w:rsidR="000A53E2" w:rsidP="000A53E2" w14:paraId="103D858A" w14:textId="77777777">
      <w:pPr>
        <w:spacing w:after="0" w:line="240" w:lineRule="auto"/>
        <w:jc w:val="both"/>
        <w:rPr>
          <w:rFonts w:ascii="Times New Roman" w:hAnsi="Times New Roman" w:cs="Times New Roman"/>
          <w:sz w:val="28"/>
          <w:szCs w:val="28"/>
        </w:rPr>
      </w:pPr>
    </w:p>
    <w:p w:rsidR="000A53E2" w:rsidP="000A53E2" w14:paraId="2338CAAA"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МЕТА ТА ПРЕДМЕТ ДІЯЛЬНОСТІ</w:t>
      </w:r>
    </w:p>
    <w:p w:rsidR="000A53E2" w:rsidP="000A53E2" w14:paraId="54C392D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здійснює виробничо-господарську, торговельну та інші види діяльності, визначені цим Статутом, з метою найбільш повного задоволення потреб населення в ритуальних послугах високої якості, а також одержання відповідного прибутку.</w:t>
      </w:r>
    </w:p>
    <w:p w:rsidR="000A53E2" w:rsidP="000A53E2" w14:paraId="6DE4BC42" w14:textId="77777777">
      <w:pPr>
        <w:pStyle w:val="ListParagraph"/>
        <w:numPr>
          <w:ilvl w:val="1"/>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Предметом діяльності Підприємства є:</w:t>
      </w:r>
    </w:p>
    <w:p w:rsidR="000A53E2" w:rsidP="000A53E2" w14:paraId="7B1729BB"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поховання померлих громадян та надання ритуальних послуг згідно з договорами-замовленнями.</w:t>
      </w:r>
    </w:p>
    <w:p w:rsidR="000A53E2" w:rsidP="000A53E2" w14:paraId="42A8F194"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Виробництво та торгівля виробами, необхідними для надання ритуальних послуг. </w:t>
      </w:r>
    </w:p>
    <w:p w:rsidR="000A53E2" w:rsidP="000A53E2" w14:paraId="6648A45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Виробництво,  роздрібна та оптова  торгівля  товарами ритуального призначення та іншими товарами.</w:t>
      </w:r>
    </w:p>
    <w:p w:rsidR="000A53E2" w:rsidP="000A53E2" w14:paraId="0BD574D3"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Надання населенню послуг з перевезення тіл померлих та осіб, що їх супроводжують в міському та приміському сполученні.</w:t>
      </w:r>
    </w:p>
    <w:p w:rsidR="000A53E2" w:rsidP="000A53E2" w14:paraId="16EF869D"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Виконання робіт з благоустрою місць поховань та прилеглих територій відповідно до кошторису.</w:t>
      </w:r>
    </w:p>
    <w:p w:rsidR="000A53E2" w:rsidP="000A53E2" w14:paraId="7E0C0534"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Утримання  місць  поховання згідно із встановленими  правилами та санітарними нормами, організація надання послуг населення по догляду за могилами.</w:t>
      </w:r>
    </w:p>
    <w:p w:rsidR="000A53E2" w:rsidP="000A53E2" w14:paraId="2E30A9BB"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Забезпечення функціонування місць поховання.</w:t>
      </w:r>
    </w:p>
    <w:p w:rsidR="000A53E2" w:rsidP="000A53E2" w14:paraId="1BEC3EEE"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Утримання та благоустрій всіх кладовищ Броварської міської територіальної громади.</w:t>
      </w:r>
    </w:p>
    <w:p w:rsidR="000A53E2" w:rsidP="000A53E2" w14:paraId="5136FBB0"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Виготовлення за потребами населення ритуальної атрибутики.</w:t>
      </w:r>
    </w:p>
    <w:p w:rsidR="000A53E2" w:rsidP="000A53E2" w14:paraId="456276DD"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Створення рівних умов для поховання померлого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w:t>
      </w:r>
      <w:r>
        <w:rPr>
          <w:rFonts w:ascii="Times New Roman" w:hAnsi="Times New Roman" w:cs="Times New Roman"/>
          <w:sz w:val="28"/>
          <w:szCs w:val="28"/>
        </w:rPr>
        <w:t>мовних</w:t>
      </w:r>
      <w:r>
        <w:rPr>
          <w:rFonts w:ascii="Times New Roman" w:hAnsi="Times New Roman" w:cs="Times New Roman"/>
          <w:sz w:val="28"/>
          <w:szCs w:val="28"/>
        </w:rPr>
        <w:t xml:space="preserve"> або інших ознак.</w:t>
      </w:r>
    </w:p>
    <w:p w:rsidR="000A53E2" w:rsidP="000A53E2" w14:paraId="6D76D3A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Розширення номенклатури ритуальних послуг для громадян з різними фінансовими можливостями.</w:t>
      </w:r>
    </w:p>
    <w:p w:rsidR="000A53E2" w:rsidP="000A53E2" w14:paraId="02A27F92"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Забезпечення конфіденційності інформації про померлого.</w:t>
      </w:r>
    </w:p>
    <w:p w:rsidR="000A53E2" w:rsidP="000A53E2" w14:paraId="2F04A5A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Видача користувачу місця поховання свідоцтва про поховання.</w:t>
      </w:r>
    </w:p>
    <w:p w:rsidR="000A53E2" w:rsidP="000A53E2" w14:paraId="6054F368"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Оформлення та проведення поховання померлих громадян та урн з прахом.</w:t>
      </w:r>
    </w:p>
    <w:p w:rsidR="000A53E2" w:rsidP="000A53E2" w14:paraId="360ABC8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та проведення траурного ритуалу “Поховання” на кладовищах та у крематорії.</w:t>
      </w:r>
    </w:p>
    <w:p w:rsidR="000A53E2" w:rsidP="000A53E2" w14:paraId="54EFD937"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Регулювання відносин з іншими підприємствами і організаціями на підставі господарських договорів.</w:t>
      </w:r>
    </w:p>
    <w:p w:rsidR="000A53E2" w:rsidP="000A53E2" w14:paraId="106D0014"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Забезпечення соціального розвитку трудового колективу підприємства.</w:t>
      </w:r>
    </w:p>
    <w:p w:rsidR="000A53E2" w:rsidP="000A53E2" w14:paraId="40A8C4B9"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Впровадження  у  виробництво  науково-технічних  розробок  та  прогресивних технологій.</w:t>
      </w:r>
    </w:p>
    <w:p w:rsidR="000A53E2" w:rsidP="000A53E2" w14:paraId="258FD5A9"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Здійснення технічного нагляду за наданням ритуальних послуг суб’єктами підприємницької діяльності,  контролю за  відповідністю  обсягів та якості виконаних  робіт, дотримання  стандартів  та  технологій  у  виготовлені предметів ритуальної належності.</w:t>
      </w:r>
    </w:p>
    <w:p w:rsidR="000A53E2" w:rsidP="000A53E2" w14:paraId="1A046FD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Оброблення каменю.</w:t>
      </w:r>
    </w:p>
    <w:p w:rsidR="000A53E2" w:rsidP="000A53E2" w14:paraId="374259F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Торгівельна діяльність.</w:t>
      </w:r>
    </w:p>
    <w:p w:rsidR="000A53E2" w:rsidP="000A53E2" w14:paraId="0782966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Столярні роботи.</w:t>
      </w:r>
    </w:p>
    <w:p w:rsidR="000A53E2" w:rsidP="000A53E2" w14:paraId="37CFB073"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Придбання та реалізація предметів ритуальної належності.</w:t>
      </w:r>
    </w:p>
    <w:p w:rsidR="000A53E2" w:rsidP="000A53E2" w14:paraId="35B101D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Копіювально-розмножувальні   роботи,   надання   населенню </w:t>
      </w:r>
      <w:r>
        <w:rPr>
          <w:rFonts w:ascii="Times New Roman" w:hAnsi="Times New Roman" w:cs="Times New Roman"/>
          <w:sz w:val="28"/>
          <w:szCs w:val="28"/>
        </w:rPr>
        <w:t>консультаційно</w:t>
      </w:r>
      <w:r>
        <w:rPr>
          <w:rFonts w:ascii="Times New Roman" w:hAnsi="Times New Roman" w:cs="Times New Roman"/>
          <w:sz w:val="28"/>
          <w:szCs w:val="28"/>
        </w:rPr>
        <w:t>-інформаційних послуг.</w:t>
      </w:r>
    </w:p>
    <w:p w:rsidR="000A53E2" w:rsidP="000A53E2" w14:paraId="62A19689"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Функції підрядника.</w:t>
      </w:r>
    </w:p>
    <w:p w:rsidR="000A53E2" w:rsidP="000A53E2" w14:paraId="6C18ED6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Збір, транспортування і утилізація твердих та негабаритних відходів.</w:t>
      </w:r>
    </w:p>
    <w:p w:rsidR="000A53E2" w:rsidP="000A53E2" w14:paraId="13581D8D"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0A53E2" w:rsidP="000A53E2" w14:paraId="3672666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початку зайняття видами діяльності, які підлягають ліцензуванню Підприємство одержує спеціальний дозвіл (ліцензію) у порядку, встановленому законодавством України.</w:t>
      </w:r>
    </w:p>
    <w:p w:rsidR="000A53E2" w:rsidP="000A53E2" w14:paraId="5DCEDEB2" w14:textId="77777777">
      <w:pPr>
        <w:spacing w:after="0" w:line="240" w:lineRule="auto"/>
        <w:jc w:val="both"/>
        <w:rPr>
          <w:rFonts w:ascii="Times New Roman" w:hAnsi="Times New Roman" w:cs="Times New Roman"/>
          <w:sz w:val="28"/>
          <w:szCs w:val="28"/>
        </w:rPr>
      </w:pPr>
    </w:p>
    <w:p w:rsidR="000A53E2" w:rsidP="000A53E2" w14:paraId="644240BB"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УПРАВЛІННЯ ПІДПРИЄМСТВОМ</w:t>
      </w:r>
    </w:p>
    <w:p w:rsidR="000A53E2" w:rsidP="000A53E2" w14:paraId="5CBA3F9E"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Підприємством здійснюється відповідно до цього Статуту на основі поєднання прав Власника щодо господарського використання комунального майна і принципів самоврядування трудового колективу.</w:t>
      </w:r>
    </w:p>
    <w:p w:rsidR="000A53E2" w:rsidP="000A53E2" w14:paraId="702769A3"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Власник здійснює свої права по управлінню Підприємством безпосередньо або через уповноважений ним орган.</w:t>
      </w:r>
    </w:p>
    <w:p w:rsidR="000A53E2" w:rsidP="000A53E2" w14:paraId="330C78DE"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Підприємством здійснює Директор.</w:t>
      </w:r>
    </w:p>
    <w:p w:rsidR="000A53E2" w:rsidP="000A53E2" w14:paraId="0085B0CC"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Призначення та звільнення Директора здійснюється згідно чинного законодавства. Міський голова укладає з Директором контракт.</w:t>
      </w:r>
    </w:p>
    <w:p w:rsidR="000A53E2" w:rsidP="000A53E2" w14:paraId="23DC34EA"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Підприємства:</w:t>
      </w:r>
    </w:p>
    <w:p w:rsidR="000A53E2" w:rsidP="000A53E2" w14:paraId="51E6AE54"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самостійно визначає структуру Підприємства та затверджує штатний розпис;</w:t>
      </w:r>
    </w:p>
    <w:p w:rsidR="000A53E2" w:rsidP="000A53E2" w14:paraId="19BAB023"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самостійно вирішує питання діяльності Підприємства;</w:t>
      </w:r>
    </w:p>
    <w:p w:rsidR="000A53E2" w:rsidP="000A53E2" w14:paraId="2A03E1D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несе персональну відповідальність за стан і діяльність Підприємства, виконання фінансових планів, дотримання державної фінансової дисципліни та норм охорони праці, ефективне використання та охорону майна, що закріплене за Підприємством;</w:t>
      </w:r>
    </w:p>
    <w:p w:rsidR="000A53E2" w:rsidP="000A53E2" w14:paraId="71FAE41E"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діє без довіреності від імені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0A53E2" w:rsidP="000A53E2" w14:paraId="410E40E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видає накази та розпорядження, що є обов’язковими для виконання працівниками Підприємства;</w:t>
      </w:r>
    </w:p>
    <w:p w:rsidR="000A53E2" w:rsidP="000A53E2" w14:paraId="5ADC5D8B"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розпоряджається коштами і майном Підприємства відповідно до чинного законодавства;</w:t>
      </w:r>
    </w:p>
    <w:p w:rsidR="000A53E2" w:rsidP="000A53E2" w14:paraId="52FD7ADB"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 імені Підприємства укладає договори, угоди, видає довіреності;</w:t>
      </w:r>
    </w:p>
    <w:p w:rsidR="000A53E2" w:rsidP="000A53E2" w14:paraId="615F09D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відкриває в установах банку поточні та інші рахунки;</w:t>
      </w:r>
    </w:p>
    <w:p w:rsidR="000A53E2" w:rsidP="000A53E2" w14:paraId="16092E43"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разом з трудовим колективом або уповноваженим ним органом визначає для працівників Підприємства додаткові відпустки та інші пільги, а також заохочує працівників та накладає стягнення, згідно чинного законодавства;</w:t>
      </w:r>
    </w:p>
    <w:p w:rsidR="000A53E2" w:rsidP="000A53E2" w14:paraId="794079C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призначає на посаду і звільняє працівників Підприємства, згідно з нормами Кодексу законів про працю України;</w:t>
      </w:r>
    </w:p>
    <w:p w:rsidR="000A53E2" w:rsidP="000A53E2" w14:paraId="398DE04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здійснює інші функції і повноваження, що надані Директору відповідно до чинного законодавства України та цього Статуту.</w:t>
      </w:r>
    </w:p>
    <w:p w:rsidR="000A53E2" w:rsidP="000A53E2" w14:paraId="12E0E061"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Директор Підприємства підзвітний та підпорядкований Власнику або уповноваженому ним органу. </w:t>
      </w:r>
    </w:p>
    <w:p w:rsidR="000A53E2" w:rsidP="000A53E2" w14:paraId="580C96A5"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0A53E2" w:rsidP="000A53E2" w14:paraId="75FC14A0"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найбільш повного використання трудового потенціалу і створення умов для високоефективної діяльності кожного працівника:</w:t>
      </w:r>
    </w:p>
    <w:p w:rsidR="000A53E2" w:rsidP="000A53E2" w14:paraId="62B03269"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організовує атестацію робочих місць, визначає їх необхідну кількість;</w:t>
      </w:r>
    </w:p>
    <w:p w:rsidR="000A53E2" w:rsidP="000A53E2" w14:paraId="1C8AE2C1" w14:textId="77777777">
      <w:pPr>
        <w:pStyle w:val="ListParagraph"/>
        <w:numPr>
          <w:ilvl w:val="0"/>
          <w:numId w:val="2"/>
        </w:num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встановлює форми організації праці працівників, здійснює тарифікацію  і організовує впровадження передових технологій праці;</w:t>
      </w:r>
    </w:p>
    <w:p w:rsidR="000A53E2" w:rsidP="000A53E2" w14:paraId="1729BC37"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встановлює режим робочого часу;</w:t>
      </w:r>
    </w:p>
    <w:p w:rsidR="000A53E2" w:rsidP="000A53E2" w14:paraId="37264300" w14:textId="77777777">
      <w:pPr>
        <w:pStyle w:val="ListParagraph"/>
        <w:numPr>
          <w:ilvl w:val="0"/>
          <w:numId w:val="2"/>
        </w:numPr>
        <w:spacing w:after="0" w:line="240" w:lineRule="auto"/>
        <w:ind w:left="709" w:hanging="709"/>
        <w:jc w:val="both"/>
        <w:rPr>
          <w:rFonts w:ascii="Times New Roman" w:hAnsi="Times New Roman" w:cs="Times New Roman"/>
          <w:sz w:val="28"/>
          <w:szCs w:val="28"/>
        </w:rPr>
      </w:pPr>
      <w:r>
        <w:rPr>
          <w:rFonts w:ascii="Times New Roman" w:hAnsi="Times New Roman" w:cs="Times New Roman"/>
          <w:sz w:val="28"/>
          <w:szCs w:val="28"/>
        </w:rPr>
        <w:t>встановлює працівникам грошові надбавки до посадових окладів за високу якість, складність та напруженість в праці, професійну майстерність та інші доплати і надбавки до заробітної плати згідно з законодавством України.</w:t>
      </w:r>
    </w:p>
    <w:p w:rsidR="000A53E2" w:rsidP="000A53E2" w14:paraId="51E5399B"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Право  укладання  колективного  договору  від  імені  адміністрації Підприємства надається Директору. </w:t>
      </w:r>
    </w:p>
    <w:p w:rsidR="000A53E2" w:rsidP="000A53E2" w14:paraId="61DFCAA5"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Трудовий колектив Підприємства утворюють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w:t>
      </w:r>
    </w:p>
    <w:p w:rsidR="000A53E2" w:rsidP="000A53E2" w14:paraId="616E05E3"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Трудовий колектив Підприємства або уповноважений ним орган:</w:t>
      </w:r>
    </w:p>
    <w:p w:rsidR="000A53E2" w:rsidP="000A53E2" w14:paraId="54E4CF8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розглядає та вирішує питання відносин у трудовому колективі;</w:t>
      </w:r>
    </w:p>
    <w:p w:rsidR="000A53E2" w:rsidP="000A53E2" w14:paraId="68FA1D6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визначає та затверджує перелік, порядок надання робітникам Підприємства  соціальних пільг;</w:t>
      </w:r>
    </w:p>
    <w:p w:rsidR="000A53E2" w:rsidP="000A53E2" w14:paraId="5E46A41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розглядає та затверджує колективний  договір  від  імені  колективу Підприємства;</w:t>
      </w:r>
    </w:p>
    <w:p w:rsidR="000A53E2" w:rsidP="000A53E2" w14:paraId="57124F50"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бере участь у матеріальному та моральному стимулюванні праці, заохочує винахідницьку та раціоналізаторську діяльність;</w:t>
      </w:r>
    </w:p>
    <w:p w:rsidR="000A53E2" w:rsidP="000A53E2" w14:paraId="7479900B"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здійснює інші функції, відповідно до діючого законодавства.</w:t>
      </w:r>
    </w:p>
    <w:p w:rsidR="000A53E2" w:rsidP="000A53E2" w14:paraId="7697E9FB" w14:textId="77777777">
      <w:pPr>
        <w:spacing w:after="0" w:line="240" w:lineRule="auto"/>
        <w:jc w:val="both"/>
        <w:rPr>
          <w:rFonts w:ascii="Times New Roman" w:hAnsi="Times New Roman" w:cs="Times New Roman"/>
          <w:sz w:val="28"/>
          <w:szCs w:val="28"/>
        </w:rPr>
      </w:pPr>
    </w:p>
    <w:p w:rsidR="000A53E2" w:rsidP="000A53E2" w14:paraId="3CF84948"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МАЙНО ТА КОШТИ ПРИЄМСТВА</w:t>
      </w:r>
    </w:p>
    <w:p w:rsidR="000A53E2" w:rsidP="000A53E2" w14:paraId="1C2015D1"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Майно Підприємства належить до комунальної власності Броварської міської територіальної громади і закріплюється за  ним на праві  повного господарського відання.</w:t>
      </w:r>
    </w:p>
    <w:p w:rsidR="000A53E2" w:rsidP="000A53E2" w14:paraId="15F1B16B"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Майно Підприємства становлять основні фонди та обігові кошти, одержані прибутки, продукція, що вироблена Підприємством внаслідок господарської діяльності, а також інші цінності, вартість яких відображається у самостійному балансі Підприємства.</w:t>
      </w:r>
    </w:p>
    <w:p w:rsidR="000A53E2" w:rsidP="000A53E2" w14:paraId="74301C13"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Джерелами формування майна Підприємства є:</w:t>
      </w:r>
    </w:p>
    <w:p w:rsidR="000A53E2" w:rsidP="000A53E2" w14:paraId="74B20CAB"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доходи від господарської діяльності;</w:t>
      </w:r>
    </w:p>
    <w:p w:rsidR="000A53E2" w:rsidP="000A53E2" w14:paraId="6D9D016B"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кредити банків та інших кредиторів;</w:t>
      </w:r>
    </w:p>
    <w:p w:rsidR="000A53E2" w:rsidP="000A53E2" w14:paraId="3B4C451B"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капітальні вкладення та інші дотації з бюджету;</w:t>
      </w:r>
    </w:p>
    <w:p w:rsidR="000A53E2" w:rsidP="000A53E2" w14:paraId="7803F18D"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кошти бюджетів всіх рівнів;</w:t>
      </w:r>
    </w:p>
    <w:p w:rsidR="000A53E2" w:rsidP="000A53E2" w14:paraId="4A5698C5"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майно, передане власником;</w:t>
      </w:r>
    </w:p>
    <w:p w:rsidR="000A53E2" w:rsidP="000A53E2" w14:paraId="772FA2CB"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інвестиції;</w:t>
      </w:r>
    </w:p>
    <w:p w:rsidR="000A53E2" w:rsidP="000A53E2" w14:paraId="79852ECB"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благодійні внески, пожертвування організацій, підприємств і громадян;</w:t>
      </w:r>
    </w:p>
    <w:p w:rsidR="000A53E2" w:rsidP="000A53E2" w14:paraId="05611511"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інші джерела, не заборонені чинним законодавством України.</w:t>
      </w:r>
    </w:p>
    <w:p w:rsidR="000A53E2" w:rsidP="000A53E2" w14:paraId="7871CF4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має право за згодою власника або уповноваженого ним органу продавати (якщо інше не передбачено законодавством України) або будь-яким іншим чином відчужувати, передавати у тимчасове користування, здавати в оренду, у позику, під заставу, обмінювати, здавати в оренду, в тому числі надавати у лізинг іншим юридичним особам будь-яких форм власності, а також фізичним особам  у  встановленому законодавством  порядку  належне  йому на праві господарського відання майно, а також списувати його з балансу.</w:t>
      </w:r>
    </w:p>
    <w:p w:rsidR="000A53E2" w:rsidP="000A53E2" w14:paraId="41295658"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Відносини  Підприємства  з  іншими  підприємствами,  організаціями і громадянами в усіх сферах господарської діяльності здійснюються на основі договорів.</w:t>
      </w:r>
    </w:p>
    <w:p w:rsidR="000A53E2" w:rsidP="000A53E2" w14:paraId="69E24482"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Підприємство здійснює відрахування до державного бюджету та здійснює соціальні внески у порядку та у розмірах, встановлених законодавством України. </w:t>
      </w:r>
    </w:p>
    <w:p w:rsidR="000A53E2" w:rsidP="000A53E2" w14:paraId="286B2790"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Основним узагальнюючим показником фінансових результатів господарської діяльності Підприємства є прибуток.</w:t>
      </w:r>
    </w:p>
    <w:p w:rsidR="000A53E2" w:rsidP="000A53E2" w14:paraId="31D98E37"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витрат, передбачених законодавством України, податків та інших платежів до бюджету тощо), залишається у повному його розпорядженні.</w:t>
      </w:r>
    </w:p>
    <w:p w:rsidR="000A53E2" w:rsidP="000A53E2" w14:paraId="023191BA"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фінансування  заходів  щодо  розвитку  матеріально-технічної бази Підприємства,  покриття  та  компенсації  можливих  збитків  від  його господарської діяльності, заходів для соціального забезпечення і матеріального заохочення  працюючих  за  рахунок  відрахувань  з  чистого  прибутку Підприємства створюються фонди:</w:t>
      </w:r>
    </w:p>
    <w:p w:rsidR="000A53E2" w:rsidP="000A53E2" w14:paraId="42B03375"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фонд розвитку виробництва;</w:t>
      </w:r>
    </w:p>
    <w:p w:rsidR="000A53E2" w:rsidP="000A53E2" w14:paraId="7CB2F3C2"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фонд споживання (оплати праці);</w:t>
      </w:r>
    </w:p>
    <w:p w:rsidR="000A53E2" w:rsidP="000A53E2" w14:paraId="783E4BAA"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амортизаційний фонд;</w:t>
      </w:r>
    </w:p>
    <w:p w:rsidR="000A53E2" w:rsidP="000A53E2" w14:paraId="08E9B212"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резервний фонд;</w:t>
      </w:r>
    </w:p>
    <w:p w:rsidR="000A53E2" w:rsidP="000A53E2" w14:paraId="08611304" w14:textId="77777777">
      <w:pPr>
        <w:pStyle w:val="ListParagraph"/>
        <w:numPr>
          <w:ilvl w:val="0"/>
          <w:numId w:val="2"/>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інші фонди, створення яких передбачено законодавством.</w:t>
      </w:r>
    </w:p>
    <w:p w:rsidR="000A53E2" w:rsidP="000A53E2" w14:paraId="0F2335F5"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Кошти, одержані від продажу в установленому порядку майна, що належить до основних фондів Підприємства спрямовуються на інвестування виробничої діяльності Підприємства.</w:t>
      </w:r>
    </w:p>
    <w:p w:rsidR="000A53E2" w:rsidP="000A53E2" w14:paraId="54D99FA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самостійно здійснює господарську діяльність з урахуванням попиту і кон’юнктури ринку та необхідності отримання прибутку.</w:t>
      </w:r>
    </w:p>
    <w:p w:rsidR="000A53E2" w:rsidP="000A53E2" w14:paraId="3BCE33CA"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здійснює бухгалтерський, оперативний та статистичний облік, складає звітність та подає її у встановлений строк і формі відповідним державним органам України.</w:t>
      </w:r>
    </w:p>
    <w:p w:rsidR="000A53E2" w:rsidP="000A53E2" w14:paraId="70A5A4B8"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та його працівники здійснюють сплату податків відповідно до законодавства України.</w:t>
      </w:r>
    </w:p>
    <w:p w:rsidR="000A53E2" w:rsidP="000A53E2" w14:paraId="1DAD2CF8"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за  фінансово-господарською  діяльністю  Підприємства здійснюється згідно з законодавством України.</w:t>
      </w:r>
    </w:p>
    <w:p w:rsidR="000A53E2" w:rsidP="000A53E2" w14:paraId="17A2DEF8"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Статутний фонд Підприємства становить 12921556,17грн. (дванадцять мільйонів дев’ятсот двадцять одна тисяча п’ятсот п’ятдесят шість гривень сімнадцять копійок) та формується протягом діяльності Підприємства.</w:t>
      </w:r>
    </w:p>
    <w:p w:rsidR="000A53E2" w:rsidP="000A53E2" w14:paraId="5E507E66" w14:textId="77777777">
      <w:pPr>
        <w:spacing w:after="0" w:line="240" w:lineRule="auto"/>
        <w:jc w:val="both"/>
        <w:rPr>
          <w:rFonts w:ascii="Times New Roman" w:hAnsi="Times New Roman" w:cs="Times New Roman"/>
          <w:sz w:val="28"/>
          <w:szCs w:val="28"/>
        </w:rPr>
      </w:pPr>
    </w:p>
    <w:p w:rsidR="000A53E2" w:rsidP="000A53E2" w14:paraId="510DF2A2"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ПРАВА ТА ОБОВ’ЯЗКИ ПІДПРИЄМСТВА</w:t>
      </w:r>
    </w:p>
    <w:p w:rsidR="000A53E2" w:rsidP="000A53E2" w14:paraId="1F221A0E" w14:textId="77777777">
      <w:pPr>
        <w:pStyle w:val="ListParagraph"/>
        <w:numPr>
          <w:ilvl w:val="1"/>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Права Підприємства:</w:t>
      </w:r>
    </w:p>
    <w:p w:rsidR="000A53E2" w:rsidP="000A53E2" w14:paraId="7A4E3F7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самостійно планувати свою діяльність і визначати перспективи розвитку, враховуючи попит на послуги та потреби забезпечення виробничого і соціального розвитку Підприємства, виходячи із укладених договорів на виконання робіт та послуг;</w:t>
      </w:r>
    </w:p>
    <w:p w:rsidR="000A53E2" w:rsidP="000A53E2" w14:paraId="26E56A6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самостійно здійснювати матеріально-технічне забезпечення господарської діяльності, власного виробництва та капітального будівництва;</w:t>
      </w:r>
    </w:p>
    <w:p w:rsidR="000A53E2" w:rsidP="000A53E2" w14:paraId="4A30F2C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розробляти та затверджувати у встановленому порядку, в межах його повноважень, нормативно-правові акти щодо сфери ритуального обслуговування населення;</w:t>
      </w:r>
    </w:p>
    <w:p w:rsidR="000A53E2" w:rsidP="000A53E2" w14:paraId="52DE769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 згодою Власника відчужувати, надавати  в  оренду та безоплатне користування належні йому (закріплені за ним на праві повного господарського відання) будинки, споруди, устаткування та інші матеріальні цінності; </w:t>
      </w:r>
    </w:p>
    <w:p w:rsidR="000A53E2" w:rsidP="000A53E2" w14:paraId="3B783E78"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купувати, наймати в оренду у юридичних та фізичних осіб відповідно до законодавства будинки, споруди, обладнання та матеріали, транспортні засоби обчислювальну техніку тощо для потреб Підприємства;</w:t>
      </w:r>
    </w:p>
    <w:p w:rsidR="000A53E2" w:rsidP="000A53E2" w14:paraId="0F01639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створювати за згодою Власника відповідно до чинного законодавства відособлені підрозділи з правом відкриття поточних банківських рахунків і затверджувати Положення про відповідні підрозділи;</w:t>
      </w:r>
    </w:p>
    <w:p w:rsidR="000A53E2" w:rsidP="000A53E2" w14:paraId="4356D4E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надавати безвідсоткові позики працівникам для навчання з метою підвищення кваліфікації;</w:t>
      </w:r>
    </w:p>
    <w:p w:rsidR="000A53E2" w:rsidP="000A53E2" w14:paraId="7532601B"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визначати для своїх працівників додаткові відпустки та інші пільги, які визначені діючим законодавством та колективним договором;</w:t>
      </w:r>
    </w:p>
    <w:p w:rsidR="000A53E2" w:rsidP="000A53E2" w14:paraId="289DE2D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укладати прямі і багатосторонні договори та  угоди з державними, громадськими, кооперативними  та іншими організаціями і підприємствами, а також з фізичними особами; </w:t>
      </w:r>
    </w:p>
    <w:p w:rsidR="000A53E2" w:rsidP="000A53E2" w14:paraId="4C15509D"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залучати фінансові кошти у вигляді кредитів, з урахуванням відповідальності за цільове їх використання і своєчасне повернення, отримувати інвестиції у порядку, передбаченому законодавством України;</w:t>
      </w:r>
    </w:p>
    <w:p w:rsidR="000A53E2" w:rsidP="000A53E2" w14:paraId="68C27B70"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одержувати всіма законними засобами майно для Підприємства, а також матеріали та вироби через оптову, комерційну, роздрібну торгівлю у юридичних або фізичних осіб;</w:t>
      </w:r>
    </w:p>
    <w:p w:rsidR="000A53E2" w:rsidP="000A53E2" w14:paraId="080660D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виконувати роботи, надавати послуги за цінами та тарифами, що встановлюються самостійно або на договірній основі, відповідно до їх економічної доцільності та законодавства України;</w:t>
      </w:r>
    </w:p>
    <w:p w:rsidR="000A53E2" w:rsidP="000A53E2" w14:paraId="77BCDF54"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отримувати безоплатні або благодійні внески, пожертвування юридичних та фізичних осіб;</w:t>
      </w:r>
    </w:p>
    <w:p w:rsidR="000A53E2" w:rsidP="000A53E2" w14:paraId="23D09C9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самостійно розпоряджатися коштами, одержаними в результаті господарської діяльності;</w:t>
      </w:r>
    </w:p>
    <w:p w:rsidR="000A53E2" w:rsidP="000A53E2" w14:paraId="151334AE"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брати участь у прилюдних торгах та аукціонах;</w:t>
      </w:r>
    </w:p>
    <w:p w:rsidR="000A53E2" w:rsidP="000A53E2" w14:paraId="1CD8AE10"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здійснювати підготовку, перепідготовку та підвищення кваліфікації працівників Підприємства;</w:t>
      </w:r>
    </w:p>
    <w:p w:rsidR="000A53E2" w:rsidP="000A53E2" w14:paraId="3F9A4DC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вживати необхідних заходів для збереження комерційної таємниці підприємства;</w:t>
      </w:r>
    </w:p>
    <w:p w:rsidR="000A53E2" w:rsidP="000A53E2" w14:paraId="1DA71E2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самостійно планувати, організовувати та здійснювати всі види дозволеної діяльності;</w:t>
      </w:r>
    </w:p>
    <w:p w:rsidR="000A53E2" w:rsidP="000A53E2" w14:paraId="2F3C2A2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залучати до роботи на Підприємстві спеціалістів на умовах сумісництва чи конкретно обумовленої системи найму, самостійно визначаючи розмір та порядок оплати праці;</w:t>
      </w:r>
    </w:p>
    <w:p w:rsidR="000A53E2" w:rsidP="000A53E2" w14:paraId="322A53FE"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здійснювати торгівлю та розрахунки як готівкою, так і в безготівковому порядку за цінами, що встановлені згідно з укладеними угодами та контрактами на основі законодавства;</w:t>
      </w:r>
    </w:p>
    <w:p w:rsidR="000A53E2" w:rsidP="000A53E2" w14:paraId="1CE4FCBC"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затверджувати структуру, штатний розпис, положення про структурні підрозділи Підприємства і функціональні обов’язки працівників Підприємства;</w:t>
      </w:r>
    </w:p>
    <w:p w:rsidR="000A53E2" w:rsidP="000A53E2" w14:paraId="17C07A63"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встановлювати для своїх працівників додаткові відпустки, скорочений робочий день та інші пільги, які не суперечать трудовому законодавству України;</w:t>
      </w:r>
    </w:p>
    <w:p w:rsidR="000A53E2" w:rsidP="000A53E2" w14:paraId="4E23E362"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користуватись іншими правами, наданими законодавством України.</w:t>
      </w:r>
    </w:p>
    <w:p w:rsidR="000A53E2" w:rsidP="000A53E2" w14:paraId="51D70203" w14:textId="77777777">
      <w:pPr>
        <w:pStyle w:val="ListParagraph"/>
        <w:numPr>
          <w:ilvl w:val="1"/>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Обов’язки підприємства:</w:t>
      </w:r>
    </w:p>
    <w:p w:rsidR="000A53E2" w:rsidP="000A53E2" w14:paraId="40751E02"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укладати договори-замовлення на організацію та проведення поховання;</w:t>
      </w:r>
    </w:p>
    <w:p w:rsidR="000A53E2" w:rsidP="000A53E2" w14:paraId="680D024C"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організовувати поховання померлих згідно з договорами-замовленнями;</w:t>
      </w:r>
    </w:p>
    <w:p w:rsidR="000A53E2" w:rsidP="000A53E2" w14:paraId="561E1A10"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безоплатно виділяти місце для поховання тіла померлого;</w:t>
      </w:r>
    </w:p>
    <w:p w:rsidR="000A53E2" w:rsidP="000A53E2" w14:paraId="5BDACCB3"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реєструвати поховання та перепоховання урни померлого у Книзі реєстрації поховань та перепоховань;</w:t>
      </w:r>
    </w:p>
    <w:p w:rsidR="000A53E2" w:rsidP="000A53E2" w14:paraId="73EBD6A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видавати користувачу місця поховання свідоцтво про поховання;</w:t>
      </w:r>
    </w:p>
    <w:p w:rsidR="000A53E2" w:rsidP="000A53E2" w14:paraId="3996A68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видавати на замовлення користувачів довідки про наявність поховання померлого на території кладовища;</w:t>
      </w:r>
    </w:p>
    <w:p w:rsidR="000A53E2" w:rsidP="000A53E2" w14:paraId="637F453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реєструвати намогильні споруди в Книзі обліку намогильних споруд;</w:t>
      </w:r>
    </w:p>
    <w:p w:rsidR="000A53E2" w:rsidP="000A53E2" w14:paraId="248EFCFD"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створювати рівні умови для поховання померлого незалежно від раси, кольору шкіри, політичних, релігійних та інших переконань, статті, етнічного </w:t>
      </w:r>
      <w:r>
        <w:rPr>
          <w:rFonts w:ascii="Times New Roman" w:hAnsi="Times New Roman" w:cs="Times New Roman"/>
          <w:sz w:val="28"/>
          <w:szCs w:val="28"/>
        </w:rPr>
        <w:t xml:space="preserve">та соціального походження, майнового стану, місця проживання </w:t>
      </w:r>
      <w:r>
        <w:rPr>
          <w:rFonts w:ascii="Times New Roman" w:hAnsi="Times New Roman" w:cs="Times New Roman"/>
          <w:sz w:val="28"/>
          <w:szCs w:val="28"/>
        </w:rPr>
        <w:t>мовних</w:t>
      </w:r>
      <w:r>
        <w:rPr>
          <w:rFonts w:ascii="Times New Roman" w:hAnsi="Times New Roman" w:cs="Times New Roman"/>
          <w:sz w:val="28"/>
          <w:szCs w:val="28"/>
        </w:rPr>
        <w:t xml:space="preserve"> або інших ознак;</w:t>
      </w:r>
    </w:p>
    <w:p w:rsidR="000A53E2" w:rsidP="000A53E2" w14:paraId="1C8C3D9E"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вивчати попит та розширювати номенклатуру послуг для громадян з різними фінансовими можливостями;</w:t>
      </w:r>
    </w:p>
    <w:p w:rsidR="000A53E2" w:rsidP="000A53E2" w14:paraId="4B24A9B8"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забезпечувати конфіденційність інформації про померлого;  </w:t>
      </w:r>
    </w:p>
    <w:p w:rsidR="000A53E2" w:rsidP="000A53E2" w14:paraId="588FD11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організовувати  виконання роботи з благоустрою території кладовища відповідно кошторису;</w:t>
      </w:r>
    </w:p>
    <w:p w:rsidR="000A53E2" w:rsidP="000A53E2" w14:paraId="2054F948"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забезпечувати функціонування місць поховань відповідно до порядку, визначеного Законом України «Про поховання та похоронну справу»;</w:t>
      </w:r>
    </w:p>
    <w:p w:rsidR="000A53E2" w:rsidP="000A53E2" w14:paraId="76EC1326"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реалізовувати свої послуги, продукцію за цінами і тарифами, що встановлюються самостійно або на договірній основі, а у випадках, передбачених законодавством України, за державними цінами і тарифами;</w:t>
      </w:r>
    </w:p>
    <w:p w:rsidR="000A53E2" w:rsidP="000A53E2" w14:paraId="59A78A65"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створювати  належні  умови  для  високопродуктивної  праці своїх працівників, забезпечення додержання вимог законодавства України про працю, соціальне страхування, правил і норм охорони праці, техніки безпеки;</w:t>
      </w:r>
    </w:p>
    <w:p w:rsidR="000A53E2" w:rsidP="000A53E2" w14:paraId="0B752C9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здійснювати заходи щодо  підвищення  матеріальної зацікавленості працівників, забезпечувати економічне та раціональне використання фонду споживання та вчасний розрахунок з працівниками підприємства;</w:t>
      </w:r>
    </w:p>
    <w:p w:rsidR="000A53E2" w:rsidP="000A53E2" w14:paraId="293D80C4"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розвивати основні фонди, своєчасно забезпечувати введення в дію придбаного обладнання, оперативного матеріально-технічного постачання засобів виробництва;</w:t>
      </w:r>
    </w:p>
    <w:p w:rsidR="000A53E2" w:rsidP="000A53E2" w14:paraId="3781B11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встановлювати форми, системи та розміри оплати  праці, визначити порядок використання прибутку, планувати свою діяльність;</w:t>
      </w:r>
    </w:p>
    <w:p w:rsidR="000A53E2" w:rsidP="000A53E2" w14:paraId="0573FA6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вчасно та якісно виконувати роботи та надавати послуги відповідно до вимог Закону України «Про захист прав споживачів»;</w:t>
      </w:r>
    </w:p>
    <w:p w:rsidR="000A53E2" w:rsidP="000A53E2" w14:paraId="4D591D1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забезпечувати своєчасну сплату податків, зборів та інших відрахувань згідно з чинним законодавством;</w:t>
      </w:r>
    </w:p>
    <w:p w:rsidR="000A53E2" w:rsidP="000A53E2" w14:paraId="6EBE3B52"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виконувати інші обов’язки, передбачені чинним законодавством.</w:t>
      </w:r>
    </w:p>
    <w:p w:rsidR="000A53E2" w:rsidP="000A53E2" w14:paraId="12F6A091" w14:textId="77777777">
      <w:pPr>
        <w:pStyle w:val="ListParagraph"/>
        <w:numPr>
          <w:ilvl w:val="1"/>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Підприємство несе відповідальність: </w:t>
      </w:r>
    </w:p>
    <w:p w:rsidR="000A53E2" w:rsidP="000A53E2" w14:paraId="1A7AA42F"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своїми зобов’язаннями у межах належного йому майна згідно з чинним законодавством;</w:t>
      </w:r>
    </w:p>
    <w:p w:rsidR="000A53E2" w:rsidP="000A53E2" w14:paraId="6DF959D1"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шкоду заподіяну здоров’ю та працездатності працівників;</w:t>
      </w:r>
    </w:p>
    <w:p w:rsidR="000A53E2" w:rsidP="000A53E2" w14:paraId="11F7905A" w14:textId="77777777">
      <w:pPr>
        <w:pStyle w:val="ListParagraph"/>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забруднення навколишнього середовища згідно чинного законодавства.</w:t>
      </w:r>
    </w:p>
    <w:p w:rsidR="000A53E2" w:rsidP="000A53E2" w14:paraId="6169960C" w14:textId="77777777">
      <w:pPr>
        <w:spacing w:after="0" w:line="240" w:lineRule="auto"/>
        <w:jc w:val="both"/>
        <w:rPr>
          <w:rFonts w:ascii="Times New Roman" w:hAnsi="Times New Roman" w:cs="Times New Roman"/>
          <w:sz w:val="28"/>
          <w:szCs w:val="28"/>
        </w:rPr>
      </w:pPr>
    </w:p>
    <w:p w:rsidR="000A53E2" w:rsidP="000A53E2" w14:paraId="2AAE43E5"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ГОСПОДАРСЬКА ТА СОЦІАЛЬНА ДІЯЛЬНІСТЬ ПІДПРИЄМСТВА</w:t>
      </w:r>
    </w:p>
    <w:p w:rsidR="000A53E2" w:rsidP="000A53E2" w14:paraId="7A6F737E"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Узагальнюючим  показником  фінансових  результатів  господарської діяльності Підприємства є доходи (прибуток).</w:t>
      </w:r>
    </w:p>
    <w:p w:rsidR="000A53E2" w:rsidP="000A53E2" w14:paraId="20AE97AB"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Чистий  прибуток  Підприємства,  що  визначається  після покриття матеріальних та прирівняних до них витрат, сплати податків, зборів та інших обов’язкових платежів до державного та місцевого бюджетів, залишається у розпорядженні Підприємства.</w:t>
      </w:r>
    </w:p>
    <w:p w:rsidR="000A53E2" w:rsidP="000A53E2" w14:paraId="64FD4E5D"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Джерелом формування фінансових ресурсів Підприємства є прибуток, амортизаційні відрахування,  інші  кошти  і  надходження,  включаючи централізовані капітальні вкладення.</w:t>
      </w:r>
    </w:p>
    <w:p w:rsidR="000A53E2" w:rsidP="000A53E2" w14:paraId="64B43E6B"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Взаємовідносини Підприємства з іншими підприємствами, установами, організаціями і громадянами у всіх сферах діяльності здійснюється на підставі відповідних договорів.</w:t>
      </w:r>
    </w:p>
    <w:p w:rsidR="000A53E2" w:rsidP="000A53E2" w14:paraId="71CB79A4"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Підприємство реалізує свої послуги (роботи) за цінами і тарифами, які встановлюються відповідно до чинного законодавства. </w:t>
      </w:r>
    </w:p>
    <w:p w:rsidR="000A53E2" w:rsidP="000A53E2" w14:paraId="26068290"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самостійно реалізовує свою продукцію (товари, послуги) на території України у порядку передбаченому діючим законодавством.</w:t>
      </w:r>
    </w:p>
    <w:p w:rsidR="000A53E2" w:rsidP="000A53E2" w14:paraId="62CB9D0F"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за згодою Власника створює цільові фонди призначені для покриття витрат, пов’язаних з його діяльністю. Порядок створення та розміри фондів визначаються  директором  Підприємства у відповідності  до чинного законодавства.</w:t>
      </w:r>
    </w:p>
    <w:p w:rsidR="000A53E2" w:rsidP="000A53E2" w14:paraId="385544FB"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Аудит фінансової діяльності Підприємства здійснюється згідно з чинним законодавством.</w:t>
      </w:r>
    </w:p>
    <w:p w:rsidR="000A53E2" w:rsidP="000A53E2" w14:paraId="3A4426AD" w14:textId="77777777">
      <w:pPr>
        <w:spacing w:after="0" w:line="240" w:lineRule="auto"/>
        <w:jc w:val="both"/>
        <w:rPr>
          <w:rFonts w:ascii="Times New Roman" w:hAnsi="Times New Roman" w:cs="Times New Roman"/>
          <w:sz w:val="28"/>
          <w:szCs w:val="28"/>
        </w:rPr>
      </w:pPr>
    </w:p>
    <w:p w:rsidR="000A53E2" w:rsidP="000A53E2" w14:paraId="638C9E5A"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ОБЛІК ТА ЗВІТНІСТЬ</w:t>
      </w:r>
    </w:p>
    <w:p w:rsidR="000A53E2" w:rsidP="000A53E2" w14:paraId="24A3C4EE"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здійснює оперативний та бухгалтерський облік результатів своєї діяльності, веде фінансову звітність згідно чинного законодавства.</w:t>
      </w:r>
    </w:p>
    <w:p w:rsidR="000A53E2" w:rsidP="000A53E2" w14:paraId="39C696F5"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Підприємства визначає склад та обсяг відомостей, які складають комерційну таємницю Підприємства, за згодою Власника встановлює порядок її захисту.</w:t>
      </w:r>
    </w:p>
    <w:p w:rsidR="000A53E2" w:rsidP="000A53E2" w14:paraId="129A0D33" w14:textId="77777777">
      <w:pPr>
        <w:spacing w:after="0" w:line="240" w:lineRule="auto"/>
        <w:jc w:val="both"/>
        <w:rPr>
          <w:rFonts w:ascii="Times New Roman" w:hAnsi="Times New Roman" w:cs="Times New Roman"/>
          <w:sz w:val="28"/>
          <w:szCs w:val="28"/>
        </w:rPr>
      </w:pPr>
    </w:p>
    <w:p w:rsidR="000A53E2" w:rsidP="000A53E2" w14:paraId="3AF908FD"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ВНЕСЕННЯ ЗМІН ТА ДОПОВНЕНЬ ДО СТАТУТУ ПІДПРИЄМСТВА</w:t>
      </w:r>
    </w:p>
    <w:p w:rsidR="000A53E2" w:rsidP="000A53E2" w14:paraId="7EDA92DF"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Зміни та доповнення до Статуту Підприємства вносяться відповідно до законодавства України у тому ж порядку, в якому він затверджувався.          </w:t>
      </w:r>
    </w:p>
    <w:p w:rsidR="000A53E2" w:rsidP="000A53E2" w14:paraId="2241615C" w14:textId="77777777">
      <w:pPr>
        <w:spacing w:after="0" w:line="240" w:lineRule="auto"/>
        <w:jc w:val="both"/>
        <w:rPr>
          <w:rFonts w:ascii="Times New Roman" w:hAnsi="Times New Roman" w:cs="Times New Roman"/>
          <w:sz w:val="28"/>
          <w:szCs w:val="28"/>
        </w:rPr>
      </w:pPr>
    </w:p>
    <w:p w:rsidR="000A53E2" w:rsidP="000A53E2" w14:paraId="4140D313"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ЛІКВІДАЦІЯ ТА РЕОРГАНІЗАЦІЯ РИТУАЛЬНОЇ СЛУЖБИ</w:t>
      </w:r>
    </w:p>
    <w:p w:rsidR="000A53E2" w:rsidP="000A53E2" w14:paraId="6EEE52C5"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Припинення діяльності Підприємства відбувається шляхом реорганізації (злиття, приєднання, поділу, перетворення) або ліквідації.</w:t>
      </w:r>
    </w:p>
    <w:p w:rsidR="000A53E2" w:rsidP="000A53E2" w14:paraId="47EA4BB9"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Реорганізація (злиття, приєднання, поділ, перетворення) або ліквідація Підприємства проводиться за рішенням власника або уповноваженого ним органу, чи рішенням суду або господарського суду з дотриманням вимог чинного законодавства. </w:t>
      </w:r>
    </w:p>
    <w:p w:rsidR="000A53E2" w:rsidP="000A53E2" w14:paraId="0267D14D"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Ліквідація  Підприємства здійснюється  ліквідаційною комісією, яка утворюється  власником або органом,  що приймає рішення про ліквідацію Підприємства.</w:t>
      </w:r>
    </w:p>
    <w:p w:rsidR="000A53E2" w:rsidP="000A53E2" w14:paraId="63D52953"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 який прийняв рішення про ліквідацію Підприємства, встановлює порядок  і строки  проведення  ліквідації, а також  строк  заяви  претензій кредиторами, який не може бути меншим, ніж два місяці з дня оголошення про ліквідацію.</w:t>
      </w:r>
    </w:p>
    <w:p w:rsidR="000A53E2" w:rsidP="000A53E2" w14:paraId="039F3165"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Ліквідаційна  комісія  або  інший орган,  який  проводить  ліквідацію підприємства розміщує в міських засобах масової інформації повідомлення про ліквідацію та про порядок і строки надання претензій кредиторами, вживає необхідних заходів щодо стягнення дебіторської заборгованості Підприємства, оцінює його майно, розраховується з кредиторами, складає ліквідаційний баланс та подає його Власнику або органу, який призначив ліквідаційну комісію.</w:t>
      </w:r>
    </w:p>
    <w:p w:rsidR="000A53E2" w:rsidP="000A53E2" w14:paraId="0D36AAD0"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Претензії кредиторів задовольняються з майна підприємства. Черговість та порядок задоволення вимог кредиторів визначається відповідно до закону.</w:t>
      </w:r>
    </w:p>
    <w:p w:rsidR="000A53E2" w:rsidP="000A53E2" w14:paraId="0543AD1B"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Претензії, що не задоволені через відсутність майна Підприємства, які не визнані ліквідаційною комісією, а також претензії у задоволенні яких за рішенням суду кредиторові відмовлено, вважаються погашеними.</w:t>
      </w:r>
    </w:p>
    <w:p w:rsidR="000A53E2" w:rsidP="000A53E2" w14:paraId="1054997D"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Майно, що залишилося після задоволення претензій кредиторів і членів трудового колективу, використовується за вказівкою Власника.</w:t>
      </w:r>
    </w:p>
    <w:p w:rsidR="000A53E2" w:rsidP="000A53E2" w14:paraId="1890F820"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Після ліквідації Підприємства, документи, які підлягають зберіганню у відповідності до законодавства передаються до архівного відділу виконавчого комітету Броварської міської ради Броварського району Київської області.</w:t>
      </w:r>
    </w:p>
    <w:p w:rsidR="000A53E2" w:rsidP="000A53E2" w14:paraId="0C8BA172" w14:textId="77777777">
      <w:pPr>
        <w:pStyle w:val="ListParagraph"/>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Підприємство вважається ліквідованим з моменту внесення запису про це до Державного реєстру.</w:t>
      </w:r>
    </w:p>
    <w:p w:rsidR="000A53E2" w:rsidP="000A53E2" w14:paraId="63BD4045" w14:textId="77777777">
      <w:pPr>
        <w:spacing w:after="0"/>
        <w:jc w:val="both"/>
        <w:rPr>
          <w:rFonts w:ascii="Times New Roman" w:hAnsi="Times New Roman" w:cs="Times New Roman"/>
          <w:sz w:val="28"/>
          <w:szCs w:val="28"/>
        </w:rPr>
      </w:pPr>
    </w:p>
    <w:p w:rsidR="000A53E2" w:rsidP="000A53E2" w14:paraId="6E577732" w14:textId="77777777">
      <w:pPr>
        <w:spacing w:after="0"/>
        <w:jc w:val="both"/>
        <w:rPr>
          <w:rFonts w:ascii="Times New Roman" w:hAnsi="Times New Roman" w:cs="Times New Roman"/>
          <w:sz w:val="28"/>
          <w:szCs w:val="28"/>
        </w:rPr>
      </w:pPr>
    </w:p>
    <w:p w:rsidR="000A53E2" w:rsidP="000A53E2" w14:paraId="1BDE25DC" w14:textId="2C84BB17">
      <w:pPr>
        <w:spacing w:after="0"/>
        <w:rPr>
          <w:rFonts w:ascii="Times New Roman" w:hAnsi="Times New Roman" w:cs="Times New Roman"/>
          <w:b/>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637245"/>
    <w:multiLevelType w:val="hybridMultilevel"/>
    <w:tmpl w:val="F8EC41C0"/>
    <w:lvl w:ilvl="0">
      <w:start w:val="4"/>
      <w:numFmt w:val="bullet"/>
      <w:lvlText w:val="-"/>
      <w:lvlJc w:val="left"/>
      <w:pPr>
        <w:ind w:left="720" w:hanging="360"/>
      </w:pPr>
      <w:rPr>
        <w:rFonts w:ascii="Times New Roman" w:hAnsi="Times New Roman" w:eastAsiaTheme="minorEastAs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75516DFE"/>
    <w:multiLevelType w:val="multilevel"/>
    <w:tmpl w:val="DF1CBF7C"/>
    <w:lvl w:ilvl="0">
      <w:start w:val="1"/>
      <w:numFmt w:val="decimal"/>
      <w:lvlText w:val="%1."/>
      <w:lvlJc w:val="left"/>
      <w:pPr>
        <w:ind w:left="0" w:firstLine="0"/>
      </w:pPr>
      <w:rPr>
        <w:b/>
      </w:r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A53E2"/>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7D74DA"/>
    <w:rsid w:val="008222BB"/>
    <w:rsid w:val="00853C00"/>
    <w:rsid w:val="008B5032"/>
    <w:rsid w:val="008F2E60"/>
    <w:rsid w:val="00925597"/>
    <w:rsid w:val="00937EE1"/>
    <w:rsid w:val="009A40AA"/>
    <w:rsid w:val="00A84A56"/>
    <w:rsid w:val="00B20C04"/>
    <w:rsid w:val="00CB633A"/>
    <w:rsid w:val="00D82467"/>
    <w:rsid w:val="00DC08EA"/>
    <w:rsid w:val="00E2245A"/>
    <w:rsid w:val="00E5095A"/>
    <w:rsid w:val="00EC1CB3"/>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E5095A"/>
    <w:pPr>
      <w:keepNext/>
      <w:spacing w:after="0" w:line="240" w:lineRule="auto"/>
      <w:outlineLvl w:val="0"/>
    </w:pPr>
    <w:rPr>
      <w:rFonts w:ascii="Times New Roman" w:eastAsia="Times New Roman" w:hAnsi="Times New Roman" w:cs="Times New Roman"/>
      <w:sz w:val="28"/>
      <w:szCs w:val="20"/>
      <w:lang w:eastAsia="ru-RU"/>
    </w:rPr>
  </w:style>
  <w:style w:type="paragraph" w:styleId="Heading2">
    <w:name w:val="heading 2"/>
    <w:basedOn w:val="Normal"/>
    <w:next w:val="Normal"/>
    <w:link w:val="2"/>
    <w:uiPriority w:val="9"/>
    <w:semiHidden/>
    <w:unhideWhenUsed/>
    <w:qFormat/>
    <w:rsid w:val="00EC1C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 Знак"/>
    <w:basedOn w:val="DefaultParagraphFont"/>
    <w:link w:val="Heading1"/>
    <w:rsid w:val="00E5095A"/>
    <w:rPr>
      <w:rFonts w:ascii="Times New Roman" w:eastAsia="Times New Roman" w:hAnsi="Times New Roman" w:cs="Times New Roman"/>
      <w:sz w:val="28"/>
      <w:szCs w:val="20"/>
      <w:lang w:eastAsia="ru-RU"/>
    </w:rPr>
  </w:style>
  <w:style w:type="character" w:customStyle="1" w:styleId="2">
    <w:name w:val="Заголовок 2 Знак"/>
    <w:basedOn w:val="DefaultParagraphFont"/>
    <w:link w:val="Heading2"/>
    <w:uiPriority w:val="9"/>
    <w:semiHidden/>
    <w:rsid w:val="00EC1CB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0A53E2"/>
    <w:pPr>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DC1B51"/>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14307</Words>
  <Characters>8156</Characters>
  <Application>Microsoft Office Word</Application>
  <DocSecurity>8</DocSecurity>
  <Lines>67</Lines>
  <Paragraphs>44</Paragraphs>
  <ScaleCrop>false</ScaleCrop>
  <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22</cp:revision>
  <dcterms:created xsi:type="dcterms:W3CDTF">2023-03-27T06:24:00Z</dcterms:created>
  <dcterms:modified xsi:type="dcterms:W3CDTF">2025-02-26T14:22:00Z</dcterms:modified>
</cp:coreProperties>
</file>