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DE20B8" w14:paraId="1B67490C" w14:textId="77777777">
      <w:pPr>
        <w:pStyle w:val="docdata"/>
        <w:spacing w:before="0" w:beforeAutospacing="0" w:after="0" w:afterAutospacing="0" w:line="276" w:lineRule="auto"/>
        <w:ind w:left="5529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RPr="00CE62B4" w:rsidP="00DE20B8" w14:paraId="4468EFE1" w14:textId="3F6566A0">
      <w:pPr>
        <w:ind w:left="5529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CE62B4"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1983-88-08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E62B4" w:rsidRPr="00DE20B8" w:rsidP="00CE62B4" w14:paraId="387C9020" w14:textId="4AC22B9F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bookmarkStart w:id="1" w:name="_Hlk190167049"/>
      <w:permStart w:id="2" w:edGrp="everyone"/>
      <w:r w:rsidRPr="00DE20B8">
        <w:rPr>
          <w:sz w:val="24"/>
          <w:szCs w:val="24"/>
          <w:lang w:val="uk-UA"/>
        </w:rPr>
        <w:t>ДОГОВІР №</w:t>
      </w:r>
      <w:r w:rsidRPr="00DE20B8">
        <w:rPr>
          <w:b w:val="0"/>
          <w:bCs w:val="0"/>
          <w:sz w:val="24"/>
          <w:szCs w:val="24"/>
          <w:u w:val="single"/>
          <w:lang w:val="uk-UA"/>
        </w:rPr>
        <w:t>____________</w:t>
      </w:r>
      <w:r w:rsidRPr="00DE20B8">
        <w:rPr>
          <w:sz w:val="24"/>
          <w:szCs w:val="24"/>
          <w:lang w:val="uk-UA"/>
        </w:rPr>
        <w:br/>
        <w:t>на користування складовими газорозподільної системи</w:t>
      </w:r>
    </w:p>
    <w:p w:rsidR="00CE62B4" w:rsidRPr="00DE20B8" w:rsidP="00CE62B4" w14:paraId="1DB1F757" w14:textId="38DC9870">
      <w:pPr>
        <w:pStyle w:val="Heading3"/>
        <w:spacing w:before="0" w:beforeAutospacing="0" w:after="0" w:afterAutospacing="0"/>
        <w:jc w:val="center"/>
        <w:rPr>
          <w:b w:val="0"/>
          <w:bCs w:val="0"/>
          <w:sz w:val="24"/>
          <w:szCs w:val="24"/>
          <w:lang w:val="uk-UA"/>
        </w:rPr>
      </w:pPr>
    </w:p>
    <w:p w:rsidR="00CE62B4" w:rsidRPr="00DE20B8" w:rsidP="00CE62B4" w14:paraId="01D0C34E" w14:textId="77777777">
      <w:pPr>
        <w:pStyle w:val="Heading3"/>
        <w:spacing w:before="0" w:beforeAutospacing="0" w:after="0" w:afterAutospacing="0"/>
        <w:jc w:val="center"/>
        <w:rPr>
          <w:b w:val="0"/>
          <w:bCs w:val="0"/>
          <w:sz w:val="24"/>
          <w:szCs w:val="24"/>
          <w:lang w:val="uk-UA"/>
        </w:rPr>
      </w:pPr>
    </w:p>
    <w:p w:rsidR="00CE62B4" w:rsidRPr="00DE20B8" w:rsidP="00CE62B4" w14:paraId="4F6A84AB" w14:textId="6F67DAC9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м.Бровари</w:t>
      </w:r>
      <w:r w:rsidRPr="00DE20B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DE20B8">
        <w:rPr>
          <w:sz w:val="24"/>
          <w:szCs w:val="24"/>
        </w:rPr>
        <w:t xml:space="preserve">  _____ </w:t>
      </w:r>
      <w:r w:rsidRPr="00DE20B8">
        <w:rPr>
          <w:rFonts w:ascii="Times New Roman" w:hAnsi="Times New Roman" w:cs="Times New Roman"/>
          <w:sz w:val="24"/>
          <w:szCs w:val="24"/>
        </w:rPr>
        <w:t>_________ 2025 р.</w:t>
      </w:r>
    </w:p>
    <w:p w:rsidR="00CE62B4" w:rsidP="00CE62B4" w14:paraId="29F4D3FF" w14:textId="77777777">
      <w:pPr>
        <w:pStyle w:val="NormalWeb"/>
        <w:spacing w:before="0" w:beforeAutospacing="0" w:after="0" w:afterAutospacing="0"/>
        <w:ind w:right="-351"/>
        <w:jc w:val="both"/>
        <w:rPr>
          <w:lang w:val="uk-UA"/>
        </w:rPr>
      </w:pPr>
      <w:r>
        <w:rPr>
          <w:b/>
          <w:lang w:val="uk-UA"/>
        </w:rPr>
        <w:t xml:space="preserve">         </w:t>
      </w:r>
      <w:r w:rsidRPr="008D3BBF">
        <w:rPr>
          <w:lang w:val="uk-UA"/>
        </w:rPr>
        <w:t xml:space="preserve">Броварська міська територіальна громада в особі Броварської міської ради  Броварського району Київської області,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Сапожко Ігор Васильович, що діє на підставі Закону України «Про місцеве самоврядування в Україні», з однієї сторони, та Товариство з обмеженою відповідальністю «Газорозподільні мережі України», назване у подальшому – «Замовник», в особі виконуючого обов’язки начальника управління Броварського УЕГГ Київської філії ТОВ «Газорозподільні мережі України» </w:t>
      </w:r>
      <w:r w:rsidRPr="007A7F64">
        <w:t>C</w:t>
      </w:r>
      <w:r w:rsidRPr="008D3BBF">
        <w:rPr>
          <w:lang w:val="uk-UA"/>
        </w:rPr>
        <w:t>маги Сергія Валентиновича, який діє на підставі довіреності №605/Дов-24 від 27.12.2024 року</w:t>
      </w:r>
      <w:r>
        <w:rPr>
          <w:b/>
          <w:lang w:val="uk-UA"/>
        </w:rPr>
        <w:t xml:space="preserve"> </w:t>
      </w:r>
      <w:r w:rsidRPr="008D3BBF">
        <w:rPr>
          <w:lang w:val="uk-UA"/>
        </w:rPr>
        <w:t xml:space="preserve">, з іншої сторони (далі - Сторони), керуючись Кодексом газорозподільних систем та іншими нормативно-правовими актами, уклали договір </w:t>
      </w:r>
      <w:r w:rsidRPr="006E5753">
        <w:rPr>
          <w:lang w:val="uk-UA"/>
        </w:rPr>
        <w:t>на користування складовими газорозподільної системи</w:t>
      </w:r>
      <w:r w:rsidRPr="008D3BBF">
        <w:rPr>
          <w:lang w:val="uk-UA"/>
        </w:rPr>
        <w:t xml:space="preserve"> (далі - Договір) про таке:</w:t>
      </w:r>
    </w:p>
    <w:p w:rsidR="00CE62B4" w:rsidRPr="0061127E" w:rsidP="00CE62B4" w14:paraId="30759E14" w14:textId="77777777">
      <w:pPr>
        <w:pStyle w:val="NormalWeb"/>
        <w:spacing w:before="0" w:beforeAutospacing="0" w:after="0" w:afterAutospacing="0"/>
        <w:ind w:right="-351"/>
        <w:jc w:val="both"/>
        <w:rPr>
          <w:b/>
          <w:sz w:val="20"/>
          <w:szCs w:val="20"/>
          <w:lang w:val="uk-UA"/>
        </w:rPr>
      </w:pPr>
    </w:p>
    <w:p w:rsidR="00CE62B4" w:rsidRPr="006E5753" w:rsidP="00CE62B4" w14:paraId="2B3E20D6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I. Предмет Договору</w:t>
      </w:r>
    </w:p>
    <w:p w:rsidR="00CE62B4" w:rsidRPr="006E5753" w:rsidP="00CE62B4" w14:paraId="097E74B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CE62B4" w:rsidRPr="006E5753" w:rsidP="00CE62B4" w14:paraId="5350EC3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Перелік майна, яке передається за цим Договором Користувачеві, зазначається в додатку, який є невід'ємною частиною цього Договору.</w:t>
      </w:r>
    </w:p>
    <w:p w:rsidR="00CE62B4" w:rsidRPr="006E5753" w:rsidP="00CE62B4" w14:paraId="6283FD3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Право користування майном у Користувача виникає з дати підписання Сторонами цього Договору та акту приймання-передачі.</w:t>
      </w:r>
    </w:p>
    <w:p w:rsidR="00CE62B4" w:rsidRPr="006E5753" w:rsidP="00CE62B4" w14:paraId="7C95CFA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1A4C9ECD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II. Правовий режим майна</w:t>
      </w:r>
    </w:p>
    <w:p w:rsidR="00CE62B4" w:rsidRPr="006E5753" w:rsidP="00CE62B4" w14:paraId="0874E3A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Право власності на майно, передане за цим Договором, належить Власнику.</w:t>
      </w:r>
    </w:p>
    <w:p w:rsidR="00CE62B4" w:rsidRPr="006E5753" w:rsidP="00CE62B4" w14:paraId="074D8A6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Укладання цього Договору не змінює права власності на майно, надане Користувачеві на праві користування.</w:t>
      </w:r>
    </w:p>
    <w:p w:rsidR="00CE62B4" w:rsidRPr="006E5753" w:rsidP="00CE62B4" w14:paraId="44C469D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Передане у користування майно зараховується на баланс Користувача.</w:t>
      </w:r>
    </w:p>
    <w:p w:rsidR="00CE62B4" w:rsidRPr="006E5753" w:rsidP="00CE62B4" w14:paraId="3E1E1D3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пов'язані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CE62B4" w:rsidRPr="006E5753" w:rsidP="00CE62B4" w14:paraId="2453062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CE62B4" w:rsidRPr="006E5753" w:rsidP="00CE62B4" w14:paraId="202074E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CE62B4" w:rsidRPr="006E5753" w:rsidP="00CE62B4" w14:paraId="18311D6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CE62B4" w:rsidRPr="006E5753" w:rsidP="00CE62B4" w14:paraId="2F42CD3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CE62B4" w:rsidRPr="006E5753" w:rsidP="00CE62B4" w14:paraId="30C6AE8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Не є поліпшенням майна Власника в розумінні цього Договору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CE62B4" w:rsidRPr="006E5753" w:rsidP="00CE62B4" w14:paraId="5122A08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9. Відповідальність за втрату (пошкодження, знищення) майна несе Користувач з дати підписання Сторонами цього Договору та акту приймання-передачі майна до дати повернення майна Власнику.</w:t>
      </w:r>
    </w:p>
    <w:p w:rsidR="00CE62B4" w:rsidRPr="006E5753" w:rsidP="00CE62B4" w14:paraId="38751DF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CE62B4" w:rsidRPr="006E5753" w:rsidP="00CE62B4" w14:paraId="000AFB5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11. Облік майна, наданого в користування, здійснюється у порядку, визначеному чинним законодавством.</w:t>
      </w:r>
    </w:p>
    <w:p w:rsidR="00CE62B4" w:rsidP="00CE62B4" w14:paraId="405959C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CE62B4" w:rsidRPr="006E5753" w:rsidP="00CE62B4" w14:paraId="3ED5F5F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314A07EE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III. Права та обов'язки Сторін</w:t>
      </w:r>
    </w:p>
    <w:p w:rsidR="00CE62B4" w:rsidRPr="006E5753" w:rsidP="00CE62B4" w14:paraId="001F115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Власник має право:</w:t>
      </w:r>
    </w:p>
    <w:p w:rsidR="00CE62B4" w:rsidRPr="006E5753" w:rsidP="00CE62B4" w14:paraId="42E86B2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контролювати облік майна шляхом участі в проведенні Користувачем інвентаризації такого майна;</w:t>
      </w:r>
    </w:p>
    <w:p w:rsidR="00CE62B4" w:rsidRPr="006E5753" w:rsidP="00CE62B4" w14:paraId="6963946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CE62B4" w:rsidRPr="006E5753" w:rsidP="00CE62B4" w14:paraId="2C4033F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CE62B4" w:rsidRPr="006E5753" w:rsidP="00CE62B4" w14:paraId="361665B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CE62B4" w:rsidRPr="006E5753" w:rsidP="00CE62B4" w14:paraId="144824C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</w:t>
      </w:r>
      <w:r w:rsidRPr="006E5753">
        <w:t>)</w:t>
      </w:r>
      <w:r w:rsidRPr="006E5753">
        <w:rPr>
          <w:lang w:val="uk-UA"/>
        </w:rPr>
        <w:t xml:space="preserve">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CE62B4" w:rsidRPr="006E5753" w:rsidP="00CE62B4" w14:paraId="2EB781D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Власник зобов'язаний:</w:t>
      </w:r>
    </w:p>
    <w:p w:rsidR="00CE62B4" w:rsidRPr="006E5753" w:rsidP="00CE62B4" w14:paraId="50FDF57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передати майно відповідно до акта приймання-передачі;</w:t>
      </w:r>
    </w:p>
    <w:p w:rsidR="00CE62B4" w:rsidRPr="006E5753" w:rsidP="00CE62B4" w14:paraId="39BFC66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не вчиняти дій, що перешкоджають Користувачу виконувати свої договірні зобов'язання;</w:t>
      </w:r>
    </w:p>
    <w:p w:rsidR="00CE62B4" w:rsidRPr="006E5753" w:rsidP="00CE62B4" w14:paraId="0D2C33C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</w:t>
      </w:r>
      <w:r w:rsidRPr="006E5753">
        <w:t>)</w:t>
      </w:r>
      <w:r w:rsidRPr="006E5753">
        <w:rPr>
          <w:lang w:val="uk-UA"/>
        </w:rPr>
        <w:t xml:space="preserve"> не втручатись в господарську діяльність Користувача.</w:t>
      </w:r>
    </w:p>
    <w:p w:rsidR="00CE62B4" w:rsidRPr="006E5753" w:rsidP="00CE62B4" w14:paraId="73CABCD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Користувач має право:</w:t>
      </w:r>
    </w:p>
    <w:p w:rsidR="00CE62B4" w:rsidRPr="006E5753" w:rsidP="00CE62B4" w14:paraId="43BA9D3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використовувати майно у власних господарських цілях;</w:t>
      </w:r>
    </w:p>
    <w:p w:rsidR="00CE62B4" w:rsidRPr="006E5753" w:rsidP="00CE62B4" w14:paraId="692EAB4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самостійно приймати рішення з питань організації діяльності щодо безаварійної експлуатації майна;</w:t>
      </w:r>
    </w:p>
    <w:p w:rsidR="00CE62B4" w:rsidRPr="006E5753" w:rsidP="00CE62B4" w14:paraId="3E6DFAF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:rsidR="00CE62B4" w:rsidRPr="006E5753" w:rsidP="00CE62B4" w14:paraId="1C41C1B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Користувач зобов'язаний:</w:t>
      </w:r>
    </w:p>
    <w:p w:rsidR="00CE62B4" w:rsidRPr="006E5753" w:rsidP="00CE62B4" w14:paraId="21B0E66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CE62B4" w:rsidRPr="006E5753" w:rsidP="00CE62B4" w14:paraId="1A844A0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забезпечувати умови безпечної та безаварійної експлуатації майна;</w:t>
      </w:r>
    </w:p>
    <w:p w:rsidR="00CE62B4" w:rsidRPr="006E5753" w:rsidP="00CE62B4" w14:paraId="60198A8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CE62B4" w:rsidRPr="006E5753" w:rsidP="00CE62B4" w14:paraId="4EE3FA3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здійснювати технічне обслуговування майна за власний рахунок;</w:t>
      </w:r>
    </w:p>
    <w:p w:rsidR="00CE62B4" w:rsidRPr="006E5753" w:rsidP="00CE62B4" w14:paraId="1B01F68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5) проводити щорічну інвентаризацію майна в порядку, визначеному чинним законодавством;</w:t>
      </w:r>
    </w:p>
    <w:p w:rsidR="00CE62B4" w:rsidRPr="006E5753" w:rsidP="00CE62B4" w14:paraId="355B72E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</w:t>
      </w:r>
      <w:r w:rsidRPr="006E5753">
        <w:t>)</w:t>
      </w:r>
      <w:r w:rsidRPr="006E5753">
        <w:rPr>
          <w:lang w:val="uk-UA"/>
        </w:rPr>
        <w:t xml:space="preserve"> на письмо</w:t>
      </w:r>
      <w:r>
        <w:rPr>
          <w:lang w:val="uk-UA"/>
        </w:rPr>
        <w:t>вий запит Власника протягом 30</w:t>
      </w:r>
      <w:r w:rsidRPr="006E5753">
        <w:rPr>
          <w:lang w:val="uk-UA"/>
        </w:rPr>
        <w:t xml:space="preserve"> днів з дня його отримання надавати інформацію про стан майна та/або результати його інвентаризації;</w:t>
      </w:r>
    </w:p>
    <w:p w:rsidR="00CE62B4" w:rsidRPr="006E5753" w:rsidP="00CE62B4" w14:paraId="105319C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</w:t>
      </w:r>
      <w:r w:rsidRPr="006E5753">
        <w:t>)</w:t>
      </w:r>
      <w:r w:rsidRPr="006E5753">
        <w:rPr>
          <w:lang w:val="uk-UA"/>
        </w:rPr>
        <w:t xml:space="preserve"> у заздалегідь узгоджений Сторонами час допускати Власника чи його уповноважених представників до огляду майна;</w:t>
      </w:r>
    </w:p>
    <w:p w:rsidR="00CE62B4" w:rsidRPr="006E5753" w:rsidP="00CE62B4" w14:paraId="5F109A5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</w:t>
      </w:r>
      <w:r w:rsidRPr="006E5753">
        <w:t>)</w:t>
      </w:r>
      <w:r w:rsidRPr="006E5753">
        <w:rPr>
          <w:lang w:val="uk-UA"/>
        </w:rPr>
        <w:t xml:space="preserve"> у двадцятиденний строк з дня отримання письмового запиту Власника письмово повідомляти Власника про припинення, порушення провадження у справі про банкрутство;</w:t>
      </w:r>
    </w:p>
    <w:p w:rsidR="00CE62B4" w:rsidRPr="006E5753" w:rsidP="00CE62B4" w14:paraId="1AFD0A0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</w:t>
      </w:r>
      <w:r w:rsidRPr="006E5753">
        <w:t>)</w:t>
      </w:r>
      <w:r w:rsidRPr="006E5753">
        <w:rPr>
          <w:lang w:val="uk-UA"/>
        </w:rPr>
        <w:t xml:space="preserve"> приєднувати до майна об'єкти системи газопостачання третіх осіб виключно за погодженням з Власником;</w:t>
      </w:r>
    </w:p>
    <w:p w:rsidR="00CE62B4" w:rsidRPr="006E5753" w:rsidP="00CE62B4" w14:paraId="7876073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</w:t>
      </w:r>
      <w:r w:rsidRPr="006E5753">
        <w:t>)</w:t>
      </w:r>
      <w:r w:rsidRPr="006E5753">
        <w:rPr>
          <w:lang w:val="uk-UA"/>
        </w:rPr>
        <w:t xml:space="preserve"> поверн</w:t>
      </w:r>
      <w:r>
        <w:rPr>
          <w:lang w:val="uk-UA"/>
        </w:rPr>
        <w:t xml:space="preserve">ути майно Власнику протягом  30 </w:t>
      </w:r>
      <w:r w:rsidRPr="006E5753">
        <w:rPr>
          <w:lang w:val="uk-UA"/>
        </w:rPr>
        <w:t xml:space="preserve"> днів після закінчення строку дії цього Договору з підписанням відповідного акта приймання-передачі.</w:t>
      </w:r>
    </w:p>
    <w:p w:rsidR="00CE62B4" w:rsidRPr="006E5753" w:rsidP="00CE62B4" w14:paraId="62FF483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7682E076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IV. Відповідальність Сторін</w:t>
      </w:r>
    </w:p>
    <w:p w:rsidR="00CE62B4" w:rsidRPr="006E5753" w:rsidP="00CE62B4" w14:paraId="15EA17B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За невиконання або неналежне виконання договірних зобов'язань Сторони несуть відповідальність у розмірі та порядку, передбачених чинним законодавством та цим Договором.</w:t>
      </w:r>
    </w:p>
    <w:p w:rsidR="00CE62B4" w:rsidRPr="006E5753" w:rsidP="00CE62B4" w14:paraId="509B887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CE62B4" w:rsidRPr="006E5753" w:rsidP="00CE62B4" w14:paraId="79CFFD2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CE62B4" w:rsidRPr="006E5753" w:rsidP="00CE62B4" w14:paraId="3B30720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4C943A4F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V. Форс-мажор</w:t>
      </w:r>
    </w:p>
    <w:p w:rsidR="00CE62B4" w:rsidRPr="006E5753" w:rsidP="00CE62B4" w14:paraId="6D8DBD8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 разі виникнення форс-мажорних обставин Сторони звільняються від відповідальності за невиконання або неналежне виконання зобов'язань, передбачених цим Договором.</w:t>
      </w:r>
    </w:p>
    <w:p w:rsidR="00CE62B4" w:rsidRPr="006E5753" w:rsidP="00CE62B4" w14:paraId="71AC627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зобов'язань відкладається на строк дії форс-мажорних обставин.</w:t>
      </w:r>
    </w:p>
    <w:p w:rsidR="00CE62B4" w:rsidRPr="006E5753" w:rsidP="00CE62B4" w14:paraId="7D4A769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Сторони зобов'язані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CE62B4" w:rsidP="00CE62B4" w14:paraId="2CB5BAA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CE62B4" w:rsidRPr="006E5753" w:rsidP="00CE62B4" w14:paraId="52C6937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27147DFF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VI. Вирішення спорів</w:t>
      </w:r>
    </w:p>
    <w:p w:rsidR="00CE62B4" w:rsidRPr="006E5753" w:rsidP="00CE62B4" w14:paraId="58326ED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Усі спірні питання, пов'язані з виконанням умов цього Договору, вирішуються шляхом переговорів між Сторонами.</w:t>
      </w:r>
    </w:p>
    <w:p w:rsidR="00CE62B4" w:rsidP="00CE62B4" w14:paraId="21D2E15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CE62B4" w:rsidRPr="006E5753" w:rsidP="00CE62B4" w14:paraId="321C433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CE62B4" w:rsidRPr="006E5753" w:rsidP="00CE62B4" w14:paraId="014A6E32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VII. Строк дії Договору</w:t>
      </w:r>
    </w:p>
    <w:p w:rsidR="00CE62B4" w:rsidRPr="006E5753" w:rsidP="00CE62B4" w14:paraId="1F721AE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є укладеним і набирає чинності з дати його підписання Сторонами.</w:t>
      </w:r>
    </w:p>
    <w:p w:rsidR="00CE62B4" w:rsidRPr="006E5753" w:rsidP="00CE62B4" w14:paraId="777EE63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2. Цей Договір укладається строком на </w:t>
      </w:r>
      <w:r>
        <w:rPr>
          <w:lang w:val="uk-UA"/>
        </w:rPr>
        <w:t>1</w:t>
      </w:r>
      <w:r w:rsidRPr="006E5753">
        <w:rPr>
          <w:lang w:val="uk-UA"/>
        </w:rPr>
        <w:t xml:space="preserve"> рі</w:t>
      </w:r>
      <w:r>
        <w:rPr>
          <w:lang w:val="uk-UA"/>
        </w:rPr>
        <w:t>к</w:t>
      </w:r>
      <w:r w:rsidRPr="006E5753">
        <w:rPr>
          <w:lang w:val="uk-UA"/>
        </w:rPr>
        <w:t>.</w:t>
      </w:r>
    </w:p>
    <w:p w:rsidR="00CE62B4" w:rsidRPr="006E5753" w:rsidP="00CE62B4" w14:paraId="5A537AB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Pr="003B3F6C">
        <w:t xml:space="preserve"> </w:t>
      </w:r>
      <w:r w:rsidRPr="006E5753">
        <w:rPr>
          <w:lang w:val="uk-UA"/>
        </w:rPr>
        <w:t>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CE62B4" w:rsidRPr="006E5753" w:rsidP="00CE62B4" w14:paraId="4F981B9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Цей Договір може бути достроково розірваний:</w:t>
      </w:r>
    </w:p>
    <w:p w:rsidR="00CE62B4" w:rsidRPr="006E5753" w:rsidP="00CE62B4" w14:paraId="196770E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1) за взаємною згодою Сторін;</w:t>
      </w:r>
    </w:p>
    <w:p w:rsidR="00CE62B4" w:rsidRPr="006E5753" w:rsidP="00CE62B4" w14:paraId="30625FB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у випадку ліквідації Користувача.</w:t>
      </w:r>
    </w:p>
    <w:p w:rsidR="00CE62B4" w:rsidRPr="00DE20B8" w:rsidP="00CE62B4" w14:paraId="48FE2873" w14:textId="77777777">
      <w:pPr>
        <w:jc w:val="center"/>
        <w:rPr>
          <w:b/>
          <w:bCs/>
          <w:sz w:val="16"/>
          <w:szCs w:val="16"/>
          <w:lang w:val="ru-RU"/>
        </w:rPr>
      </w:pPr>
    </w:p>
    <w:p w:rsidR="00CE62B4" w:rsidRPr="00CE62B4" w:rsidP="00CE62B4" w14:paraId="5962961F" w14:textId="777777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E62B4"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r w:rsidRPr="00CE62B4">
        <w:rPr>
          <w:rFonts w:ascii="Times New Roman" w:hAnsi="Times New Roman" w:cs="Times New Roman"/>
          <w:b/>
          <w:sz w:val="24"/>
          <w:szCs w:val="24"/>
          <w:lang w:eastAsia="en-US"/>
        </w:rPr>
        <w:t>Антикорупційне застереження</w:t>
      </w:r>
    </w:p>
    <w:p w:rsidR="00CE62B4" w:rsidRPr="00CE62B4" w:rsidP="00CE62B4" w14:paraId="36261501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CE62B4" w:rsidRPr="00CE62B4" w:rsidP="00CE62B4" w14:paraId="6E0096D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CE62B4" w:rsidRPr="00CE62B4" w:rsidP="00CE62B4" w14:paraId="27A86B69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CE62B4" w:rsidRPr="00CE62B4" w:rsidP="00CE62B4" w14:paraId="032D6DCB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>4. Користувач може в односторонньому порядку відмовитися від виконання своїх зобов’язань за Договором та/або розірвати Договір у разі порушення Власником будь-яких зобов’язань, передбачених у пунктах 1-3 цього антикорупційного застереження.</w:t>
      </w:r>
    </w:p>
    <w:p w:rsidR="00CE62B4" w:rsidRPr="00CE62B4" w:rsidP="00CE62B4" w14:paraId="00D9C5A3" w14:textId="77777777">
      <w:pPr>
        <w:pStyle w:val="NoSpacing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</w:p>
    <w:p w:rsidR="00CE62B4" w:rsidRPr="00CE62B4" w:rsidP="00CE62B4" w14:paraId="3D7FBD3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E20B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ІХ</w:t>
      </w:r>
      <w:r w:rsidRPr="00CE62B4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 Конфіденційність</w:t>
      </w:r>
    </w:p>
    <w:p w:rsidR="00CE62B4" w:rsidRPr="00CE62B4" w:rsidP="00CE62B4" w14:paraId="688B680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CE62B4" w:rsidRPr="00CE62B4" w:rsidP="00CE62B4" w14:paraId="4723AFD6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CE62B4" w:rsidRPr="00CE62B4" w:rsidP="00CE62B4" w14:paraId="3F1D7AE9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E62B4">
        <w:rPr>
          <w:rFonts w:ascii="Times New Roman" w:hAnsi="Times New Roman" w:cs="Times New Roman"/>
          <w:sz w:val="24"/>
          <w:szCs w:val="24"/>
          <w:lang w:eastAsia="en-US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CE62B4" w:rsidRPr="00CE62B4" w:rsidP="00CE62B4" w14:paraId="6901122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62B4" w:rsidRPr="00CE62B4" w:rsidP="00CE62B4" w14:paraId="6921AC3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2B4">
        <w:rPr>
          <w:rFonts w:ascii="Times New Roman" w:hAnsi="Times New Roman" w:cs="Times New Roman"/>
          <w:b/>
          <w:bCs/>
          <w:sz w:val="24"/>
          <w:szCs w:val="24"/>
        </w:rPr>
        <w:t>Х. Прикінцеві положення</w:t>
      </w:r>
    </w:p>
    <w:p w:rsidR="00CE62B4" w:rsidRPr="006E5753" w:rsidP="00CE62B4" w14:paraId="4BD8C29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CE62B4" w:rsidRPr="006E5753" w:rsidP="00CE62B4" w14:paraId="55AD604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Усі зміни та доповнення до цього Договору оформлюються додатковими угодами до цього Договору.</w:t>
      </w:r>
    </w:p>
    <w:p w:rsidR="00CE62B4" w:rsidRPr="006E5753" w:rsidP="00CE62B4" w14:paraId="7752C28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Додаткові угоди, додатки до цього Договору є його невід'ємними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CE62B4" w:rsidRPr="006E5753" w:rsidP="00CE62B4" w14:paraId="3CFDAD3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Сторони зобов'язуються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CE62B4" w:rsidRPr="006E5753" w:rsidP="00CE62B4" w14:paraId="6AEB7165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CE62B4" w:rsidRPr="006E5753" w:rsidP="00CE62B4" w14:paraId="656A1C09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громадян Російської Федерації, крім тих, що проживають на території України на законних підставах;</w:t>
      </w:r>
    </w:p>
    <w:p w:rsidR="00CE62B4" w:rsidRPr="006E5753" w:rsidP="00CE62B4" w14:paraId="32C27849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юридичних осіб, створених та зареєстрованих відповідно до законодавства Російської Федерації;</w:t>
      </w:r>
    </w:p>
    <w:p w:rsidR="00CE62B4" w:rsidRPr="00DE20B8" w:rsidP="00CE62B4" w14:paraId="698D5B63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юридичних осіб, створених та зареєстрованих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CE62B4" w:rsidRPr="006E5753" w:rsidP="00CE62B4" w14:paraId="6EF7E11E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CE62B4" w:rsidRPr="003A162C" w:rsidP="00CE62B4" w14:paraId="36843B47" w14:textId="77777777">
      <w:pPr>
        <w:pStyle w:val="NormalWeb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:rsidR="00CE62B4" w:rsidP="00CE62B4" w14:paraId="09E2E48B" w14:textId="725EAB2D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CE62B4">
        <w:rPr>
          <w:sz w:val="24"/>
          <w:szCs w:val="24"/>
          <w:lang w:val="uk-UA"/>
        </w:rPr>
        <w:t xml:space="preserve">ХІ. Місцезнаходження та банківські реквізити Сторін </w:t>
      </w:r>
    </w:p>
    <w:p w:rsidR="00CE62B4" w:rsidRPr="003A162C" w:rsidP="00CE62B4" w14:paraId="34D9D742" w14:textId="77777777">
      <w:pPr>
        <w:pStyle w:val="Heading3"/>
        <w:spacing w:before="0" w:beforeAutospacing="0" w:after="0" w:afterAutospacing="0"/>
        <w:jc w:val="center"/>
        <w:rPr>
          <w:sz w:val="18"/>
          <w:szCs w:val="18"/>
          <w:lang w:val="uk-UA"/>
        </w:rPr>
      </w:pPr>
    </w:p>
    <w:tbl>
      <w:tblPr>
        <w:tblW w:w="9757" w:type="dxa"/>
        <w:tblInd w:w="-1" w:type="dxa"/>
        <w:tblLayout w:type="fixed"/>
        <w:tblLook w:val="0000"/>
      </w:tblPr>
      <w:tblGrid>
        <w:gridCol w:w="4679"/>
        <w:gridCol w:w="5078"/>
      </w:tblGrid>
      <w:tr w14:paraId="2F928679" w14:textId="77777777" w:rsidTr="003A162C">
        <w:tblPrEx>
          <w:tblW w:w="9757" w:type="dxa"/>
          <w:tblInd w:w="-1" w:type="dxa"/>
          <w:tblLayout w:type="fixed"/>
          <w:tblLook w:val="0000"/>
        </w:tblPrEx>
        <w:trPr>
          <w:trHeight w:val="1106"/>
        </w:trPr>
        <w:tc>
          <w:tcPr>
            <w:tcW w:w="2398" w:type="pct"/>
          </w:tcPr>
          <w:p w:rsidR="00CE62B4" w:rsidP="009B3FEC" w14:paraId="6066627D" w14:textId="2423C6D6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E1304">
              <w:rPr>
                <w:b/>
                <w:bCs/>
                <w:sz w:val="20"/>
                <w:szCs w:val="20"/>
                <w:lang w:val="uk-UA"/>
              </w:rPr>
              <w:t>Власник</w:t>
            </w:r>
          </w:p>
          <w:p w:rsidR="00CE62B4" w:rsidRPr="00CE62B4" w:rsidP="00CE62B4" w14:paraId="52DD45E0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CE62B4" w:rsidRPr="00CE62B4" w:rsidP="00CE62B4" w14:paraId="0DCE94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07400 Київська обл., м. Бровари, </w:t>
            </w:r>
          </w:p>
          <w:p w:rsidR="00CE62B4" w:rsidRPr="00CE62B4" w:rsidP="00CE62B4" w14:paraId="4931D11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CE62B4" w:rsidRPr="00CE62B4" w:rsidP="00CE62B4" w14:paraId="172FC5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CE62B4" w:rsidRPr="00CE62B4" w:rsidP="00CE62B4" w14:paraId="1EA8B36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CE62B4" w:rsidRPr="00CE62B4" w:rsidP="00CE62B4" w14:paraId="48F6A10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2B4" w:rsidRPr="00CE62B4" w:rsidP="00CE62B4" w14:paraId="388B542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2B4" w:rsidRPr="00CE62B4" w:rsidP="00CE62B4" w14:paraId="5427CC6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2B4" w:rsidRPr="00CE62B4" w:rsidP="00CE62B4" w14:paraId="15DA929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2B4" w:rsidRPr="00CE62B4" w:rsidP="00CE62B4" w14:paraId="7D379E7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__________________ /Ігор Сапожко/</w:t>
            </w:r>
          </w:p>
          <w:p w:rsidR="00CE62B4" w:rsidRPr="00CE62B4" w:rsidP="00CE62B4" w14:paraId="59C86BF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E62B4" w:rsidRPr="007E1304" w:rsidP="009B3FEC" w14:paraId="78E1D57D" w14:textId="77777777">
            <w:pPr>
              <w:pStyle w:val="NormalWeb"/>
              <w:spacing w:before="0" w:beforeAutospacing="0" w:after="0" w:afterAutospacing="0"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602" w:type="pct"/>
          </w:tcPr>
          <w:p w:rsidR="00CE62B4" w:rsidP="009B3FEC" w14:paraId="0AC80D8E" w14:textId="34F4710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66F04">
              <w:rPr>
                <w:b/>
                <w:bCs/>
                <w:sz w:val="20"/>
                <w:szCs w:val="20"/>
                <w:lang w:val="uk-UA"/>
              </w:rPr>
              <w:t>Користувач</w:t>
            </w:r>
          </w:p>
          <w:p w:rsidR="00CE62B4" w:rsidRPr="00CE62B4" w:rsidP="00CE62B4" w14:paraId="37BCBEDA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41098127"/>
            <w:r w:rsidRPr="00CE62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ТОВАРИСТВО З ОБМЕЖЕНОЮ ВІДПОВІДАЛЬНІСТЮ «ГАЗОРОЗПОДІЛЬНІ МЕРЕЖІ УКРАЇНИ»</w:t>
            </w:r>
          </w:p>
          <w:p w:rsidR="00CE62B4" w:rsidRPr="00CE62B4" w:rsidP="00CE62B4" w14:paraId="5EF288D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04116, м. Київ, </w:t>
            </w:r>
          </w:p>
          <w:p w:rsidR="00CE62B4" w:rsidRPr="00CE62B4" w:rsidP="00CE62B4" w14:paraId="19794DB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вул. Шолуденка,   буд. 1</w:t>
            </w:r>
          </w:p>
          <w:p w:rsidR="00CE62B4" w:rsidRPr="00CE62B4" w:rsidP="00CE62B4" w14:paraId="524EE4E5" w14:textId="415B6E6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код ЄДРПОУ 44907200</w:t>
            </w:r>
            <w:r w:rsidR="00DE20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ІПН 449072026597</w:t>
            </w:r>
          </w:p>
          <w:p w:rsidR="00CE62B4" w:rsidRPr="00CE62B4" w:rsidP="00CE62B4" w14:paraId="78CD27A4" w14:textId="412CD1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в особі Київської філії ТОВ «Газорозподільні мережі України»</w:t>
            </w:r>
            <w:r w:rsidR="003A16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 Т., буд. 178, м. Боярка , </w:t>
            </w:r>
            <w:r w:rsidR="003A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Київська обл.,Фастівський р-н, Україна,08150.</w:t>
            </w:r>
          </w:p>
          <w:p w:rsidR="00CE62B4" w:rsidRPr="00CE62B4" w:rsidP="00CE62B4" w14:paraId="747EC505" w14:textId="23DE36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код за ЄДРПОУ 4538575</w:t>
            </w:r>
            <w:r w:rsidR="00DE20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МФО 300465</w:t>
            </w:r>
          </w:p>
          <w:p w:rsidR="00CE62B4" w:rsidRPr="00CE62B4" w:rsidP="00CE62B4" w14:paraId="3E59463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р/р UA</w:t>
            </w:r>
            <w:r w:rsidRPr="00CE6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533004650000026000300344249</w:t>
            </w:r>
          </w:p>
          <w:p w:rsidR="00CE62B4" w:rsidRPr="00CE62B4" w:rsidP="00CE62B4" w14:paraId="01E8113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АТ “ОЩАДБАНК” </w:t>
            </w:r>
          </w:p>
          <w:p w:rsidR="00CE62B4" w:rsidRPr="00CE62B4" w:rsidP="00CE62B4" w14:paraId="3EE82A6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Електронна адреса: Office.kv@grmu.com.ua</w:t>
            </w:r>
          </w:p>
          <w:p w:rsidR="00CE62B4" w:rsidRPr="00CE62B4" w:rsidP="00CE62B4" w14:paraId="6BB0056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Для складання податкових накладних:</w:t>
            </w:r>
          </w:p>
          <w:p w:rsidR="00CE62B4" w:rsidRPr="00CE62B4" w:rsidP="00CE62B4" w14:paraId="5ACBB8D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3A162C" w:rsidRPr="00CE62B4" w:rsidP="003A162C" w14:paraId="5D6C6008" w14:textId="50CB55E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ІПН 449072026597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>код філії - 006</w:t>
            </w:r>
          </w:p>
          <w:p w:rsidR="00CE62B4" w:rsidRPr="00CE62B4" w:rsidP="00CE62B4" w14:paraId="7BD2712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z w:val="24"/>
                <w:szCs w:val="24"/>
              </w:rPr>
              <w:t xml:space="preserve">податковий номер платника податку 44907200    </w:t>
            </w:r>
          </w:p>
          <w:p w:rsidR="00CE62B4" w:rsidRPr="00CE62B4" w:rsidP="00CE62B4" w14:paraId="49C9D11A" w14:textId="23CD0863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E62B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Виконуючий обов’язки начальника  управління Броварського УЕГГ</w:t>
            </w:r>
            <w:r w:rsidRPr="00CE62B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Київської філії ТОВ «Газорозподільні мережі України» </w:t>
            </w:r>
          </w:p>
          <w:p w:rsidR="00CE62B4" w:rsidRPr="00CE62B4" w:rsidP="00CE62B4" w14:paraId="4B4352F1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CE62B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_______________________ /Сергій СМАГА / </w:t>
            </w:r>
          </w:p>
          <w:p w:rsidR="00CE62B4" w:rsidRPr="00566F04" w:rsidP="00CE62B4" w14:paraId="37E6E2AB" w14:textId="6BBF6B68">
            <w:pPr>
              <w:pStyle w:val="NoSpacing"/>
            </w:pPr>
            <w:r w:rsidRPr="00CE6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М.П.</w:t>
            </w:r>
            <w:bookmarkEnd w:id="3"/>
          </w:p>
        </w:tc>
      </w:tr>
    </w:tbl>
    <w:p w:rsidR="004F7CAD" w:rsidP="006439D8" w14:paraId="5FF0D8BD" w14:textId="501C0683">
      <w:pPr>
        <w:pStyle w:val="BodyTextIndent"/>
        <w:spacing w:after="0"/>
        <w:rPr>
          <w:iCs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Ігор САПОЖКО</w:t>
      </w:r>
      <w:bookmarkEnd w:id="1"/>
    </w:p>
    <w:permEnd w:id="2"/>
    <w:p w:rsidR="00CE62B4" w:rsidRPr="004F7CAD" w:rsidP="004F7CAD" w14:paraId="0EEDFD8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A162C"/>
    <w:rsid w:val="003B2A39"/>
    <w:rsid w:val="003B3F6C"/>
    <w:rsid w:val="004208DA"/>
    <w:rsid w:val="00424AD7"/>
    <w:rsid w:val="004D16B5"/>
    <w:rsid w:val="004F7CAD"/>
    <w:rsid w:val="00520285"/>
    <w:rsid w:val="00523B2E"/>
    <w:rsid w:val="00524AF7"/>
    <w:rsid w:val="00545B76"/>
    <w:rsid w:val="00566F04"/>
    <w:rsid w:val="0061127E"/>
    <w:rsid w:val="00635D96"/>
    <w:rsid w:val="006439D8"/>
    <w:rsid w:val="00697513"/>
    <w:rsid w:val="006E5753"/>
    <w:rsid w:val="00737E11"/>
    <w:rsid w:val="0076454E"/>
    <w:rsid w:val="007A7F64"/>
    <w:rsid w:val="007C2CAF"/>
    <w:rsid w:val="007C3AF5"/>
    <w:rsid w:val="007C582E"/>
    <w:rsid w:val="007D2BC9"/>
    <w:rsid w:val="007E1304"/>
    <w:rsid w:val="008222BB"/>
    <w:rsid w:val="00853C00"/>
    <w:rsid w:val="008B5032"/>
    <w:rsid w:val="008D3BBF"/>
    <w:rsid w:val="008F2E60"/>
    <w:rsid w:val="00925597"/>
    <w:rsid w:val="00937EE1"/>
    <w:rsid w:val="009A40AA"/>
    <w:rsid w:val="009B3FEC"/>
    <w:rsid w:val="00A84A56"/>
    <w:rsid w:val="00B20C04"/>
    <w:rsid w:val="00CB633A"/>
    <w:rsid w:val="00CE62B4"/>
    <w:rsid w:val="00D82467"/>
    <w:rsid w:val="00DC08EA"/>
    <w:rsid w:val="00DE20B8"/>
    <w:rsid w:val="00E2245A"/>
    <w:rsid w:val="00E53E84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qFormat/>
    <w:rsid w:val="00CE62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rsid w:val="00CE62B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BodyTextIndent">
    <w:name w:val="Body Text Indent"/>
    <w:basedOn w:val="Normal"/>
    <w:link w:val="a1"/>
    <w:rsid w:val="00CE62B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CE62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CE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CE6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84DC2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37E11"/>
    <w:rsid w:val="00767AE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9272</Words>
  <Characters>5286</Characters>
  <Application>Microsoft Office Word</Application>
  <DocSecurity>8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2025-02-27T12:59:00Z</dcterms:modified>
</cp:coreProperties>
</file>