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RPr="00B11D90" w:rsidP="001C5C7D" w14:paraId="13F20153" w14:textId="2442538B">
      <w:pPr>
        <w:tabs>
          <w:tab w:val="left" w:pos="5610"/>
          <w:tab w:val="left" w:pos="6358"/>
        </w:tabs>
        <w:spacing w:after="0"/>
        <w:ind w:left="9214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B11D90">
        <w:rPr>
          <w:rFonts w:ascii="Times New Roman" w:hAnsi="Times New Roman" w:cs="Times New Roman"/>
          <w:sz w:val="24"/>
          <w:szCs w:val="24"/>
        </w:rPr>
        <w:t>Додаток</w:t>
      </w:r>
      <w:r w:rsidRPr="00B11D90" w:rsidR="009511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3A7" w:rsidRPr="00B11D90" w:rsidP="00B11D90" w14:paraId="3A87467F" w14:textId="13A8FFA1">
      <w:pPr>
        <w:spacing w:after="0"/>
        <w:ind w:left="92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D90">
        <w:rPr>
          <w:rFonts w:ascii="Times New Roman" w:hAnsi="Times New Roman" w:cs="Times New Roman"/>
          <w:sz w:val="24"/>
          <w:szCs w:val="24"/>
        </w:rPr>
        <w:t xml:space="preserve">Програми </w:t>
      </w:r>
      <w:r w:rsidR="001C5C7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11D90">
        <w:rPr>
          <w:rFonts w:ascii="Times New Roman" w:hAnsi="Times New Roman" w:cs="Times New Roman"/>
          <w:color w:val="000000"/>
          <w:sz w:val="24"/>
          <w:szCs w:val="24"/>
        </w:rPr>
        <w:t>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</w:t>
      </w:r>
      <w:r w:rsidR="001C5C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D90">
        <w:rPr>
          <w:rFonts w:ascii="Times New Roman" w:hAnsi="Times New Roman" w:cs="Times New Roman"/>
          <w:color w:val="000000"/>
          <w:sz w:val="24"/>
          <w:szCs w:val="24"/>
        </w:rPr>
        <w:t>№ 596-19-08, 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2007-88-08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13" w:type="dxa"/>
        <w:tblInd w:w="108" w:type="dxa"/>
        <w:tblLayout w:type="fixed"/>
        <w:tblLook w:val="0000"/>
      </w:tblPr>
      <w:tblGrid>
        <w:gridCol w:w="557"/>
        <w:gridCol w:w="3059"/>
        <w:gridCol w:w="1091"/>
        <w:gridCol w:w="1238"/>
        <w:gridCol w:w="1172"/>
        <w:gridCol w:w="1254"/>
        <w:gridCol w:w="1204"/>
        <w:gridCol w:w="1075"/>
        <w:gridCol w:w="1287"/>
        <w:gridCol w:w="1133"/>
        <w:gridCol w:w="992"/>
        <w:gridCol w:w="851"/>
      </w:tblGrid>
      <w:tr w14:paraId="7875312A" w14:textId="77777777" w:rsidTr="00B11D90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3A7" w:rsidP="00F44067" w14:paraId="4452331D" w14:textId="77777777">
            <w:pPr>
              <w:jc w:val="center"/>
              <w:rPr>
                <w:rFonts w:ascii="Times New Roman" w:hAnsi="Times New Roman" w:cs="Times New Roman"/>
              </w:rPr>
            </w:pPr>
            <w:permStart w:id="1" w:edGrp="everyone"/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3A7" w:rsidP="00F44067" w14:paraId="207FBBD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Заходи</w:t>
            </w:r>
          </w:p>
        </w:tc>
        <w:tc>
          <w:tcPr>
            <w:tcW w:w="11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3A7" w:rsidP="00F44067" w14:paraId="5F56454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Потреба у фінансуванні з міського бюджету (тис.грн)</w:t>
            </w:r>
          </w:p>
          <w:p w:rsidR="00F923A7" w:rsidP="00F44067" w14:paraId="0BAC9FA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48F08AA" w14:textId="77777777" w:rsidTr="00B11D90">
        <w:tblPrEx>
          <w:tblW w:w="14913" w:type="dxa"/>
          <w:tblInd w:w="108" w:type="dxa"/>
          <w:tblLayout w:type="fixed"/>
          <w:tblLook w:val="0000"/>
        </w:tblPrEx>
        <w:trPr>
          <w:trHeight w:val="499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3A7" w:rsidP="00F44067" w14:paraId="42EC094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3A7" w:rsidP="00F44067" w14:paraId="742BB2C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B76E7B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923A7" w:rsidP="00F44067" w14:paraId="2BA44CE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рік</w:t>
            </w:r>
          </w:p>
          <w:p w:rsidR="00F923A7" w:rsidP="00F44067" w14:paraId="5926B8DE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D8F080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923A7" w:rsidP="00F44067" w14:paraId="33338CD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рік</w:t>
            </w:r>
          </w:p>
          <w:p w:rsidR="00F923A7" w:rsidP="00F44067" w14:paraId="5BAE286F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352037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923A7" w:rsidP="00F44067" w14:paraId="3C5CB21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3A7" w:rsidP="00F44067" w14:paraId="4B291AD6" w14:textId="77777777">
            <w:pPr>
              <w:ind w:right="-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3A7" w:rsidP="00F44067" w14:paraId="02F74E99" w14:textId="77777777">
            <w:pPr>
              <w:ind w:right="-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рік</w:t>
            </w:r>
          </w:p>
        </w:tc>
      </w:tr>
      <w:tr w14:paraId="5D70218C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3A7" w:rsidP="00F44067" w14:paraId="5E4C4DB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3A7" w:rsidP="00F44067" w14:paraId="304EE5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DD8DED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3E9BB1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8BB4B2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43F034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06E0BD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8C92EC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913F21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D3C255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772510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79B574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</w:tr>
      <w:tr w14:paraId="381A95A7" w14:textId="77777777" w:rsidTr="001C5C7D">
        <w:tblPrEx>
          <w:tblW w:w="14913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1C3E12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2A0B70F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оплату комунальних послуг та енергоносіїв; 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як «додаткові місцеві стимули» лікарям до 20000 грн. та медичним сестрам 13500 грн.;</w:t>
            </w:r>
            <w:r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Lohit Devanagari"/>
                <w:color w:val="000000"/>
                <w:lang w:eastAsia="en-US"/>
              </w:rPr>
              <w:t xml:space="preserve">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</w:t>
            </w:r>
            <w:r>
              <w:rPr>
                <w:rFonts w:ascii="Times New Roman" w:hAnsi="Times New Roman" w:cs="Times New Roman"/>
              </w:rPr>
              <w:t xml:space="preserve">на предмети, матеріали, обладнання та інвентар (бензин, дизпаливо, газ автомобільний, пральний порошок для пральні, сіль технічна та лимонна кислота для відділення гемодіалізу, папір, тонери, катреджи, </w:t>
            </w:r>
            <w:r>
              <w:rPr>
                <w:rFonts w:ascii="Times New Roman" w:hAnsi="Times New Roman" w:cs="Times New Roman"/>
              </w:rPr>
              <w:t>мережеве обладнання та витратні матеріали для комп’ютерного обладнання та інш.),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транфузіологічному відділенні та кухні, ТО водопідготовки у відділенні гемодіалізу, телекомунікаційні послуги, страховка автомобілів, вивіз медичних та біологічних відходів, послуги з метрологічної повірки обладнання, кислородних балонів, монометрів,заправка катреджів та ін.) ; на виплату пенсій і допомоги, що призначена на пільгових умовах по Списку 1 затвердженим КМУ та відповідно до закону України “Про пенсійне забезпечення.”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A9B8EE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45690,4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CC5B5D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7DED4D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45282,498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A98627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305928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7D3C45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21F783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59461,228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C53F4E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BE725B9" w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87876,7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D9F01F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A88E3B7" w14:textId="77777777" w:rsidTr="001C5C7D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EEC015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EFCEA28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7AFE22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214,825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18432C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79E090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4CD964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E0C07B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E9138C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43CB5D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819AB4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BCC0A3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DB1013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1474255" w14:textId="77777777" w:rsidTr="001C5C7D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094AE9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2F97DF0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закупівлю </w:t>
            </w:r>
            <w:r>
              <w:rPr>
                <w:rFonts w:ascii="Times New Roman" w:hAnsi="Times New Roman" w:cs="Times New Roman"/>
                <w:color w:val="000000"/>
              </w:rPr>
              <w:t xml:space="preserve">медикаментів для лікування хворих </w:t>
            </w:r>
            <w:r>
              <w:rPr>
                <w:rFonts w:ascii="Times New Roman" w:hAnsi="Times New Roman" w:cs="Times New Roman"/>
                <w:lang w:eastAsia="en-US"/>
              </w:rPr>
              <w:t>з гострою коронавірусною хворобою COVID -19 та на засоби індивідуального захисту, що необхідні для виконання заходів, спрямованих на запобігання виникненню та поширенню, локалізацію та ліквідацію спалахів, епідемій та пандемії корона вірусної хвороби SARS-Cov-2 (COVID-19)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8613FC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5D9464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B6920F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B21F55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0CE46E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482D12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99E98B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4556C4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C2720A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41B959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7E82188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5C8ADB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0EBD229F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громади,представникам Добровільного формування Броварської територіальної громади.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8E5D8C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2231,566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4B9E17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A0AB12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1949,262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739E2E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2C1AB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AE8BE0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DCFC5D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6E505F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B22DE8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3BF95F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6055958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F5B363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593BFE0D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D8E0E4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413,2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DC7175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9D7DC3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9291C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942BBF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032B8B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4E6371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EDBBCE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EE9C99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9E6CAF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7A6C64B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641693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266E8AE6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кабелю ААБл-10 3х120 750 метрів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9D34F3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1059,3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A9259D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B8CEF1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8BBF28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D5339D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CDE09E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D2EA9E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237D0D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2529E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69BF22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6EAC874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412278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4784332D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послуги з поточного ремонту та утримання в належному стані зовнішніх електромереж в хірургічному корпусі КНП “БРОВАРСЬКА БАГАТОПРОФІЛЬНА КЛІНІЧНА ЛІКАРНЯ” за адресою: вул.Шевченка,14, м. Бровари  Київської області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5AC0ED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4C2A24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9D94D6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07B0B5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B6EAE7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0271AD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73D7DC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D0E874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167AFD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1D296A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5E128DB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818FC0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61899C57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теплової енергії для опалення та підігріву води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73FA2D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3710,4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F57589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4EE792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BAA1D3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82F973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4C97A8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06DE9C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3AD55B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BBF68E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9289B7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E7C4EBC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9E9205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6F8B8293" w14:textId="7777777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проведення поточного ремонту системи вентиляції відділення стерилізації КНП “БРОВАРСЬКА БАГАТОПРОФІЛЬНА КЛІНІЧНА ЛІКАРНЯ” за адресою: вул.Шевченка,14,</w:t>
            </w:r>
          </w:p>
          <w:p w:rsidR="00F923A7" w:rsidP="00F44067" w14:paraId="561D25BB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м. Бровари Київської області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73D592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789,6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7927F1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A237A1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E0F962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70123A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1C269D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A62DCE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DC08F0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F3C2A4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22FCA9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19C6D0D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1E5658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3873CC39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дизпалива і бензину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D6E6FB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2026,14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0BF89A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F0FC56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B14A0B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1664B0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C59D88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DD4DD3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A37013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B364EF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D80CF4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B240B3E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9103D4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2F0A9C90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підключення та введення в експлуатацію дизельної станції за адресою: вул. Шевченка,14 м. Бровари Київської області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5251D3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294,1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BDEF68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3A4D60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5B30EA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146D7B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5CF662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08E764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45C5DA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681C40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B4A441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1CD70A9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0D002F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570FB053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підключення та введення в експлуатацію дизельної станції за адресою: вул. Ярослава Мудрого, 47 м. Бровари Київської області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FEC4921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283,1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6BE3CD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B30293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1AA169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531A98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D42420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1EB76E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13C975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C87ADC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C22100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D765868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167E7A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1A2EA67F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поточний ремонт по заміні кабелю від ТП-10/0,4 кВ № 1325 до ТП-10/0,4кВ № 592 на території Лікарні за адресою: вул. Шевченка,14 м. Бровари Київської області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AB60BC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334,9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4EEF9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EF800F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B4A298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728B89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03DBBA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B544D0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C1D010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FBE504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31B682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229DF5A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02A843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2A201F1C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аварійний поточний ремонт підстанції ТП — 10/0,4 кВ   № 592 на території КНП “БРОВАРСЬКА БАГАТОПРОФІЛЬНА КЛІНІЧНА ЛІКАРНЯ” за адресою: вул.Шевченка, 14, м.Бровари Київської обл.»,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D562DE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E2B70E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397F98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84DA50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5C12C0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EC3CA2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82E6B4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7D605A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8A33AA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90EA70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A86ACB9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B6A61A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1B30207A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иготовлення проектно-кошторисної документації по об'єкту “Реконструкція системи киснепостачання в КНП “БРОВАРСЬКА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БАГАТОПРОФІЛЬНА КЛІНІЧНА ЛІКАРНЯ” за адресою: вул. Шевченка,14, м. Бровари Київської області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05AAAA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150D92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5A8626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7D3AEB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EE3274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B67C05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64A9DC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792A7E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0409BB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9A1AD6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C1823D0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B9D20B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45FD7283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«Реконструкція системи киснепостачання в КНП «Броварська багатопрофільна клінічна лікарня» за адресою: вул.Шевченка,14, м. Бровари 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куб.м.). Підключення модульної кисневої станції. Введення в експлуатацію.)»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71ED77E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53DD6A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1068,984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061F69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93D610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2C064D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9EA873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553334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3E24DB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BCCE8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EF51AF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2F9B4BE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522B14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7EF9203A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Авторський нагляд за обєктом  «Реконструкція системи киснепостачання в КНП «Броварська багатопрофільна клінічна лікарня» за адресою: вул.Шевченка,14, м. Бровари Київської області «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6564CE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7D203A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26,433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EE3ED0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909C01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61B57A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1FE499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35A920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4A104C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0408E1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798261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B821F81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097B10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366ED80C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Технагляд за обєктом  «Реконструкція системи </w:t>
            </w:r>
            <w:r>
              <w:rPr>
                <w:rFonts w:ascii="Times New Roman" w:hAnsi="Times New Roman" w:cs="Times New Roman"/>
              </w:rPr>
              <w:t>киснепостачання в КНП «Броварська багатопрофільна клінічна лікарня» за адресою: вул.Шевченка,14, м. Бровари Київської області»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56305E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2E7061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12,764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3E1E55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C2828E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BB5E7C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C89B08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946395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612493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690C7C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B4D31F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F38E4C0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9FF64B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35C88E70" w14:textId="77777777">
            <w:pPr>
              <w:ind w:left="-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Обстеження та оцінка технічного стану нежитлових приміщень по вул. Шевченка,14 в м. Бровари Київської обл. в яких розміщені електропарогенераторна та газопарогенераторна(котельний зал)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A0D281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5C8E10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33,238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66E03D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59531D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7A5881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463317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C6DDB9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D8E8B5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083A3A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52B0A5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8CC4DAC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4AC939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0BA6A24F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Виготовлення проектно-кошторисної документації по  обєкту « Капітальний ремонт нежитлових приміщень по вул. Шевченка,14 в м. Бровари Київської обл. в яких розміщені електропарогенераторна та газопарогенераторна(котельний зал)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2AD68C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1983C2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847A88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01974D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BA483F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166AFF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B792A1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24F7C6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E647E6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051AFA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AF94DB6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0CC753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6EB95528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ангіоневрологічному відділенні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адресою: вул. Шевченка,14, м. Бровари Київської області”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704D6B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FAF10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A1B407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2854BF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EC0B6D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233749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B0C323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DEE9F9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66D9EF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677BF7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AFA9213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927274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5E1A47F9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здійснення технічного нагляду по   об'єкту</w:t>
            </w: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Капітальний ремонт системи постачання медичного кисню в ангіоневрологічному відділенні КНП “БРОВАРСЬКА БАГАТОПРОФІЛЬНА КЛІНІЧНА ЛІКАРНЯ” за адресою: вул. Шевченка,14, м. Бровари Київської області”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148075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34EF71D" w14:textId="77777777">
            <w:pPr>
              <w:snapToGrid w:val="0"/>
              <w:ind w:left="-113"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76AF13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CB3E6F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CAFE5B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30DB8B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0730BC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897DB5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4C56CD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4EE74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65A11C1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9C2D41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42506E6C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Вузол редукційний в ангіоневрологічне відділення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2A8F1E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654645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E9A0D0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6F2EB4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039214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ABE0E0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82E45E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23D149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C4B1AD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850FF2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F2A1CC4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867D9A1" w14:textId="77777777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6314B806" w14:textId="77777777">
            <w:pPr>
              <w:ind w:left="-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Помпа водяна -аспіратор іригатор LAPOMED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CE4A36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A5DB5D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47,554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815792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AD6BA8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ABE4DD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1BE176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495083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468DD2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5F808D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777EF7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951BB96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D9E6D0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71CABAD4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Автомобіль медичний спеціалізований ТОЙОТА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96E43E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62F327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BAF87E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7FE454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0B44E6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0313D5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C0BA7C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63016F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DEEF3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30BDE0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3E40BC0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F964B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33E6B6F0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Автоматичний гематологічний аналізатор Medonik M-серія M 32S BD  АвтоРідер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504E94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8755B2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384,147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9378A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2D43F2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3867CF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97642B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8E9441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7E6CEC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C974B4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33002B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A570EC0" w14:textId="77777777" w:rsidTr="001C5C7D">
        <w:tblPrEx>
          <w:tblW w:w="14913" w:type="dxa"/>
          <w:tblInd w:w="108" w:type="dxa"/>
          <w:tblLayout w:type="fixed"/>
          <w:tblLook w:val="0000"/>
        </w:tblPrEx>
        <w:trPr>
          <w:trHeight w:val="579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EA3C19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3B463C48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Прилад для реєстрації отоакустичної емісії- Аудіометр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083771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E7D6F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317,22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D190AB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4BC66D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AC242E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98EBC3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3D676D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5993A0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253A29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D914D8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221EF8F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8DDC12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2E46DF9D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Комкоплекс спірографічний спироком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FFD4E9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3BCFEC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486DEF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523F52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80,475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F7FDF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7B0525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2544BF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6F42E6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0A626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10D9BE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4E2845C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AF0459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0EA9DF5D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Холтерівська  система ЕКГ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5EAA6C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60D491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6BA73B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9F6045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E10E3F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906E96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933F5D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96C385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7BB252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18CE2B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AC41607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0FC9D4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4629ACAA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Електроенцефолограф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7D1DEB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95A982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38B0EE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8C81A8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329,6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FAF4A2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2BC4CC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CD93D6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514DE6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CA5D5C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107FEB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460427B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F8DEDC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52E6A51B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Лазер хірургічний діодний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558EC2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F686AD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317,179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3D859E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DFDE6F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09312E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54850E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255725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310FA3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D5C75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F225D4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165E1CE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BE3478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193C77B0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Переносний мобільний запаювач для запаювання трубок, контейнерів для крові з літій- іонною батареєю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FC86C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70135C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479E5D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37275C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108,391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91DB1A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3363E3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2FECF2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45DE3F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0FF113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4440AF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7888D85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C944C2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203AC72B" w14:textId="77777777">
            <w:pPr>
              <w:ind w:left="-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Імунохроматографічний експрес-аналізатор для визначення тропоніну та Д-димеру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9F78EB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92BEB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50432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D1D172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59,216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00EB7C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FACD0A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3CDEA4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DA10AB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626054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BA517A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22DB666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CAA283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36D4C9D3" w14:textId="77777777">
            <w:pPr>
              <w:ind w:left="-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 палатні- 6 шт. та медичні з сейфом — 2шт.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C4F7E5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0ADBB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72,867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3ECA79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8E6914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060B5A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9248AC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9ECAAF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7689CA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34F80D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C0EE32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7C0EFF6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EBB2F5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1E14C121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 для одягу- 4 шт.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D41C74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F86189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29,532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66B904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78C0CF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2DAAA5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9C5851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98F0FF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063EC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4792F3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815CF5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6522639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FC28DA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15C11EFB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 ШМ-Д- 5шт.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CCE387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E58BF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75,703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DC929F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95AD9D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D63FE6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0235B1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76B02A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F51DDC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2B68AC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FF648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C16F49D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8913A3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46722957" w14:textId="77777777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Столики анастезіолога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4A8C9A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A4C8D0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39,965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5CAB6A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CCD392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816278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4F7D6E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2FD8E0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43F72E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127A3C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8C36C1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29B6364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7B31CB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2D60EDEC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Апарат вакуум терапії ран в хірургічне відділення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A9449F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5E6F47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83CF11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4F8D45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8F807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E3221B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444F7B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4E13B1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FA5DAD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8C96E5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3DD1547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E40ADF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425FF218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Системи зовнішньої ортопедичної фіксації, типу Ілізарова (160 мм нержавіюча сталь-2шт.;180мм,нержавіюча сталь-2шт) в центр </w:t>
            </w:r>
            <w:r>
              <w:rPr>
                <w:rFonts w:ascii="Times New Roman" w:hAnsi="Times New Roman" w:cs="Times New Roman"/>
                <w:color w:val="000000"/>
              </w:rPr>
              <w:t>«Травматології та ортопедичної реабілітації»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5D7504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02F40D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FD6F63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4B120E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A4743B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AFD6D2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750D7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36CA4A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9F4CBB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F37344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12E9C25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386394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3F51507C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D89752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D5FECF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411FE5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15653A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7D4DD0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C31275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4BE485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2E9D3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F51677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0FB3BB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DC05A7D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42907E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25218476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>
              <w:rPr>
                <w:rFonts w:ascii="Times New Roman" w:hAnsi="Times New Roman" w:cs="Times New Roman"/>
              </w:rPr>
              <w:t>в ангіоневрологічне відділення 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50 шт.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1E35E4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AA4F1E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4E2286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333E0C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84461A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26338A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380671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FFF6E5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539C88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4CF3F6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457D553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75C41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39573D3C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медичного обладнання — Автоматизована система капілярного електрофорезу зі стартовим набором витратних матеріалівроки»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2D4F5F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EEE114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E18A76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2DA19F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423F26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216233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651093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DDBB92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15A16A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823113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CC7E3ED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89FBE6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43582273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 тонометра та медичних вагів з ростоміром  для військово-лікарськї комісії Броварського РТЦК та СП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72E75F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C71271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BF4FEA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0D97AE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24D830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2A9895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D061B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E6581D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73293A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A58692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AFF6ABC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B7FC94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40586109" w14:textId="77777777">
            <w:pPr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98F665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D5704A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E5A791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FE391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442,194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85CBBB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89B14E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07DDA8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7363E0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6F5334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7BC39B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0E5E1FB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3AEAA2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3EC27DC0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закупівлю Стельового підйомника з підйом ним </w:t>
            </w:r>
            <w:r>
              <w:rPr>
                <w:rFonts w:ascii="Times New Roman" w:hAnsi="Times New Roman" w:cs="Times New Roman"/>
              </w:rPr>
              <w:t>кронштейном, підвісною рейковою та зарядною системами в реабілітаційне відділення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65EF19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366E23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D01C9F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8AF304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194,798</w:t>
            </w:r>
          </w:p>
          <w:p w:rsidR="00F923A7" w:rsidP="00F44067" w14:paraId="63DCCCB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8A5908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2A61F9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A161B6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D25FF8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5C8D85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51FD2C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F48DA2D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E1B0AD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4E7AA2FB" w14:textId="77777777">
            <w:pPr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1CB53B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057A03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CA97CA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D1FC80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229,886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749364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EB3AF5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E5B426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E0F250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60DA0C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3DD63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EBD07E4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8E6BBE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56C25DCF" w14:textId="77777777">
            <w:pPr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закупівлю: сходи для відновлення навиків ходьби з похилою рамкою с/Ув реабілітаційне відділення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995BB7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044D7D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C18007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FD7582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93,020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35EE1B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A05C67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A9C1B7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1D6D30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96AF78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7A7E30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CA41EB4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4E47DD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4CBC4392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 виробів медичного призначення для надання хірургічної допомоги пацієнтам у відділення нейросудинної ендоваскулярної хірургії “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D79272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BE011A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E132CA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3691,76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0A4165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1F92EF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F8B982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9587D5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2CCAC0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0F037F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AA0247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A1330CD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F3AA3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57A16B83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виготовлення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вул.Шевченка,14 в м. Бровари Київської обл.»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6A6665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8B0532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F71A55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5E1466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E57066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B9CA81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3E8F63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B3B360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993DF3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8E8124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F62627A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D43E2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70599F70" w14:textId="77777777">
            <w:pPr>
              <w:pStyle w:val="a4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 виготовлення проектно-кошторисної документації </w:t>
            </w:r>
            <w:r>
              <w:rPr>
                <w:color w:val="000000"/>
                <w:sz w:val="22"/>
                <w:szCs w:val="22"/>
                <w:lang w:val="uk-UA" w:eastAsia="en-US"/>
              </w:rPr>
              <w:t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94675F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F27418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00A44A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4F91F6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437612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B960FD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6EBB28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B2CE10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3C27A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6EDE47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09E8D44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C68B37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17B9D192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виготовлення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по об'єкту: «Капітальний ремонт частини приміщень 4 поверху та сходової клітки хірургічного корпусу КНП “БРОВАРСЬКА БАГАТОПРОФІЛЬНА КЛІНІЧНА ЛІКАРНЯ” по вул.Шевченка,14 в м. Бровари Київської обл.».Коригування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EA992B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A6F98E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648D45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307F1D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39,988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2D4A65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2FDE8B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1D491A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2E4E58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2470DF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AEEA78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53FF05B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D9E104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13E3D5A2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повірку </w:t>
            </w:r>
            <w:r>
              <w:rPr>
                <w:rFonts w:ascii="Times New Roman" w:hAnsi="Times New Roman" w:cs="Times New Roman"/>
                <w:color w:val="000000"/>
              </w:rPr>
              <w:t>лабораторного та медичного обладнання»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687524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06BA6D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CEC390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D55BBB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D0EDEA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E7F923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F1A208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85DAF6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D1E171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669D5E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7C49EAC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0F4D36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3B5F42D4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послуги </w:t>
            </w:r>
            <w:r>
              <w:rPr>
                <w:rFonts w:ascii="Times New Roman" w:hAnsi="Times New Roman" w:cs="Times New Roman"/>
                <w:color w:val="000000"/>
              </w:rPr>
              <w:t>з фізичної охорони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093972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919BE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BA2BC5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D201B3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3C0DD1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8EE28C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39F0BF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79B135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341E02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141E39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A03B6C4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D081AA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1AF26CC8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підключення </w:t>
            </w:r>
            <w:r>
              <w:rPr>
                <w:rFonts w:ascii="Times New Roman" w:hAnsi="Times New Roman" w:cs="Times New Roman"/>
                <w:color w:val="000000"/>
              </w:rPr>
              <w:t>віртуальної АТС ІТ телефонії з встановленням обладнання»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143E36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4781A2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E90DA7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619977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ED5803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FA45D6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F9F09E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34C07E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6D84E7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345DB8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C65B5D8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B87462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4F9C4FC4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Портативний </w:t>
            </w:r>
            <w:r>
              <w:rPr>
                <w:rFonts w:ascii="Times New Roman" w:hAnsi="Times New Roman" w:cs="Times New Roman"/>
                <w:color w:val="000000"/>
              </w:rPr>
              <w:t>бронхоскоп в пульмонологічне відділення»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AACF21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7D1093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95A81A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02CD03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1107,45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23D959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F9FBA9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DC6D1D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F6CA61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62C34F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8F8D08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99C022D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4FE0CC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013D7BD3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Кольоровий </w:t>
            </w:r>
            <w:r>
              <w:rPr>
                <w:rFonts w:ascii="Times New Roman" w:hAnsi="Times New Roman" w:cs="Times New Roman"/>
                <w:color w:val="000000"/>
              </w:rPr>
              <w:t>принтер до комплексу спірографічного “СПИРОКОМ”»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EC40A5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1CDB0C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B02B8D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279CE5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5ED7A4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278E91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3939F8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15CCFE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0A05EB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35E096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62E0340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10C239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09BDDD8E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Апарат </w:t>
            </w:r>
            <w:r>
              <w:rPr>
                <w:rFonts w:ascii="Times New Roman" w:hAnsi="Times New Roman" w:cs="Times New Roman"/>
                <w:color w:val="000000"/>
              </w:rPr>
              <w:t>для транскраніальної магнітної стимуляція STM9000 STANDARD, EBNeuro Італія в реабілітаційне відділення»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3E93C9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5C5786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3A9705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648BBA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2399,101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F532ED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539952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D1C9E8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DF9E62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6FF22A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4E0912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277031C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E3F85E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76014FC6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Багатофункціональна  </w:t>
            </w:r>
            <w:r>
              <w:rPr>
                <w:rFonts w:ascii="Times New Roman" w:hAnsi="Times New Roman" w:cs="Times New Roman"/>
                <w:color w:val="000000"/>
              </w:rPr>
              <w:t>система моніторингу Galileo NExT v. 2 Bipolar Channels [версія Портативна]  EBNeuro Італія в реабілітаційне відділення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B5E631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F0CC62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81B44C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92A420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1299,001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5333E0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9DED98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54BBAC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548461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0B6DC1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2264D7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E545A8D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ABF0F1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1EB25E2A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Пральні машинки та сушилка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BD33A5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170ECB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43650F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2CE0DA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1449,96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5EF3A7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5A24C1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E4E8B3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6407E7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341B82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B42D79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343BD00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522964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3AEBDBD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 комп'ютерного обладнання (системні блоки)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55D0E6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DFF227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FD947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DA296D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3292,68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182C81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1432DE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944504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CC7B1F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4024CB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74593C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412D25E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8B64BD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648862B4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Прилад </w:t>
            </w:r>
            <w:r>
              <w:rPr>
                <w:rFonts w:ascii="Times New Roman" w:hAnsi="Times New Roman" w:cs="Times New Roman"/>
                <w:color w:val="000000"/>
              </w:rPr>
              <w:t>ударно-хвильової терапії в реабілітаційне відділення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F3F7DF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1CF454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7A11CD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ADB52F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B0AD42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979B0E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C84C54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C90ADC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56675E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6C58F2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4E3D805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11D474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7B4339B0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Лампа операційна в акушерсько-гінекологічне відділення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D09142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057799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6E0194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E37867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499,701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32DBDC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CD6202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D9C867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8DF24D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396123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F463EC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79D6C88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3E335B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0E8FCD80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виготовлення проектно-кошторисної документації по обєкту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м.Бровари»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DCB673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F42856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604F95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7DE638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99D4C0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27A401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6F8CDB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1F9349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063141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405A52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AA3054D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D59936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10794CEF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«Капітальний ремонт централізованої стерилізаційної в будівлі харчоблоку Е комплексу Броварської багатопрофільної клінічної лікарні за адресою: Київська область, місто Бровари, вулиця Шевченка,14»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889373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318941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0F554E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EC5E32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1987,682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8A8177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39961A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E446F0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264493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C58BAF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30A3BC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3767C1E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B0F189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1D2E31FE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Авторський нагляд за обєктом «Капітальний ремонт централізованої стерилізаційної в будівлі харчоблоку Е комплексу Броварської багатопрофільної клінічної лікарні за адресою: Київська область, місто Бровари, вулиця Шевченка,14»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040A36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AC9A73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520F26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C0011D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9B9365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1660A7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2AC117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E267F0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5E350D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CA0E4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010D3CD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384571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570E4FDE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Технагляд за обєктом «Капітальний ремонт централізованої стерилізаційної в будівлі харчоблоку Е комплексу Броварської багатопрофільної клінічної лікарні за адресою: Київська область, місто Бровари, вулиця Шевченка,14»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B1AE62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1FCD66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BB97AD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5AA730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28,614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70AD29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53DD3E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FF7381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A2F5E7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646BC3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2B049E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21124A3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09A3CF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08225D67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Коригування проектно-кошторисної документації по обєкту «Капітальний ремонт централізованої стерилізаційної в будівлі харчоблоку Е комплексу Броварської багатопрофільної клінічної лікарні за адресою: Київська область, місто </w:t>
            </w:r>
            <w:r>
              <w:rPr>
                <w:rFonts w:ascii="Times New Roman" w:hAnsi="Times New Roman" w:cs="Times New Roman"/>
              </w:rPr>
              <w:t>Бровари, вулиця Шевченка,14»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965E15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482341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215821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E2C927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EFC68A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446AA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5FC4BD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AF5F40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89FC5F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479DC9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D48DCC7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6B7647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64972976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виготовлення проектно-кошторисної документації по обєкту </w:t>
            </w:r>
            <w:r>
              <w:rPr>
                <w:rFonts w:ascii="Times New Roman" w:hAnsi="Times New Roman" w:cs="Times New Roman"/>
                <w:color w:val="000000"/>
              </w:rPr>
              <w:t>«Нове будівництво зовнішніх мереж теплопостачання гуртожитку КНП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61E7F1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AFE6C6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D9247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FD2772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117,725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832E01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2CB13F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3C8D2B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A48082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86E767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0C2D3E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0E4CC30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F4A822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4870E7EA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Розроблення </w:t>
            </w:r>
            <w:r>
              <w:rPr>
                <w:rFonts w:ascii="Times New Roman" w:hAnsi="Times New Roman" w:cs="Times New Roman"/>
                <w:color w:val="000000"/>
              </w:rPr>
              <w:t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адресою:Київська обл.  м. Бровари, вулиця Шевченка, будинок 14»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E7DE79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F2AF8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E99B15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93530E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287,964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8A1964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A103BB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BD01F0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A43C5F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50F181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F1AC42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C391C11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47A1F1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6C084E8F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Поточний </w:t>
            </w:r>
            <w:r>
              <w:rPr>
                <w:rFonts w:ascii="Times New Roman" w:hAnsi="Times New Roman" w:cs="Times New Roman"/>
                <w:color w:val="000000"/>
              </w:rPr>
              <w:t xml:space="preserve">ремонт в терапевтичному корпусі – проведення кисневої магістралі та встановлення кисневих точок в отоларингологічному відділенні КНП </w:t>
            </w:r>
            <w:r>
              <w:rPr>
                <w:rFonts w:ascii="Times New Roman" w:hAnsi="Times New Roman" w:cs="Times New Roman"/>
                <w:color w:val="000000"/>
              </w:rPr>
              <w:t>«БРОВАРСЬКА БАГАТОПРОФІЛЬНА КЛІНІЧНА ЛІКАРНЯ»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5BAB88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74651E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FC03D7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199,363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D01F8E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FB7BD5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6E7AE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122881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4CC9A8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850E64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29F818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647C44C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5F693F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7F9731C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65CE72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51D5B0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239DF6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13D482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7065E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A71CB1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A89929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AC9852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005B1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579A1F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A1C2C27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A424E3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4CC0173B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закупівлю жалюзів на всі вікна в лікарняний корпус центру «Дитяча лікарня» КНП «БРОВАРСЬКА БАГАТОПРОФІЛЬНА КЛІНІЧНА ЛІКАРНЯ».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0481E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9C90B8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0CCCB2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B9AA8D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74BAB0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CEDE9F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E3667B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835213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948C12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726E49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AACC1B4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5D6AF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1829110A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 антирабічної вакцини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A7F679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4B656E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2310C1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EA9102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6DDFE3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D6F41F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042E92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1F7C5D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96D1A2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9902A1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EF949B0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08FD31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58A1AB69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заробітну плату з нарахуванням «додаткові місцеві стимули»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D39D2C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E5905B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83E533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A0B553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FD1497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3895,3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AFB56C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73E064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183019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9E1FC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DB25F2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1C95C28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C8CBBB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5E09CF44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комунальні послуги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9614C9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4C4952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49BA20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1A4001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BA3935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3050,5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D588AE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8D4D9D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8B6E45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B632E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6F0751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FB04C23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4E1521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5316CA84" w14:textId="77777777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карданного валу до МТЗ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C64107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5D81E9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F194D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8C9D8D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29041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338B72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1D6312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1294A1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80B22E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E47B32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687ADD9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965AF4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7D03464F" w14:textId="77777777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послуги з проведенням внутрішньо свердловинних робіт в Комунальному некомерційному підприємстві «Броварська багатопрофільна клінічна лікарня»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територіальних громад Броварського району Київської області за адресою: вул.Шевченка,14 м. Бровари, Київська обл.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1AD32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C64C44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0C9D4A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9F099F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E5027B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411A40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3CD772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C6012B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CBBD02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C2C320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EAAEAE6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E255B5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7A2DD598" w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часткове виконання робіт по обєкту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м.Бровари»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B68230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514924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13D1D6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09E412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236404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64B8AE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358,165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B1B92F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BE29EB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FEEE1B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A55F52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99E0867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E0284E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41B225E1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Розроблення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адресою:Київська </w:t>
            </w:r>
            <w:r>
              <w:rPr>
                <w:rFonts w:ascii="Times New Roman" w:hAnsi="Times New Roman" w:cs="Times New Roman"/>
                <w:color w:val="000000"/>
              </w:rPr>
              <w:t>обл.  м. Бровари, вулиця Шевченка, будинок 14»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A6401F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9ACBA7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27A87F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1BE66D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07D3A9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F3CF0C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299,832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FED9E7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9E4E6F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D7E54B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285FF3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CA03D06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EB51C4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650AA6DC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виготовлення проектно-кошторисної документації на будівництво щодо проведення робіт по об'єкту </w:t>
            </w:r>
            <w:r>
              <w:rPr>
                <w:rFonts w:ascii="MS Gothic" w:eastAsia="MS Gothic" w:hAnsi="MS Gothic" w:cs="MS Gothic"/>
                <w:color w:val="000000"/>
              </w:rPr>
              <w:t>ｫ</w:t>
            </w:r>
            <w:r>
              <w:rPr>
                <w:rFonts w:ascii="Times New Roman" w:hAnsi="Times New Roman" w:cs="Times New Roman"/>
                <w:color w:val="000000"/>
              </w:rPr>
              <w:t xml:space="preserve">Капітальний ремонт приміщень протирадіаційних укриттів: головного корпусу  (хірургічного № 125029), терапевтичного корпусу (№ 125008), акушерського корпусу (№ 125028) КНП </w:t>
            </w:r>
            <w:r>
              <w:rPr>
                <w:rFonts w:ascii="MS Gothic" w:eastAsia="MS Gothic" w:hAnsi="MS Gothic" w:cs="MS Gothic"/>
                <w:color w:val="000000"/>
              </w:rPr>
              <w:t>ｫ</w:t>
            </w:r>
            <w:r>
              <w:rPr>
                <w:rFonts w:ascii="Times New Roman" w:hAnsi="Times New Roman" w:cs="Times New Roman"/>
                <w:color w:val="000000"/>
              </w:rPr>
              <w:t>БРОВАРСЬКА БАГАТОПРОФІЛЬНА КЛІНІЧНА ЛІКАРНЯ</w:t>
            </w:r>
            <w:r>
              <w:rPr>
                <w:rFonts w:ascii="MS Gothic" w:eastAsia="MS Gothic" w:hAnsi="MS Gothic" w:cs="MS Gothic"/>
                <w:color w:val="000000"/>
              </w:rPr>
              <w:t>ｻ</w:t>
            </w:r>
            <w:r>
              <w:rPr>
                <w:rFonts w:ascii="Times New Roman" w:hAnsi="Times New Roman" w:cs="Times New Roman"/>
                <w:color w:val="000000"/>
              </w:rPr>
              <w:t xml:space="preserve"> за адресою: вул.Шевченка,14 м. Бровари, Київська обл.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4B0224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421091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267844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849D94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4224C7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2DB735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1376,333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7E5178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AC4ECC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FBCCB3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8CBC70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9C022D3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A52005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76E32E44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 ремонтних робіт з усунення аварії (капітальний ремонт) пасажирського ліфта в Консультаційно – діагностичному центрі КНП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472D6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4A71F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A7A328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CF1A28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CF549C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91BE8E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572,223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EC2B3C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E775BD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40B27D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B0429B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24B39AD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B04C2F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10B8F838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317387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CDCEE1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2A6B42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05B420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800969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99D80A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774,690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A5DA58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5A395C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FB6424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E1838E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AABB96E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AF07A2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768C6331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Прасувальний каток</w:t>
            </w:r>
            <w:r>
              <w:rPr>
                <w:rFonts w:ascii="Times New Roman" w:hAnsi="Times New Roman" w:cs="Times New Roman"/>
                <w:color w:val="000000"/>
              </w:rPr>
              <w:t xml:space="preserve"> на пральню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2C6546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DA0A1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66BF9A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7559E1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A9F909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67A7A0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316,8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3A70B9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A75A06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D96D6B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EB757A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CA729B8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8F5775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7BEF4DC4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Промислова сушильна машина на пральню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687556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0E464B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4F812C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BF5176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48FFD0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2EB906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274,94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20F672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3F4412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C74E2D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B2F323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AA07BCC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3F876B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5DEE786F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Уретерореноскоп в урологічне відділення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08F182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C9DBA1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9F8500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6240B2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FCD418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05851E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74BE88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62497E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4E535D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850462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1C872AB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9B9FFF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1F9DDC82" w14:textId="77777777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обладнання щіткове для МТЗ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621340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2D5D15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FCD374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ECD45A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3F5E25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AFA34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81,146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BAA980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A973A2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69FD77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D18F6F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D50061F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1E408D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3A7" w:rsidP="00F44067" w14:paraId="1433667D" w14:textId="77777777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відвал снігоочисний для МТЗ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2EF891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A6B6D0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6439E4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B1C151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F61BA2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32FE10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ED9C36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32A472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7F8328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7B747F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342197F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207D31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139EEB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Маніпуляційний столик з нержавіючої сталі у відділення лікарні -20шт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6871E9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8AD97D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6A6FF2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F97522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B37C45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5730D9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9DD8CF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3748B4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911316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3A16F9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</w:tr>
      <w:tr w14:paraId="74E0AB25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9D8CE8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D776C54" w14:textId="77777777">
            <w:pPr>
              <w:pStyle w:val="a4"/>
            </w:pPr>
            <w:r>
              <w:rPr>
                <w:color w:val="000000"/>
                <w:sz w:val="22"/>
                <w:szCs w:val="22"/>
              </w:rPr>
              <w:t>Фетальний монітор - 2шт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983AC3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B7230F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6CE3B8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0CF10F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2CAF34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EE2D37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ED64CD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E4E0C0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330260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930EC2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14:paraId="0E2E1F25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A12AAD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931ED5F" w14:textId="77777777">
            <w:pPr>
              <w:pStyle w:val="a4"/>
            </w:pPr>
            <w:r>
              <w:rPr>
                <w:color w:val="000000"/>
                <w:sz w:val="22"/>
                <w:szCs w:val="22"/>
              </w:rPr>
              <w:t>апарат для ультразвукового дослідження серця з функцією доплерографії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B6C56D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64C3D3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5D528E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D8F933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80F88B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6FC7EE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F9CC35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BFE207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F3062D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E4D151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</w:tr>
      <w:tr w14:paraId="77401277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A6D8C7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7B333CE" w14:textId="77777777">
            <w:pPr>
              <w:pStyle w:val="a4"/>
            </w:pPr>
            <w:r>
              <w:rPr>
                <w:color w:val="000000"/>
                <w:sz w:val="22"/>
                <w:szCs w:val="22"/>
              </w:rPr>
              <w:t>Фетальний монітор - 2шт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0D75FF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18989E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47D4B5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5BF7D2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E311E6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D67479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E31D88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94C6BC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3CF04E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7FD30A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</w:tr>
      <w:tr w14:paraId="42134BDE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01147F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2033FA0" w14:textId="77777777">
            <w:pPr>
              <w:pStyle w:val="a4"/>
            </w:pPr>
            <w:r>
              <w:rPr>
                <w:color w:val="000000"/>
                <w:sz w:val="22"/>
                <w:szCs w:val="22"/>
              </w:rPr>
              <w:t>Мікроскопи-2шт.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1ACB61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9D174F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380992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77F03F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EC8F6E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EB598D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7B6746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D9BB77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9DAC87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94974D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</w:tr>
      <w:tr w14:paraId="5CC1B375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9526A9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9D05F73" w14:textId="77777777">
            <w:pPr>
              <w:pStyle w:val="a4"/>
            </w:pPr>
            <w:r>
              <w:rPr>
                <w:color w:val="000000"/>
                <w:sz w:val="22"/>
                <w:szCs w:val="22"/>
              </w:rPr>
              <w:t>цифровий пересувний ренгенапарат(травмат.)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9EA9FF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9076A6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C89903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46E5A8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894EC0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42EA3E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C53927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D26B12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06606E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5244D9A" w14:textId="77777777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</w:tr>
      <w:tr w14:paraId="1C27367F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E0E774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C02CE96" w14:textId="77777777">
            <w:pPr>
              <w:pStyle w:val="a4"/>
            </w:pPr>
            <w:r>
              <w:rPr>
                <w:color w:val="000000"/>
                <w:sz w:val="22"/>
                <w:szCs w:val="22"/>
              </w:rPr>
              <w:t>відеоколькоскоп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2BC2AA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7BC500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E57325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23277D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52B425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79D3DB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65600E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C6D932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2B42FE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59E120D" w14:textId="77777777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</w:tr>
      <w:tr w14:paraId="528FB385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7625B5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356CABD" w14:textId="77777777">
            <w:pPr>
              <w:pStyle w:val="a4"/>
            </w:pPr>
            <w:r>
              <w:rPr>
                <w:color w:val="000000"/>
                <w:sz w:val="22"/>
                <w:szCs w:val="22"/>
                <w:lang w:val="uk-UA"/>
              </w:rPr>
              <w:t>Капітальний ремонт.Заміна пасажирського ліфта для забеспечення безперешкодного доступу моломобільних верст населення в Консультативно-діагностичному центрі КНП “БРОВАРСЬКА БАГАТОПРОФІЛЬНА КЛІНІЧНА ЛІКАРНЯ” за адресою: вул. Шевченка,14, м. Бровари Київської обл.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3AC55A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55DD85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C40FC5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41E3A5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6B15BE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D1E574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007DDE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8D95C0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5AB982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2FA2CA7" w14:textId="77777777">
            <w:pPr>
              <w:pStyle w:val="a4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</w:tr>
      <w:tr w14:paraId="50EA6438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DE6DFA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D1E7DC1" w14:textId="77777777">
            <w:pPr>
              <w:pStyle w:val="a4"/>
            </w:pPr>
            <w:r>
              <w:rPr>
                <w:color w:val="000000"/>
                <w:sz w:val="22"/>
                <w:szCs w:val="22"/>
                <w:lang w:val="uk-UA"/>
              </w:rPr>
              <w:t>Утеплення фасаду будівлі поліклініки В комплексу  центру "Дитяча лікарня" Броварської багатопрофільної клінічної лікарні за адресою:Київська обл.  м. Бровари,  вулиця Ярослава Мудрого, будикон 47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5CB339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F87504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52033A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F6B330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E90D8A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5D43AF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9E7B7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9850C0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02B164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001677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</w:tr>
      <w:tr w14:paraId="05D0844B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B13901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88B783B" w14:textId="77777777">
            <w:pPr>
              <w:pStyle w:val="a4"/>
            </w:pPr>
            <w:r>
              <w:rPr>
                <w:color w:val="000000"/>
                <w:sz w:val="22"/>
                <w:szCs w:val="22"/>
                <w:lang w:val="uk-UA"/>
              </w:rPr>
              <w:t>Капітальний ремонт підйомника для подачі продуктів харчування на другий поверх в будівлі харчоблоку Е комплексу  Броварської багатопрофільної клінічної лікарні за адресою:Київська обл.  м. Бровари, вулиця Шевченка, будинок 14»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99039E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D0A8E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90DF74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7D3206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98ED4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76F9EF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033306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6D550E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08DE4E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1E92EE6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</w:tr>
      <w:tr w14:paraId="43669DFE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B6FDE6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DB4E9BD" w14:textId="77777777">
            <w:pPr>
              <w:pStyle w:val="a4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 xml:space="preserve">«Капітальний ремонт приміщень будівлі моргу Ж комплексу Броварської багатопрофільної клінічної </w:t>
            </w:r>
            <w:r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лікарні за адресою: Київська обл., м. Бровари, вулиця Шевченка, будинок 14»-частково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077F85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57DEA4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A90AD9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B61060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430F18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4AF216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DA190A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A37833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EB22E1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4A0443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D7552F7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2C7FE3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D6FDE11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області»-частково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7A70F7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F09012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77EF6F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CD6010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8F16CF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0ED0A6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0B4FBB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A2A784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A54DD8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4C2BA6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FA848A0" w14:textId="77777777" w:rsidTr="001C5C7D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8FC8FE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C290693" w14:textId="77777777">
            <w:pPr>
              <w:pStyle w:val="a4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>Ноутбук Acer Aspire 5 A515-58P-37PW- 10шт.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CEE330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929917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ABDE23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19D027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F758EC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BF3AE4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E70C96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7EB73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EC62A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4366F3E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780058D" w14:textId="77777777" w:rsidTr="001C5C7D">
        <w:tblPrEx>
          <w:tblW w:w="14913" w:type="dxa"/>
          <w:tblInd w:w="108" w:type="dxa"/>
          <w:tblLayout w:type="fixed"/>
          <w:tblLook w:val="0000"/>
        </w:tblPrEx>
        <w:trPr>
          <w:trHeight w:val="1083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55F6FC3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F35A403" w14:textId="77777777">
            <w:pPr>
              <w:pStyle w:val="a4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>Комп'ютер: Intel Core i3 (12-го покоління) / RAM 8 ГБ / SSD 240 ГБ / LAN / Windows 11 Professional 64-bit – 10 шт.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7E1FA7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353100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49AEA7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621656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A3B93D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AA3187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DED542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4C269B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15E232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377D70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D0F74C2" w14:textId="77777777" w:rsidTr="001C5C7D">
        <w:tblPrEx>
          <w:tblW w:w="14913" w:type="dxa"/>
          <w:tblInd w:w="108" w:type="dxa"/>
          <w:tblLayout w:type="fixed"/>
          <w:tblLook w:val="0000"/>
        </w:tblPrEx>
        <w:trPr>
          <w:trHeight w:val="1467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7561B0E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3FCDC24D" w14:textId="77777777">
            <w:pPr>
              <w:shd w:val="clear" w:color="auto" w:fill="FFFFFF"/>
              <w:overflowPunct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На поточний ремонт зовнішніх мереж електропостачання за адресою вул.Шевченка 12-А м. Бровари 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3A3D90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FC94E8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78D5CC2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D0703B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51253DE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CC454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2ECA7A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BE9546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157512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0DD204D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DC914A2" w14:textId="77777777" w:rsidTr="001C5C7D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4FF099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272080A3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4F3B45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58757,531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459961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6588,586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6BDFC43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52503,883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0276BC3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14997,906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201E210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60339,403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3EE5EE1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4677,079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5EC1C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59711,228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1E190D7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8472,01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A7" w:rsidP="00F44067" w14:paraId="422705F2" w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87876,7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A7" w:rsidP="00F44067" w14:paraId="6E1BDBB8" w14:textId="77777777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14760,0</w:t>
            </w:r>
          </w:p>
        </w:tc>
      </w:tr>
    </w:tbl>
    <w:p w:rsidR="00B11D90" w:rsidP="00B933FF" w14:paraId="70595E97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11D90" w:rsidP="00B933FF" w14:paraId="102D222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1699F" w:rsidRPr="00EA126F" w:rsidP="00B933FF" w14:paraId="18507996" w14:textId="2F8EB11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</w:t>
      </w:r>
      <w:r w:rsidR="00F923A7">
        <w:rPr>
          <w:rFonts w:ascii="Times New Roman" w:hAnsi="Times New Roman" w:cs="Times New Roman"/>
          <w:iCs/>
          <w:sz w:val="28"/>
          <w:szCs w:val="28"/>
        </w:rPr>
        <w:t xml:space="preserve">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F923A7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1C5C7D">
      <w:headerReference w:type="default" r:id="rId4"/>
      <w:footerReference w:type="default" r:id="rId5"/>
      <w:pgSz w:w="16838" w:h="11906" w:orient="landscape"/>
      <w:pgMar w:top="1135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erif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3081BA8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923A7" w:rsidR="00F923A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7053C5"/>
    <w:multiLevelType w:val="multilevel"/>
    <w:tmpl w:val="D2D4B5F6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290F530F"/>
    <w:multiLevelType w:val="multilevel"/>
    <w:tmpl w:val="5D2612D2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72AF"/>
    <w:rsid w:val="000476AC"/>
    <w:rsid w:val="000D3B98"/>
    <w:rsid w:val="000D5820"/>
    <w:rsid w:val="000E7AC9"/>
    <w:rsid w:val="00136DAD"/>
    <w:rsid w:val="00196F19"/>
    <w:rsid w:val="001C5C7D"/>
    <w:rsid w:val="00211B68"/>
    <w:rsid w:val="0022588C"/>
    <w:rsid w:val="002D569F"/>
    <w:rsid w:val="002E46F7"/>
    <w:rsid w:val="002F5EB3"/>
    <w:rsid w:val="00354359"/>
    <w:rsid w:val="003735BC"/>
    <w:rsid w:val="003B2A39"/>
    <w:rsid w:val="00406094"/>
    <w:rsid w:val="004208DA"/>
    <w:rsid w:val="00424AD7"/>
    <w:rsid w:val="004462BB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11D90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44067"/>
    <w:rsid w:val="00F923A7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BodyText"/>
    <w:link w:val="1"/>
    <w:qFormat/>
    <w:rsid w:val="00F923A7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qFormat/>
    <w:rsid w:val="00F1699F"/>
  </w:style>
  <w:style w:type="paragraph" w:styleId="Footer">
    <w:name w:val="footer"/>
    <w:basedOn w:val="Normal"/>
    <w:link w:val="a0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qFormat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F923A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3">
    <w:name w:val="Основной шрифт абзаца3"/>
    <w:qFormat/>
    <w:rsid w:val="00F923A7"/>
  </w:style>
  <w:style w:type="character" w:customStyle="1" w:styleId="2">
    <w:name w:val="Основной шрифт абзаца2"/>
    <w:qFormat/>
    <w:rsid w:val="00F923A7"/>
  </w:style>
  <w:style w:type="character" w:customStyle="1" w:styleId="WW8Num1z0">
    <w:name w:val="WW8Num1z0"/>
    <w:qFormat/>
    <w:rsid w:val="00F923A7"/>
    <w:rPr>
      <w:rFonts w:ascii="Times New Roman" w:hAnsi="Times New Roman" w:cs="Times New Roman"/>
    </w:rPr>
  </w:style>
  <w:style w:type="character" w:customStyle="1" w:styleId="WW8Num2z0">
    <w:name w:val="WW8Num2z0"/>
    <w:qFormat/>
    <w:rsid w:val="00F923A7"/>
    <w:rPr>
      <w:rFonts w:ascii="Times New Roman" w:hAnsi="Times New Roman" w:cs="Times New Roman"/>
    </w:rPr>
  </w:style>
  <w:style w:type="character" w:customStyle="1" w:styleId="WW8Num3z0">
    <w:name w:val="WW8Num3z0"/>
    <w:qFormat/>
    <w:rsid w:val="00F923A7"/>
    <w:rPr>
      <w:rFonts w:ascii="Symbol" w:hAnsi="Symbol" w:cs="Symbol"/>
      <w:color w:val="000000"/>
      <w:sz w:val="28"/>
      <w:szCs w:val="28"/>
      <w:lang w:val="uk-UA"/>
    </w:rPr>
  </w:style>
  <w:style w:type="character" w:customStyle="1" w:styleId="WW8Num4z0">
    <w:name w:val="WW8Num4z0"/>
    <w:qFormat/>
    <w:rsid w:val="00F923A7"/>
  </w:style>
  <w:style w:type="character" w:customStyle="1" w:styleId="WW8Num4z1">
    <w:name w:val="WW8Num4z1"/>
    <w:qFormat/>
    <w:rsid w:val="00F923A7"/>
  </w:style>
  <w:style w:type="character" w:customStyle="1" w:styleId="WW8Num4z2">
    <w:name w:val="WW8Num4z2"/>
    <w:qFormat/>
    <w:rsid w:val="00F923A7"/>
  </w:style>
  <w:style w:type="character" w:customStyle="1" w:styleId="WW8Num4z3">
    <w:name w:val="WW8Num4z3"/>
    <w:qFormat/>
    <w:rsid w:val="00F923A7"/>
  </w:style>
  <w:style w:type="character" w:customStyle="1" w:styleId="WW8Num4z4">
    <w:name w:val="WW8Num4z4"/>
    <w:qFormat/>
    <w:rsid w:val="00F923A7"/>
  </w:style>
  <w:style w:type="character" w:customStyle="1" w:styleId="WW8Num4z5">
    <w:name w:val="WW8Num4z5"/>
    <w:qFormat/>
    <w:rsid w:val="00F923A7"/>
  </w:style>
  <w:style w:type="character" w:customStyle="1" w:styleId="WW8Num4z6">
    <w:name w:val="WW8Num4z6"/>
    <w:qFormat/>
    <w:rsid w:val="00F923A7"/>
  </w:style>
  <w:style w:type="character" w:customStyle="1" w:styleId="WW8Num4z7">
    <w:name w:val="WW8Num4z7"/>
    <w:qFormat/>
    <w:rsid w:val="00F923A7"/>
  </w:style>
  <w:style w:type="character" w:customStyle="1" w:styleId="WW8Num4z8">
    <w:name w:val="WW8Num4z8"/>
    <w:qFormat/>
    <w:rsid w:val="00F923A7"/>
  </w:style>
  <w:style w:type="character" w:customStyle="1" w:styleId="WW8Num5z0">
    <w:name w:val="WW8Num5z0"/>
    <w:qFormat/>
    <w:rsid w:val="00F923A7"/>
  </w:style>
  <w:style w:type="character" w:customStyle="1" w:styleId="WW8Num5z1">
    <w:name w:val="WW8Num5z1"/>
    <w:qFormat/>
    <w:rsid w:val="00F923A7"/>
  </w:style>
  <w:style w:type="character" w:customStyle="1" w:styleId="WW8Num5z2">
    <w:name w:val="WW8Num5z2"/>
    <w:qFormat/>
    <w:rsid w:val="00F923A7"/>
  </w:style>
  <w:style w:type="character" w:customStyle="1" w:styleId="WW8Num5z3">
    <w:name w:val="WW8Num5z3"/>
    <w:qFormat/>
    <w:rsid w:val="00F923A7"/>
  </w:style>
  <w:style w:type="character" w:customStyle="1" w:styleId="WW8Num5z4">
    <w:name w:val="WW8Num5z4"/>
    <w:qFormat/>
    <w:rsid w:val="00F923A7"/>
  </w:style>
  <w:style w:type="character" w:customStyle="1" w:styleId="WW8Num5z5">
    <w:name w:val="WW8Num5z5"/>
    <w:qFormat/>
    <w:rsid w:val="00F923A7"/>
  </w:style>
  <w:style w:type="character" w:customStyle="1" w:styleId="WW8Num5z6">
    <w:name w:val="WW8Num5z6"/>
    <w:qFormat/>
    <w:rsid w:val="00F923A7"/>
  </w:style>
  <w:style w:type="character" w:customStyle="1" w:styleId="WW8Num5z7">
    <w:name w:val="WW8Num5z7"/>
    <w:qFormat/>
    <w:rsid w:val="00F923A7"/>
  </w:style>
  <w:style w:type="character" w:customStyle="1" w:styleId="WW8Num5z8">
    <w:name w:val="WW8Num5z8"/>
    <w:qFormat/>
    <w:rsid w:val="00F923A7"/>
  </w:style>
  <w:style w:type="character" w:customStyle="1" w:styleId="WW8Num1z1">
    <w:name w:val="WW8Num1z1"/>
    <w:qFormat/>
    <w:rsid w:val="00F923A7"/>
    <w:rPr>
      <w:rFonts w:ascii="Courier New" w:hAnsi="Courier New" w:cs="Courier New"/>
    </w:rPr>
  </w:style>
  <w:style w:type="character" w:customStyle="1" w:styleId="WW8Num1z2">
    <w:name w:val="WW8Num1z2"/>
    <w:qFormat/>
    <w:rsid w:val="00F923A7"/>
    <w:rPr>
      <w:rFonts w:ascii="Wingdings" w:hAnsi="Wingdings" w:cs="Wingdings"/>
    </w:rPr>
  </w:style>
  <w:style w:type="character" w:customStyle="1" w:styleId="WW8Num1z3">
    <w:name w:val="WW8Num1z3"/>
    <w:qFormat/>
    <w:rsid w:val="00F923A7"/>
    <w:rPr>
      <w:rFonts w:ascii="Symbol" w:hAnsi="Symbol" w:cs="Symbol"/>
    </w:rPr>
  </w:style>
  <w:style w:type="character" w:customStyle="1" w:styleId="WW8Num2z1">
    <w:name w:val="WW8Num2z1"/>
    <w:qFormat/>
    <w:rsid w:val="00F923A7"/>
    <w:rPr>
      <w:rFonts w:ascii="Courier New" w:hAnsi="Courier New" w:cs="Courier New"/>
    </w:rPr>
  </w:style>
  <w:style w:type="character" w:customStyle="1" w:styleId="WW8Num2z2">
    <w:name w:val="WW8Num2z2"/>
    <w:qFormat/>
    <w:rsid w:val="00F923A7"/>
    <w:rPr>
      <w:rFonts w:ascii="Wingdings" w:hAnsi="Wingdings" w:cs="Wingdings"/>
    </w:rPr>
  </w:style>
  <w:style w:type="character" w:customStyle="1" w:styleId="WW8Num2z3">
    <w:name w:val="WW8Num2z3"/>
    <w:qFormat/>
    <w:rsid w:val="00F923A7"/>
    <w:rPr>
      <w:rFonts w:ascii="Symbol" w:hAnsi="Symbol" w:cs="Symbol"/>
    </w:rPr>
  </w:style>
  <w:style w:type="character" w:customStyle="1" w:styleId="WW8Num3z1">
    <w:name w:val="WW8Num3z1"/>
    <w:qFormat/>
    <w:rsid w:val="00F923A7"/>
    <w:rPr>
      <w:rFonts w:ascii="Courier New" w:hAnsi="Courier New" w:cs="Courier New"/>
    </w:rPr>
  </w:style>
  <w:style w:type="character" w:customStyle="1" w:styleId="WW8Num3z2">
    <w:name w:val="WW8Num3z2"/>
    <w:qFormat/>
    <w:rsid w:val="00F923A7"/>
    <w:rPr>
      <w:rFonts w:ascii="Wingdings" w:hAnsi="Wingdings" w:cs="Wingdings"/>
    </w:rPr>
  </w:style>
  <w:style w:type="character" w:customStyle="1" w:styleId="WW8Num3z3">
    <w:name w:val="WW8Num3z3"/>
    <w:qFormat/>
    <w:rsid w:val="00F923A7"/>
    <w:rPr>
      <w:rFonts w:ascii="Symbol" w:hAnsi="Symbol" w:cs="Symbol"/>
    </w:rPr>
  </w:style>
  <w:style w:type="character" w:customStyle="1" w:styleId="WW8Num6z0">
    <w:name w:val="WW8Num6z0"/>
    <w:qFormat/>
    <w:rsid w:val="00F923A7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F923A7"/>
    <w:rPr>
      <w:rFonts w:ascii="Courier New" w:hAnsi="Courier New" w:cs="Courier New"/>
    </w:rPr>
  </w:style>
  <w:style w:type="character" w:customStyle="1" w:styleId="WW8Num6z2">
    <w:name w:val="WW8Num6z2"/>
    <w:qFormat/>
    <w:rsid w:val="00F923A7"/>
    <w:rPr>
      <w:rFonts w:ascii="Wingdings" w:hAnsi="Wingdings" w:cs="Wingdings"/>
    </w:rPr>
  </w:style>
  <w:style w:type="character" w:customStyle="1" w:styleId="WW8Num6z3">
    <w:name w:val="WW8Num6z3"/>
    <w:qFormat/>
    <w:rsid w:val="00F923A7"/>
    <w:rPr>
      <w:rFonts w:ascii="Symbol" w:hAnsi="Symbol" w:cs="Symbol"/>
    </w:rPr>
  </w:style>
  <w:style w:type="character" w:customStyle="1" w:styleId="WW8Num7z0">
    <w:name w:val="WW8Num7z0"/>
    <w:qFormat/>
    <w:rsid w:val="00F923A7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F923A7"/>
  </w:style>
  <w:style w:type="character" w:customStyle="1" w:styleId="WW8Num7z2">
    <w:name w:val="WW8Num7z2"/>
    <w:qFormat/>
    <w:rsid w:val="00F923A7"/>
  </w:style>
  <w:style w:type="character" w:customStyle="1" w:styleId="WW8Num7z3">
    <w:name w:val="WW8Num7z3"/>
    <w:qFormat/>
    <w:rsid w:val="00F923A7"/>
  </w:style>
  <w:style w:type="character" w:customStyle="1" w:styleId="WW8Num7z4">
    <w:name w:val="WW8Num7z4"/>
    <w:qFormat/>
    <w:rsid w:val="00F923A7"/>
  </w:style>
  <w:style w:type="character" w:customStyle="1" w:styleId="WW8Num7z5">
    <w:name w:val="WW8Num7z5"/>
    <w:qFormat/>
    <w:rsid w:val="00F923A7"/>
  </w:style>
  <w:style w:type="character" w:customStyle="1" w:styleId="WW8Num7z6">
    <w:name w:val="WW8Num7z6"/>
    <w:qFormat/>
    <w:rsid w:val="00F923A7"/>
  </w:style>
  <w:style w:type="character" w:customStyle="1" w:styleId="WW8Num7z7">
    <w:name w:val="WW8Num7z7"/>
    <w:qFormat/>
    <w:rsid w:val="00F923A7"/>
  </w:style>
  <w:style w:type="character" w:customStyle="1" w:styleId="WW8Num7z8">
    <w:name w:val="WW8Num7z8"/>
    <w:qFormat/>
    <w:rsid w:val="00F923A7"/>
  </w:style>
  <w:style w:type="character" w:customStyle="1" w:styleId="WW8Num8z0">
    <w:name w:val="WW8Num8z0"/>
    <w:qFormat/>
    <w:rsid w:val="00F923A7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F923A7"/>
    <w:rPr>
      <w:rFonts w:ascii="Courier New" w:hAnsi="Courier New" w:cs="Courier New"/>
    </w:rPr>
  </w:style>
  <w:style w:type="character" w:customStyle="1" w:styleId="WW8Num8z2">
    <w:name w:val="WW8Num8z2"/>
    <w:qFormat/>
    <w:rsid w:val="00F923A7"/>
    <w:rPr>
      <w:rFonts w:ascii="Wingdings" w:hAnsi="Wingdings" w:cs="Wingdings"/>
    </w:rPr>
  </w:style>
  <w:style w:type="character" w:customStyle="1" w:styleId="WW8Num8z3">
    <w:name w:val="WW8Num8z3"/>
    <w:qFormat/>
    <w:rsid w:val="00F923A7"/>
    <w:rPr>
      <w:rFonts w:ascii="Symbol" w:hAnsi="Symbol" w:cs="Symbol"/>
    </w:rPr>
  </w:style>
  <w:style w:type="character" w:customStyle="1" w:styleId="WW8Num9z0">
    <w:name w:val="WW8Num9z0"/>
    <w:qFormat/>
    <w:rsid w:val="00F923A7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923A7"/>
    <w:rPr>
      <w:rFonts w:ascii="Courier New" w:hAnsi="Courier New" w:cs="Courier New"/>
    </w:rPr>
  </w:style>
  <w:style w:type="character" w:customStyle="1" w:styleId="WW8Num9z2">
    <w:name w:val="WW8Num9z2"/>
    <w:qFormat/>
    <w:rsid w:val="00F923A7"/>
    <w:rPr>
      <w:rFonts w:ascii="Wingdings" w:hAnsi="Wingdings" w:cs="Wingdings"/>
    </w:rPr>
  </w:style>
  <w:style w:type="character" w:customStyle="1" w:styleId="WW8Num9z3">
    <w:name w:val="WW8Num9z3"/>
    <w:qFormat/>
    <w:rsid w:val="00F923A7"/>
    <w:rPr>
      <w:rFonts w:ascii="Symbol" w:hAnsi="Symbol" w:cs="Symbol"/>
    </w:rPr>
  </w:style>
  <w:style w:type="character" w:customStyle="1" w:styleId="WW8Num10z0">
    <w:name w:val="WW8Num10z0"/>
    <w:qFormat/>
    <w:rsid w:val="00F923A7"/>
    <w:rPr>
      <w:rFonts w:ascii="Symbol" w:hAnsi="Symbol" w:cs="Symbol"/>
      <w:sz w:val="28"/>
      <w:szCs w:val="28"/>
      <w:lang w:val="uk-UA"/>
    </w:rPr>
  </w:style>
  <w:style w:type="character" w:customStyle="1" w:styleId="WW8Num10z1">
    <w:name w:val="WW8Num10z1"/>
    <w:qFormat/>
    <w:rsid w:val="00F923A7"/>
    <w:rPr>
      <w:rFonts w:ascii="Courier New" w:hAnsi="Courier New" w:cs="Courier New"/>
    </w:rPr>
  </w:style>
  <w:style w:type="character" w:customStyle="1" w:styleId="WW8Num10z2">
    <w:name w:val="WW8Num10z2"/>
    <w:qFormat/>
    <w:rsid w:val="00F923A7"/>
    <w:rPr>
      <w:rFonts w:ascii="Wingdings" w:hAnsi="Wingdings" w:cs="Wingdings"/>
    </w:rPr>
  </w:style>
  <w:style w:type="character" w:customStyle="1" w:styleId="WW8Num11z0">
    <w:name w:val="WW8Num11z0"/>
    <w:qFormat/>
    <w:rsid w:val="00F923A7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F923A7"/>
    <w:rPr>
      <w:rFonts w:ascii="Courier New" w:hAnsi="Courier New" w:cs="Courier New"/>
    </w:rPr>
  </w:style>
  <w:style w:type="character" w:customStyle="1" w:styleId="WW8Num11z2">
    <w:name w:val="WW8Num11z2"/>
    <w:qFormat/>
    <w:rsid w:val="00F923A7"/>
    <w:rPr>
      <w:rFonts w:ascii="Wingdings" w:hAnsi="Wingdings" w:cs="Wingdings"/>
    </w:rPr>
  </w:style>
  <w:style w:type="character" w:customStyle="1" w:styleId="WW8Num11z3">
    <w:name w:val="WW8Num11z3"/>
    <w:qFormat/>
    <w:rsid w:val="00F923A7"/>
    <w:rPr>
      <w:rFonts w:ascii="Symbol" w:hAnsi="Symbol" w:cs="Symbol"/>
    </w:rPr>
  </w:style>
  <w:style w:type="character" w:customStyle="1" w:styleId="WW8Num12z0">
    <w:name w:val="WW8Num12z0"/>
    <w:qFormat/>
    <w:rsid w:val="00F923A7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F923A7"/>
    <w:rPr>
      <w:rFonts w:ascii="Courier New" w:hAnsi="Courier New" w:cs="Courier New"/>
    </w:rPr>
  </w:style>
  <w:style w:type="character" w:customStyle="1" w:styleId="WW8Num12z2">
    <w:name w:val="WW8Num12z2"/>
    <w:qFormat/>
    <w:rsid w:val="00F923A7"/>
    <w:rPr>
      <w:rFonts w:ascii="Wingdings" w:hAnsi="Wingdings" w:cs="Wingdings"/>
    </w:rPr>
  </w:style>
  <w:style w:type="character" w:customStyle="1" w:styleId="WW8Num12z3">
    <w:name w:val="WW8Num12z3"/>
    <w:qFormat/>
    <w:rsid w:val="00F923A7"/>
    <w:rPr>
      <w:rFonts w:ascii="Symbol" w:hAnsi="Symbol" w:cs="Symbol"/>
    </w:rPr>
  </w:style>
  <w:style w:type="character" w:customStyle="1" w:styleId="10">
    <w:name w:val="Основной шрифт абзаца1"/>
    <w:qFormat/>
    <w:rsid w:val="00F923A7"/>
  </w:style>
  <w:style w:type="character" w:customStyle="1" w:styleId="a1">
    <w:name w:val="Основной текст Знак"/>
    <w:basedOn w:val="DefaultParagraphFont"/>
    <w:link w:val="BodyText"/>
    <w:qFormat/>
    <w:rsid w:val="00F923A7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2">
    <w:name w:val="Текст выноски Знак"/>
    <w:basedOn w:val="DefaultParagraphFont"/>
    <w:link w:val="BalloonText"/>
    <w:qFormat/>
    <w:rsid w:val="00F923A7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1">
    <w:name w:val="Основний текст Знак1"/>
    <w:basedOn w:val="DefaultParagraphFont"/>
    <w:uiPriority w:val="99"/>
    <w:semiHidden/>
    <w:qFormat/>
    <w:rsid w:val="00F923A7"/>
    <w:rPr>
      <w:rFonts w:eastAsiaTheme="minorEastAsia"/>
      <w:kern w:val="0"/>
      <w:lang w:val="uk-UA" w:eastAsia="uk-UA"/>
      <w14:ligatures w14:val="none"/>
    </w:rPr>
  </w:style>
  <w:style w:type="character" w:customStyle="1" w:styleId="12">
    <w:name w:val="Верхній колонтитул Знак1"/>
    <w:basedOn w:val="DefaultParagraphFont"/>
    <w:uiPriority w:val="99"/>
    <w:semiHidden/>
    <w:qFormat/>
    <w:rsid w:val="00F923A7"/>
    <w:rPr>
      <w:rFonts w:eastAsiaTheme="minorEastAsia"/>
      <w:kern w:val="0"/>
      <w:lang w:val="uk-UA" w:eastAsia="uk-UA"/>
      <w14:ligatures w14:val="none"/>
    </w:rPr>
  </w:style>
  <w:style w:type="character" w:customStyle="1" w:styleId="13">
    <w:name w:val="Нижній колонтитул Знак1"/>
    <w:basedOn w:val="DefaultParagraphFont"/>
    <w:uiPriority w:val="99"/>
    <w:semiHidden/>
    <w:qFormat/>
    <w:rsid w:val="00F923A7"/>
    <w:rPr>
      <w:rFonts w:eastAsiaTheme="minorEastAsia"/>
      <w:kern w:val="0"/>
      <w:lang w:val="uk-UA" w:eastAsia="uk-UA"/>
      <w14:ligatures w14:val="none"/>
    </w:rPr>
  </w:style>
  <w:style w:type="character" w:customStyle="1" w:styleId="14">
    <w:name w:val="Текст у виносці Знак1"/>
    <w:basedOn w:val="DefaultParagraphFont"/>
    <w:uiPriority w:val="99"/>
    <w:semiHidden/>
    <w:qFormat/>
    <w:rsid w:val="00F923A7"/>
    <w:rPr>
      <w:rFonts w:ascii="Segoe UI" w:hAnsi="Segoe UI" w:eastAsiaTheme="minorEastAsia" w:cs="Segoe UI"/>
      <w:kern w:val="0"/>
      <w:sz w:val="18"/>
      <w:szCs w:val="18"/>
      <w:lang w:val="uk-UA" w:eastAsia="uk-UA"/>
      <w14:ligatures w14:val="none"/>
    </w:rPr>
  </w:style>
  <w:style w:type="paragraph" w:customStyle="1" w:styleId="15">
    <w:name w:val="Заголовок1"/>
    <w:basedOn w:val="Normal"/>
    <w:next w:val="BodyText"/>
    <w:qFormat/>
    <w:rsid w:val="00F923A7"/>
    <w:pPr>
      <w:keepNext/>
      <w:suppressAutoHyphens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BodyText">
    <w:name w:val="Body Text"/>
    <w:basedOn w:val="Normal"/>
    <w:link w:val="a1"/>
    <w:rsid w:val="00F923A7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6">
    <w:name w:val="Основной текст Знак1"/>
    <w:basedOn w:val="DefaultParagraphFont"/>
    <w:uiPriority w:val="99"/>
    <w:semiHidden/>
    <w:rsid w:val="00F923A7"/>
  </w:style>
  <w:style w:type="paragraph" w:styleId="List">
    <w:name w:val="List"/>
    <w:basedOn w:val="BodyText"/>
    <w:rsid w:val="00F923A7"/>
    <w:rPr>
      <w:rFonts w:cs="Lohit Devanagari"/>
    </w:rPr>
  </w:style>
  <w:style w:type="paragraph" w:styleId="Caption">
    <w:name w:val="caption"/>
    <w:basedOn w:val="Normal"/>
    <w:qFormat/>
    <w:rsid w:val="00F923A7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17">
    <w:name w:val="Указатель1"/>
    <w:basedOn w:val="Normal"/>
    <w:qFormat/>
    <w:rsid w:val="00F923A7"/>
    <w:pPr>
      <w:suppressLineNumbers/>
      <w:suppressAutoHyphens/>
    </w:pPr>
    <w:rPr>
      <w:rFonts w:ascii="Times New Roman" w:hAnsi="Times New Roman" w:cs="Lohit Devanagari"/>
    </w:rPr>
  </w:style>
  <w:style w:type="paragraph" w:customStyle="1" w:styleId="caption1">
    <w:name w:val="caption1"/>
    <w:basedOn w:val="Normal"/>
    <w:qFormat/>
    <w:rsid w:val="00F923A7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3">
    <w:name w:val="Колонтитул"/>
    <w:basedOn w:val="Normal"/>
    <w:qFormat/>
    <w:rsid w:val="00F923A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aption11">
    <w:name w:val="caption11"/>
    <w:basedOn w:val="Normal"/>
    <w:qFormat/>
    <w:rsid w:val="00F923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30">
    <w:name w:val="Указатель3"/>
    <w:basedOn w:val="Normal"/>
    <w:qFormat/>
    <w:rsid w:val="00F923A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11">
    <w:name w:val="Caption111"/>
    <w:basedOn w:val="Normal"/>
    <w:qFormat/>
    <w:rsid w:val="00F923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">
    <w:name w:val="Caption1111"/>
    <w:basedOn w:val="Normal"/>
    <w:qFormat/>
    <w:rsid w:val="00F923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">
    <w:name w:val="Caption11111"/>
    <w:basedOn w:val="Normal"/>
    <w:qFormat/>
    <w:rsid w:val="00F923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">
    <w:name w:val="Caption111111"/>
    <w:basedOn w:val="Normal"/>
    <w:qFormat/>
    <w:rsid w:val="00F923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">
    <w:name w:val="Caption1111111"/>
    <w:basedOn w:val="Normal"/>
    <w:qFormat/>
    <w:rsid w:val="00F923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">
    <w:name w:val="Caption11111111"/>
    <w:basedOn w:val="Normal"/>
    <w:qFormat/>
    <w:rsid w:val="00F923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">
    <w:name w:val="Caption111111111"/>
    <w:basedOn w:val="Normal"/>
    <w:qFormat/>
    <w:rsid w:val="00F923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">
    <w:name w:val="Caption1111111111"/>
    <w:basedOn w:val="Normal"/>
    <w:qFormat/>
    <w:rsid w:val="00F923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">
    <w:name w:val="Caption11111111111"/>
    <w:basedOn w:val="Normal"/>
    <w:qFormat/>
    <w:rsid w:val="00F923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">
    <w:name w:val="Caption111111111111"/>
    <w:basedOn w:val="Normal"/>
    <w:qFormat/>
    <w:rsid w:val="00F923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">
    <w:name w:val="Caption1111111111111"/>
    <w:basedOn w:val="Normal"/>
    <w:qFormat/>
    <w:rsid w:val="00F923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">
    <w:name w:val="Caption11111111111111"/>
    <w:basedOn w:val="Normal"/>
    <w:qFormat/>
    <w:rsid w:val="00F923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1">
    <w:name w:val="Caption111111111111111"/>
    <w:basedOn w:val="Normal"/>
    <w:qFormat/>
    <w:rsid w:val="00F923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0">
    <w:name w:val="Название объекта2"/>
    <w:basedOn w:val="Normal"/>
    <w:qFormat/>
    <w:rsid w:val="00F923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1">
    <w:name w:val="Указатель2"/>
    <w:basedOn w:val="Normal"/>
    <w:qFormat/>
    <w:rsid w:val="00F923A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Название объекта1"/>
    <w:basedOn w:val="Normal"/>
    <w:qFormat/>
    <w:rsid w:val="00F923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styleId="BalloonText">
    <w:name w:val="Balloon Text"/>
    <w:basedOn w:val="Normal"/>
    <w:link w:val="a2"/>
    <w:qFormat/>
    <w:rsid w:val="00F923A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9">
    <w:name w:val="Текст выноски Знак1"/>
    <w:basedOn w:val="DefaultParagraphFont"/>
    <w:uiPriority w:val="99"/>
    <w:semiHidden/>
    <w:rsid w:val="00F923A7"/>
    <w:rPr>
      <w:rFonts w:ascii="Segoe UI" w:hAnsi="Segoe UI" w:cs="Segoe UI"/>
      <w:sz w:val="18"/>
      <w:szCs w:val="18"/>
    </w:rPr>
  </w:style>
  <w:style w:type="paragraph" w:customStyle="1" w:styleId="a4">
    <w:name w:val="Содержимое таблицы"/>
    <w:basedOn w:val="Normal"/>
    <w:qFormat/>
    <w:rsid w:val="00F923A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5">
    <w:name w:val="Заголовок таблицы"/>
    <w:basedOn w:val="a4"/>
    <w:qFormat/>
    <w:rsid w:val="00F923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erif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939F9"/>
    <w:rsid w:val="000C260D"/>
    <w:rsid w:val="001A51A0"/>
    <w:rsid w:val="001D2F2D"/>
    <w:rsid w:val="002F640B"/>
    <w:rsid w:val="004336F9"/>
    <w:rsid w:val="004462BB"/>
    <w:rsid w:val="004A6BAA"/>
    <w:rsid w:val="00564DF9"/>
    <w:rsid w:val="00615E4C"/>
    <w:rsid w:val="00651CF5"/>
    <w:rsid w:val="00785576"/>
    <w:rsid w:val="008A5D36"/>
    <w:rsid w:val="008D46F0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2708</Words>
  <Characters>15441</Characters>
  <Application>Microsoft Office Word</Application>
  <DocSecurity>8</DocSecurity>
  <Lines>128</Lines>
  <Paragraphs>36</Paragraphs>
  <ScaleCrop>false</ScaleCrop>
  <Company/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19</cp:revision>
  <dcterms:created xsi:type="dcterms:W3CDTF">2023-03-27T06:23:00Z</dcterms:created>
  <dcterms:modified xsi:type="dcterms:W3CDTF">2025-02-27T13:15:00Z</dcterms:modified>
</cp:coreProperties>
</file>