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159F6" w:rsidP="009524E0" w14:paraId="2665792E" w14:textId="7777777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ermStart w:id="0" w:edGrp="everyone"/>
      <w:r w:rsidRPr="00E159F6">
        <w:rPr>
          <w:rFonts w:ascii="Times New Roman" w:eastAsia="Times New Roman" w:hAnsi="Times New Roman" w:cs="Times New Roman"/>
          <w:sz w:val="28"/>
        </w:rPr>
        <w:t>Додаток</w:t>
      </w:r>
      <w:r w:rsidRPr="00E159F6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E159F6">
        <w:rPr>
          <w:rFonts w:ascii="Times New Roman" w:eastAsia="Times New Roman" w:hAnsi="Times New Roman" w:cs="Times New Roman"/>
          <w:sz w:val="28"/>
        </w:rPr>
        <w:t>Програми підтримки Захисників</w:t>
      </w:r>
      <w:r w:rsidRPr="00E159F6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E159F6">
        <w:rPr>
          <w:rFonts w:ascii="Times New Roman" w:eastAsia="Times New Roman" w:hAnsi="Times New Roman" w:cs="Times New Roman"/>
          <w:sz w:val="28"/>
        </w:rPr>
        <w:t>і Захисниць України, членів</w:t>
      </w:r>
      <w:r w:rsidRPr="00E159F6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E159F6">
        <w:rPr>
          <w:rFonts w:ascii="Times New Roman" w:eastAsia="Times New Roman" w:hAnsi="Times New Roman" w:cs="Times New Roman"/>
          <w:sz w:val="28"/>
        </w:rPr>
        <w:t>сімей загиблих на 2024-2026</w:t>
      </w:r>
      <w:r w:rsidRPr="00E159F6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E159F6">
        <w:rPr>
          <w:rFonts w:ascii="Times New Roman" w:eastAsia="Times New Roman" w:hAnsi="Times New Roman" w:cs="Times New Roman"/>
          <w:sz w:val="28"/>
        </w:rPr>
        <w:t>роки в новій редакції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27.02.2025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2002-88-08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159F6" w:rsidP="00E159F6" w14:paraId="481CD462" w14:textId="777777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permStart w:id="1" w:edGrp="everyone"/>
    </w:p>
    <w:p w:rsidR="00E159F6" w:rsidRPr="00E159F6" w:rsidP="00E159F6" w14:paraId="3A362DBA" w14:textId="777777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E159F6">
        <w:rPr>
          <w:rFonts w:ascii="Times New Roman" w:eastAsia="Times New Roman" w:hAnsi="Times New Roman" w:cs="Times New Roman"/>
          <w:b/>
          <w:bCs/>
          <w:sz w:val="28"/>
        </w:rPr>
        <w:t>КОШТОРИС</w:t>
      </w:r>
    </w:p>
    <w:p w:rsidR="00E159F6" w:rsidRPr="00E159F6" w:rsidP="00E159F6" w14:paraId="4B850C44" w14:textId="777777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E159F6">
        <w:rPr>
          <w:rFonts w:ascii="Times New Roman" w:eastAsia="Times New Roman" w:hAnsi="Times New Roman" w:cs="Times New Roman"/>
          <w:b/>
          <w:bCs/>
          <w:sz w:val="28"/>
        </w:rPr>
        <w:t>витрат на заходи Програми</w:t>
      </w:r>
    </w:p>
    <w:p w:rsidR="00E159F6" w:rsidRPr="00E159F6" w:rsidP="00E159F6" w14:paraId="4A34626C" w14:textId="777777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159F6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тис. грн.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/>
      </w:tblPr>
      <w:tblGrid>
        <w:gridCol w:w="777"/>
        <w:gridCol w:w="5148"/>
        <w:gridCol w:w="1134"/>
        <w:gridCol w:w="1325"/>
        <w:gridCol w:w="1256"/>
      </w:tblGrid>
      <w:tr w14:paraId="7D2B74B8" w14:textId="77777777" w:rsidTr="009524E0">
        <w:tblPrEx>
          <w:tblW w:w="9640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A0"/>
        </w:tblPrEx>
        <w:trPr>
          <w:trHeight w:val="100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56B09B48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left="-7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5041EF06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Назва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0C7B992B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2024 рік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7CAFADE1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2025 рік</w:t>
            </w:r>
          </w:p>
          <w:p w:rsidR="00E159F6" w:rsidRPr="00E159F6" w:rsidP="00E159F6" w14:paraId="7AAE97D5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1703B367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2026 рік</w:t>
            </w:r>
          </w:p>
          <w:p w:rsidR="00E159F6" w:rsidRPr="00E159F6" w:rsidP="00E159F6" w14:paraId="040634FD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(проект)</w:t>
            </w:r>
          </w:p>
        </w:tc>
      </w:tr>
      <w:tr w14:paraId="2090182E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45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0729BA7F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6.15.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66E45328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Надання щорічної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60570823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1084,1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05E0020E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300,0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7DBB96AB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500,0</w:t>
            </w:r>
          </w:p>
        </w:tc>
      </w:tr>
      <w:tr w14:paraId="33692498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5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52FC7281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6.16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39C197E1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 ) Захисників і Захисниць України  додатково до основної пільги згідно положення, що затверджується в установленому порядку.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52EC647C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1000,9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51D7C967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800,0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5E5664E2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600,0</w:t>
            </w:r>
          </w:p>
        </w:tc>
      </w:tr>
      <w:tr w14:paraId="78A8F5AB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5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63ADA3AC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6.17.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176CF021" w14:textId="77777777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 xml:space="preserve">Часткове відшкодування витрат на поховання загиблих (померлих)  Захисників чи Захисниць України, що загинули (померли)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воєнного стану, </w:t>
            </w:r>
            <w:r w:rsidRPr="00E159F6">
              <w:rPr>
                <w:rFonts w:ascii="Times New Roman" w:eastAsia="Times New Roman" w:hAnsi="Times New Roman" w:cs="Times New Roman"/>
                <w:sz w:val="28"/>
              </w:rPr>
              <w:t>згідно положення, що затверджується в установленому порядку.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4944D204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1286,9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7039CDD9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1565,4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749AFB56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780,0</w:t>
            </w:r>
          </w:p>
        </w:tc>
      </w:tr>
      <w:tr w14:paraId="70735457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5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04E5A2D3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6.18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78A43C4F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Забезпечення санаторно-курортним лікуванням Захисників та Захисниць України, що брали/ беруть участь в заходах щодо забезпечення відсічі збройної агресії російської федерації та ветеранів війни, згідно положення, що затверджується в установленому порядку.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4FAAA3BA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974,5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6057E82A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27728C0B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1300,0</w:t>
            </w:r>
          </w:p>
        </w:tc>
      </w:tr>
      <w:tr w14:paraId="0BC7D0B4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4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13777F5A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6.19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6A5D48D4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Забезпечення санаторно-курортним лікуванням членів сімей загиблих (померлих)Захисників та Захисниць України,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санаторно-курортного лікування згідно положення, що затверджується в установленому порядку.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17BFE282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840,0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37614183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291AFF7B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1080,0</w:t>
            </w:r>
          </w:p>
        </w:tc>
      </w:tr>
      <w:tr w14:paraId="474F3109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0B9E33A7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6.20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4F30523A" w14:textId="77777777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соціально-побутових питань ( в тому числі , на встановлення або відшкодування за встановлення надгробного пам’ятника) у розмірі 50,0 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0BCF5CA1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5000,0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2D2152FF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3500,0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7279D78D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1150,0</w:t>
            </w:r>
          </w:p>
        </w:tc>
      </w:tr>
      <w:tr w14:paraId="785DAA51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44190701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6.21.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0F2E77F3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 xml:space="preserve">Надання  грошової допомоги на лікування та реабілітацію, в тому числі психологічну адаптацію,  Захисникам і Захисницям України, які отримали поранення при виконанні заходів по забезпеченню відсічі збройної агресії російської федерації, у розмірі 10,0 </w:t>
            </w:r>
            <w:r w:rsidRPr="00E159F6">
              <w:rPr>
                <w:rFonts w:ascii="Times New Roman" w:eastAsia="Times New Roman" w:hAnsi="Times New Roman" w:cs="Times New Roman"/>
                <w:sz w:val="28"/>
              </w:rPr>
              <w:t>тис.грн</w:t>
            </w:r>
            <w:r w:rsidRPr="00E159F6">
              <w:rPr>
                <w:rFonts w:ascii="Times New Roman" w:eastAsia="Times New Roman" w:hAnsi="Times New Roman" w:cs="Times New Roman"/>
                <w:sz w:val="28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04BC5CCE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5410,0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4940EECD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3000,0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5B160F81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900,0</w:t>
            </w:r>
          </w:p>
        </w:tc>
      </w:tr>
      <w:tr w14:paraId="4CF5EE3C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3C5BD931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6.22.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08FCEB4F" w14:textId="3F42AC10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69DBE7F9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59,0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345F3717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55,4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43D13BF5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600,0</w:t>
            </w:r>
          </w:p>
        </w:tc>
      </w:tr>
      <w:tr w14:paraId="1EE4200C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11C15189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6.23.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4061B129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Закупівля лікарських засобів, які не увійшли в Національний перелік  лікарських засобів, для лікування в стаціонарі Захисників і Захисниць України.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7ED65B2A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500,0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00746255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0BED04F7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550,0</w:t>
            </w:r>
          </w:p>
        </w:tc>
      </w:tr>
      <w:tr w14:paraId="142CAA92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69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30AE20B3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6.24.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232934EE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Закупівля продуктів харчування для покращеного харчування Захисників і Захисниць України, які перебувають на лікуванні в стаціонарі.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7EE04BA3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300,0</w:t>
            </w:r>
          </w:p>
          <w:p w:rsidR="00E159F6" w:rsidRPr="00E159F6" w:rsidP="00E159F6" w14:paraId="7DC2A51C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2F451331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1001,0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07FE078F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  <w:p w:rsidR="00E159F6" w:rsidRPr="00E159F6" w:rsidP="00E159F6" w14:paraId="3774BABD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13E9F9AA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10986893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6.25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41F09875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 xml:space="preserve"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46159E2A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1610,0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46618D0B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276CCC65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850,0</w:t>
            </w:r>
          </w:p>
        </w:tc>
      </w:tr>
      <w:tr w14:paraId="5AE0ADE4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121BA05D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6.26.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48E3CCB4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 xml:space="preserve">Забезпечення відпочинком дітей, один із батьків яких загинув (пропав безвісти, перебуває у полоні) Захисників та Захисниць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 згідно положення, </w:t>
            </w:r>
            <w:r w:rsidRPr="00E159F6">
              <w:rPr>
                <w:rFonts w:ascii="Times New Roman" w:eastAsia="Times New Roman" w:hAnsi="Times New Roman" w:cs="Times New Roman"/>
                <w:sz w:val="28"/>
              </w:rPr>
              <w:t>що затверджується в установленому порядку.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6630E2B7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588,0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7C7671B3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561,0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66F4DD75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1300,0</w:t>
            </w:r>
          </w:p>
        </w:tc>
      </w:tr>
      <w:tr w14:paraId="17C1195F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787BDC3E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6.27.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42BD1D40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Забезпечення встановлення надгробного пам’ятника загиблим Захисникам та Захисницям України у разі відсутності близьких родичів.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6C17FB49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150,0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6F1013F5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170,0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56DA822F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180,0</w:t>
            </w:r>
          </w:p>
        </w:tc>
      </w:tr>
      <w:tr w14:paraId="5A5FA1AB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65F7123F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6.28.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5283F8B1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затверджується в установленому порядку.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2BE8772B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4970,0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1030706F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4430,0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2D561490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1000,0</w:t>
            </w:r>
          </w:p>
        </w:tc>
      </w:tr>
      <w:tr w14:paraId="1C58FC13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21C9F04B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6.29.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5B14388C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Надання одноразової матеріальної допомоги особі, що несе службу в добровольчому формуванні Броварської міської територіальної громади № 1 «ДОЗОР», у розмірі 15 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31CA41C1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3210,0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37495C5C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146907B2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14:paraId="3194E1AB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1CCB3886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6.30.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3B443B6E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Надання </w:t>
            </w:r>
            <w:r w:rsidRPr="00E159F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щомісячної виплати грошової компенсації витрат на автомобільне паливо, з розрахунку 50 літрів високооктанового бензину на місяць, відповідно до діючих цін на паливо, за наявності особистого транспортного засобу для осіб, які мають особливі заслуги перед Батьківщиною, </w:t>
            </w:r>
            <w:r w:rsidRPr="00E159F6">
              <w:rPr>
                <w:rFonts w:ascii="Times New Roman" w:eastAsia="Times New Roman" w:hAnsi="Times New Roman" w:cs="Times New Roman"/>
                <w:sz w:val="28"/>
              </w:rPr>
              <w:t>згідно положення, що затверджується в установленому порядку.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43A8C121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3C05E47B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491B2630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0,0</w:t>
            </w:r>
          </w:p>
        </w:tc>
      </w:tr>
      <w:tr w14:paraId="42DFE159" w14:textId="77777777" w:rsidTr="009524E0">
        <w:tblPrEx>
          <w:tblW w:w="9640" w:type="dxa"/>
          <w:tblInd w:w="-147" w:type="dxa"/>
          <w:shd w:val="clear" w:color="auto" w:fill="FFFFFF"/>
          <w:tblLook w:val="00A0"/>
        </w:tblPrEx>
        <w:trPr>
          <w:trHeight w:val="43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37A23BFB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65E3E45F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F6" w:rsidRPr="00E159F6" w:rsidP="00E159F6" w14:paraId="72BD08B2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26983,4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59037BFD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18182,8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F6" w:rsidRPr="00E159F6" w:rsidP="00E159F6" w14:paraId="75B88554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159F6">
              <w:rPr>
                <w:rFonts w:ascii="Times New Roman" w:eastAsia="Times New Roman" w:hAnsi="Times New Roman" w:cs="Times New Roman"/>
                <w:sz w:val="28"/>
              </w:rPr>
              <w:t>11140,0</w:t>
            </w:r>
          </w:p>
        </w:tc>
      </w:tr>
    </w:tbl>
    <w:p w:rsidR="00E159F6" w:rsidRPr="00E159F6" w:rsidP="00E159F6" w14:paraId="21D4FA83" w14:textId="77777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159F6" w:rsidRPr="00E159F6" w:rsidP="00E159F6" w14:paraId="029B2BA4" w14:textId="77777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159F6" w:rsidRPr="00E159F6" w:rsidP="00E159F6" w14:paraId="61EC7A4D" w14:textId="11ED6D78">
      <w:pPr>
        <w:rPr>
          <w:rFonts w:ascii="Times New Roman" w:eastAsia="Times New Roman" w:hAnsi="Times New Roman" w:cs="Times New Roman"/>
          <w:sz w:val="28"/>
        </w:rPr>
      </w:pPr>
      <w:r w:rsidRPr="00E159F6">
        <w:rPr>
          <w:rFonts w:ascii="Times New Roman" w:eastAsia="Times New Roman" w:hAnsi="Times New Roman" w:cs="Times New Roman"/>
          <w:sz w:val="24"/>
        </w:rPr>
        <w:t xml:space="preserve"> </w:t>
      </w:r>
      <w:r w:rsidRPr="00E159F6"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         Ігор САПОЖКО</w:t>
      </w:r>
    </w:p>
    <w:permEnd w:id="1"/>
    <w:p w:rsidR="004F7CAD" w:rsidRPr="004F7CAD" w:rsidP="00E159F6" w14:paraId="5FF0D8BD" w14:textId="08E7A8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159F6" w:rsidR="00E159F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C0F9D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85E6D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524E0"/>
    <w:rsid w:val="009A40AA"/>
    <w:rsid w:val="00A84A56"/>
    <w:rsid w:val="00B20C04"/>
    <w:rsid w:val="00CB633A"/>
    <w:rsid w:val="00D82467"/>
    <w:rsid w:val="00DA3AE7"/>
    <w:rsid w:val="00DC08EA"/>
    <w:rsid w:val="00E159F6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A6ABF9D2-8E06-4CD5-8640-0F946387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15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5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61705"/>
    <w:rsid w:val="0019083E"/>
    <w:rsid w:val="0020344F"/>
    <w:rsid w:val="00384212"/>
    <w:rsid w:val="004B06BA"/>
    <w:rsid w:val="00556E70"/>
    <w:rsid w:val="00607594"/>
    <w:rsid w:val="00614D88"/>
    <w:rsid w:val="006734BA"/>
    <w:rsid w:val="00685E6D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3377</Words>
  <Characters>1926</Characters>
  <Application>Microsoft Office Word</Application>
  <DocSecurity>8</DocSecurity>
  <Lines>16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2025-02-26T14:45:00Z</dcterms:modified>
</cp:coreProperties>
</file>