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A364D3" w:rsidRPr="00095553" w:rsidP="00A364D3" w14:paraId="3F571646" w14:textId="77777777">
      <w:pPr>
        <w:spacing w:after="0" w:line="240" w:lineRule="auto"/>
        <w:ind w:left="5103"/>
        <w:jc w:val="center"/>
        <w:rPr>
          <w:rFonts w:ascii="Times New Roman" w:hAnsi="Times New Roman" w:cs="Times New Roman"/>
          <w:sz w:val="28"/>
          <w:szCs w:val="28"/>
        </w:rPr>
      </w:pPr>
      <w:permStart w:id="0" w:edGrp="everyone"/>
      <w:r w:rsidRPr="00095553">
        <w:rPr>
          <w:rFonts w:ascii="Times New Roman" w:hAnsi="Times New Roman" w:cs="Times New Roman"/>
          <w:sz w:val="28"/>
          <w:szCs w:val="28"/>
        </w:rPr>
        <w:t>Додаток</w:t>
      </w:r>
    </w:p>
    <w:p w:rsidR="00A364D3" w:rsidRPr="00095553" w:rsidP="00A364D3" w14:paraId="0AFE4ED4" w14:textId="77777777">
      <w:pPr>
        <w:tabs>
          <w:tab w:val="left" w:pos="5670"/>
        </w:tabs>
        <w:spacing w:after="0" w:line="240" w:lineRule="auto"/>
        <w:ind w:left="5103"/>
        <w:jc w:val="center"/>
        <w:rPr>
          <w:rFonts w:ascii="Times New Roman" w:hAnsi="Times New Roman" w:cs="Times New Roman"/>
          <w:sz w:val="28"/>
          <w:szCs w:val="28"/>
        </w:rPr>
      </w:pPr>
      <w:r w:rsidRPr="00095553">
        <w:rPr>
          <w:rFonts w:ascii="Times New Roman" w:hAnsi="Times New Roman" w:cs="Times New Roman"/>
          <w:sz w:val="28"/>
          <w:szCs w:val="28"/>
        </w:rPr>
        <w:t>Рішення виконавчого комітету</w:t>
      </w:r>
    </w:p>
    <w:p w:rsidR="00A364D3" w:rsidRPr="00095553" w:rsidP="00A364D3" w14:paraId="5922D4DC" w14:textId="77777777">
      <w:pPr>
        <w:spacing w:after="0" w:line="240" w:lineRule="auto"/>
        <w:ind w:left="5103"/>
        <w:jc w:val="center"/>
        <w:rPr>
          <w:rFonts w:ascii="Times New Roman" w:hAnsi="Times New Roman" w:cs="Times New Roman"/>
          <w:sz w:val="28"/>
          <w:szCs w:val="28"/>
        </w:rPr>
      </w:pPr>
      <w:r w:rsidRPr="00095553">
        <w:rPr>
          <w:rFonts w:ascii="Times New Roman" w:hAnsi="Times New Roman" w:cs="Times New Roman"/>
          <w:sz w:val="28"/>
          <w:szCs w:val="28"/>
        </w:rPr>
        <w:t>Броварської міської ради</w:t>
      </w:r>
    </w:p>
    <w:p w:rsidR="00A364D3" w:rsidRPr="00095553" w:rsidP="00A364D3" w14:paraId="284CDE74" w14:textId="77777777">
      <w:pPr>
        <w:spacing w:after="0" w:line="240" w:lineRule="auto"/>
        <w:ind w:left="5103"/>
        <w:jc w:val="center"/>
        <w:rPr>
          <w:rFonts w:ascii="Times New Roman" w:hAnsi="Times New Roman" w:cs="Times New Roman"/>
          <w:sz w:val="28"/>
          <w:szCs w:val="28"/>
        </w:rPr>
      </w:pPr>
      <w:r w:rsidRPr="00095553">
        <w:rPr>
          <w:rFonts w:ascii="Times New Roman" w:hAnsi="Times New Roman" w:cs="Times New Roman"/>
          <w:sz w:val="28"/>
          <w:szCs w:val="28"/>
        </w:rPr>
        <w:t>Броварського району</w:t>
      </w:r>
    </w:p>
    <w:p w:rsidR="00A364D3" w:rsidRPr="00095553" w:rsidP="00A364D3" w14:paraId="27FEDC83" w14:textId="77777777">
      <w:pPr>
        <w:spacing w:after="0" w:line="240" w:lineRule="auto"/>
        <w:ind w:left="5103"/>
        <w:jc w:val="center"/>
        <w:rPr>
          <w:rFonts w:ascii="Times New Roman" w:hAnsi="Times New Roman" w:cs="Times New Roman"/>
          <w:sz w:val="28"/>
          <w:szCs w:val="28"/>
        </w:rPr>
      </w:pPr>
      <w:r w:rsidRPr="00095553">
        <w:rPr>
          <w:rFonts w:ascii="Times New Roman" w:hAnsi="Times New Roman" w:cs="Times New Roman"/>
          <w:sz w:val="28"/>
          <w:szCs w:val="28"/>
        </w:rPr>
        <w:t>Київської області</w:t>
      </w:r>
    </w:p>
    <w:p w:rsidR="00A364D3" w:rsidRPr="00095553" w:rsidP="00A364D3" w14:paraId="775E554B" w14:textId="77777777">
      <w:pPr>
        <w:spacing w:after="0" w:line="240" w:lineRule="auto"/>
        <w:ind w:left="5103"/>
        <w:jc w:val="center"/>
        <w:rPr>
          <w:rFonts w:ascii="Times New Roman" w:hAnsi="Times New Roman" w:cs="Times New Roman"/>
          <w:sz w:val="28"/>
          <w:szCs w:val="28"/>
        </w:rPr>
      </w:pPr>
      <w:r w:rsidRPr="00095553">
        <w:rPr>
          <w:rFonts w:ascii="Times New Roman" w:hAnsi="Times New Roman" w:cs="Times New Roman"/>
          <w:sz w:val="28"/>
          <w:szCs w:val="28"/>
        </w:rPr>
        <w:t xml:space="preserve">від </w:t>
      </w:r>
      <w:r>
        <w:rPr>
          <w:rFonts w:ascii="Times New Roman" w:hAnsi="Times New Roman" w:cs="Times New Roman"/>
          <w:sz w:val="28"/>
          <w:szCs w:val="28"/>
          <w:lang w:val="ru-RU"/>
        </w:rPr>
        <w:t>20.08.2024</w:t>
      </w:r>
      <w:r w:rsidRPr="00095553">
        <w:rPr>
          <w:rFonts w:ascii="Times New Roman" w:hAnsi="Times New Roman" w:cs="Times New Roman"/>
          <w:sz w:val="28"/>
          <w:szCs w:val="28"/>
        </w:rPr>
        <w:t xml:space="preserve"> №</w:t>
      </w:r>
      <w:r>
        <w:rPr>
          <w:rFonts w:ascii="Times New Roman" w:hAnsi="Times New Roman" w:cs="Times New Roman"/>
          <w:sz w:val="28"/>
          <w:szCs w:val="28"/>
        </w:rPr>
        <w:t>875</w:t>
      </w:r>
    </w:p>
    <w:p w:rsidR="00A364D3" w:rsidRPr="00095553" w:rsidP="00A364D3" w14:paraId="78FB17ED" w14:textId="10F49317">
      <w:pPr>
        <w:spacing w:after="0" w:line="240" w:lineRule="auto"/>
        <w:ind w:firstLine="5103"/>
        <w:jc w:val="center"/>
        <w:rPr>
          <w:rFonts w:ascii="Times New Roman" w:hAnsi="Times New Roman" w:cs="Times New Roman"/>
          <w:sz w:val="28"/>
          <w:szCs w:val="28"/>
        </w:rPr>
      </w:pPr>
      <w:r w:rsidRPr="00095553">
        <w:rPr>
          <w:rFonts w:ascii="Times New Roman" w:hAnsi="Times New Roman" w:cs="Times New Roman"/>
          <w:sz w:val="28"/>
          <w:szCs w:val="28"/>
        </w:rPr>
        <w:t xml:space="preserve">у редакції рішення </w:t>
      </w:r>
    </w:p>
    <w:p w:rsidR="00A364D3" w:rsidRPr="00095553" w:rsidP="00A364D3" w14:paraId="53D1DEB3" w14:textId="77777777">
      <w:pPr>
        <w:spacing w:after="0" w:line="240" w:lineRule="auto"/>
        <w:ind w:firstLine="5103"/>
        <w:jc w:val="center"/>
        <w:rPr>
          <w:rFonts w:ascii="Times New Roman" w:hAnsi="Times New Roman" w:cs="Times New Roman"/>
          <w:sz w:val="28"/>
          <w:szCs w:val="28"/>
        </w:rPr>
      </w:pPr>
      <w:r w:rsidRPr="00095553">
        <w:rPr>
          <w:rFonts w:ascii="Times New Roman" w:hAnsi="Times New Roman" w:cs="Times New Roman"/>
          <w:sz w:val="28"/>
          <w:szCs w:val="28"/>
        </w:rPr>
        <w:t xml:space="preserve">виконавчого комітету </w:t>
      </w:r>
    </w:p>
    <w:p w:rsidR="00A364D3" w:rsidRPr="00095553" w:rsidP="00A364D3" w14:paraId="35595FC1" w14:textId="77777777">
      <w:pPr>
        <w:spacing w:after="0" w:line="240" w:lineRule="auto"/>
        <w:ind w:firstLine="5103"/>
        <w:jc w:val="center"/>
        <w:rPr>
          <w:rFonts w:ascii="Times New Roman" w:hAnsi="Times New Roman" w:cs="Times New Roman"/>
          <w:sz w:val="28"/>
          <w:szCs w:val="28"/>
        </w:rPr>
      </w:pPr>
      <w:r w:rsidRPr="00095553">
        <w:rPr>
          <w:rFonts w:ascii="Times New Roman" w:hAnsi="Times New Roman" w:cs="Times New Roman"/>
          <w:sz w:val="28"/>
          <w:szCs w:val="28"/>
        </w:rPr>
        <w:t xml:space="preserve">Броварської міської ради </w:t>
      </w:r>
    </w:p>
    <w:p w:rsidR="00A364D3" w:rsidRPr="00095553" w:rsidP="00A364D3" w14:paraId="40BB4A14" w14:textId="77777777">
      <w:pPr>
        <w:spacing w:after="0" w:line="240" w:lineRule="auto"/>
        <w:ind w:firstLine="5103"/>
        <w:jc w:val="center"/>
        <w:rPr>
          <w:rFonts w:ascii="Times New Roman" w:hAnsi="Times New Roman" w:cs="Times New Roman"/>
          <w:sz w:val="28"/>
          <w:szCs w:val="28"/>
        </w:rPr>
      </w:pPr>
      <w:r w:rsidRPr="00095553">
        <w:rPr>
          <w:rFonts w:ascii="Times New Roman" w:hAnsi="Times New Roman" w:cs="Times New Roman"/>
          <w:sz w:val="28"/>
          <w:szCs w:val="28"/>
        </w:rPr>
        <w:t xml:space="preserve">Броварського району </w:t>
      </w:r>
    </w:p>
    <w:p w:rsidR="00A364D3" w:rsidP="00A364D3" w14:paraId="6C15A85F" w14:textId="77777777">
      <w:pPr>
        <w:spacing w:after="0" w:line="240" w:lineRule="auto"/>
        <w:ind w:left="5664" w:firstLine="708"/>
        <w:rPr>
          <w:rFonts w:ascii="Times New Roman" w:hAnsi="Times New Roman" w:cs="Times New Roman"/>
          <w:sz w:val="28"/>
          <w:szCs w:val="28"/>
        </w:rPr>
      </w:pPr>
      <w:r w:rsidRPr="00095553">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25.02.2025</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164</w:t>
      </w:r>
    </w:p>
    <w:p w:rsidR="004208DA" w:rsidRPr="007C582E" w:rsidP="004208DA" w14:paraId="0A449B32" w14:textId="77777777">
      <w:pPr>
        <w:spacing w:after="0"/>
        <w:rPr>
          <w:rFonts w:ascii="Times New Roman" w:hAnsi="Times New Roman" w:cs="Times New Roman"/>
          <w:sz w:val="28"/>
          <w:szCs w:val="28"/>
        </w:rPr>
      </w:pPr>
    </w:p>
    <w:p w:rsidR="00A364D3" w:rsidRPr="004208DA" w:rsidP="00A364D3" w14:paraId="4CB26883" w14:textId="77777777">
      <w:pPr>
        <w:tabs>
          <w:tab w:val="left" w:pos="5610"/>
          <w:tab w:val="left" w:pos="6358"/>
        </w:tabs>
        <w:spacing w:after="0"/>
        <w:ind w:left="5103"/>
        <w:rPr>
          <w:rFonts w:ascii="Times New Roman" w:hAnsi="Times New Roman" w:cs="Times New Roman"/>
          <w:sz w:val="28"/>
          <w:szCs w:val="28"/>
        </w:rPr>
      </w:pPr>
      <w:permStart w:id="1" w:edGrp="everyone"/>
    </w:p>
    <w:p w:rsidR="00A364D3" w:rsidRPr="007C582E" w:rsidP="00A364D3" w14:paraId="7360368A" w14:textId="77777777">
      <w:pPr>
        <w:spacing w:after="0"/>
        <w:rPr>
          <w:rFonts w:ascii="Times New Roman" w:hAnsi="Times New Roman" w:cs="Times New Roman"/>
          <w:sz w:val="28"/>
          <w:szCs w:val="28"/>
        </w:rPr>
      </w:pPr>
    </w:p>
    <w:p w:rsidR="00A364D3" w:rsidP="00A364D3" w14:paraId="4D193AE0" w14:textId="77777777">
      <w:pPr>
        <w:pStyle w:val="a1"/>
        <w:spacing w:before="0" w:after="0"/>
        <w:contextualSpacing/>
        <w:rPr>
          <w:rFonts w:ascii="Times New Roman" w:hAnsi="Times New Roman"/>
          <w:sz w:val="28"/>
          <w:szCs w:val="28"/>
        </w:rPr>
      </w:pPr>
      <w:r>
        <w:rPr>
          <w:rFonts w:ascii="Times New Roman" w:hAnsi="Times New Roman"/>
          <w:sz w:val="28"/>
          <w:szCs w:val="28"/>
        </w:rPr>
        <w:t>Додаткова угода №01</w:t>
      </w:r>
    </w:p>
    <w:p w:rsidR="00A364D3" w:rsidP="00A364D3" w14:paraId="5BF48F32" w14:textId="77777777">
      <w:pPr>
        <w:pStyle w:val="a1"/>
        <w:spacing w:before="0" w:after="0"/>
        <w:contextualSpacing/>
        <w:rPr>
          <w:rFonts w:ascii="Times New Roman" w:hAnsi="Times New Roman"/>
          <w:sz w:val="24"/>
        </w:rPr>
      </w:pPr>
      <w:r>
        <w:rPr>
          <w:rFonts w:ascii="Times New Roman" w:hAnsi="Times New Roman"/>
          <w:sz w:val="28"/>
          <w:szCs w:val="28"/>
        </w:rPr>
        <w:t>до Договору</w:t>
      </w:r>
      <w:r>
        <w:rPr>
          <w:rFonts w:ascii="Times New Roman" w:hAnsi="Times New Roman"/>
          <w:sz w:val="24"/>
        </w:rPr>
        <w:t xml:space="preserve"> </w:t>
      </w:r>
    </w:p>
    <w:p w:rsidR="00A364D3" w:rsidP="00A364D3" w14:paraId="5026599D" w14:textId="77777777">
      <w:pPr>
        <w:pStyle w:val="a1"/>
        <w:spacing w:before="0" w:after="0"/>
        <w:contextualSpacing/>
        <w:rPr>
          <w:rFonts w:ascii="Times New Roman" w:hAnsi="Times New Roman"/>
          <w:bCs/>
          <w:sz w:val="28"/>
          <w:szCs w:val="28"/>
        </w:rPr>
      </w:pPr>
      <w:r>
        <w:rPr>
          <w:rFonts w:ascii="Times New Roman" w:hAnsi="Times New Roman"/>
          <w:bCs/>
          <w:sz w:val="28"/>
          <w:szCs w:val="28"/>
        </w:rPr>
        <w:t>про умови запровадження та організацію функціонування</w:t>
      </w:r>
      <w:r>
        <w:rPr>
          <w:rFonts w:ascii="Times New Roman" w:hAnsi="Times New Roman"/>
          <w:bCs/>
          <w:sz w:val="28"/>
          <w:szCs w:val="28"/>
        </w:rPr>
        <w:br/>
        <w:t xml:space="preserve">послуги патронату над дитиною, що надаватиметься </w:t>
      </w:r>
      <w:r>
        <w:rPr>
          <w:rFonts w:ascii="Times New Roman" w:hAnsi="Times New Roman"/>
          <w:bCs/>
          <w:sz w:val="28"/>
          <w:szCs w:val="28"/>
          <w:lang w:val="ru-RU"/>
        </w:rPr>
        <w:br/>
      </w:r>
      <w:r>
        <w:rPr>
          <w:rFonts w:ascii="Times New Roman" w:hAnsi="Times New Roman"/>
          <w:bCs/>
          <w:sz w:val="28"/>
          <w:szCs w:val="28"/>
        </w:rPr>
        <w:t>сім’єю</w:t>
      </w:r>
      <w:r>
        <w:rPr>
          <w:rFonts w:ascii="Times New Roman" w:hAnsi="Times New Roman"/>
          <w:bCs/>
          <w:sz w:val="28"/>
          <w:szCs w:val="28"/>
          <w:lang w:val="ru-RU"/>
        </w:rPr>
        <w:t xml:space="preserve"> </w:t>
      </w:r>
      <w:r>
        <w:rPr>
          <w:rFonts w:ascii="Times New Roman" w:hAnsi="Times New Roman"/>
          <w:bCs/>
          <w:sz w:val="28"/>
          <w:szCs w:val="28"/>
        </w:rPr>
        <w:t xml:space="preserve">патронатного вихователя від 20.08.2024 </w:t>
      </w:r>
    </w:p>
    <w:p w:rsidR="00A364D3" w:rsidP="00A364D3" w14:paraId="6A48BDD0" w14:textId="77777777">
      <w:pPr>
        <w:spacing w:after="0" w:line="240" w:lineRule="auto"/>
        <w:rPr>
          <w:lang w:eastAsia="ru-RU"/>
        </w:rPr>
      </w:pPr>
    </w:p>
    <w:p w:rsidR="00A364D3" w:rsidP="00A364D3" w14:paraId="03A6D658" w14:textId="77777777">
      <w:pPr>
        <w:spacing w:after="0" w:line="240" w:lineRule="auto"/>
        <w:rPr>
          <w:lang w:eastAsia="ru-RU"/>
        </w:rPr>
      </w:pPr>
    </w:p>
    <w:p w:rsidR="00A364D3" w:rsidP="00A364D3" w14:paraId="32799229" w14:textId="77777777">
      <w:pPr>
        <w:tabs>
          <w:tab w:val="left" w:pos="5670"/>
        </w:tabs>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м. Бровари                                                              «_____» _______________ 2025</w:t>
      </w:r>
    </w:p>
    <w:p w:rsidR="00A364D3" w:rsidP="00A364D3" w14:paraId="7CE8FE77" w14:textId="77777777">
      <w:pPr>
        <w:tabs>
          <w:tab w:val="left" w:pos="5670"/>
        </w:tabs>
        <w:spacing w:after="0" w:line="240" w:lineRule="auto"/>
        <w:rPr>
          <w:rFonts w:ascii="Times New Roman" w:hAnsi="Times New Roman" w:cs="Times New Roman"/>
          <w:sz w:val="28"/>
          <w:szCs w:val="28"/>
          <w:lang w:eastAsia="ru-RU"/>
        </w:rPr>
      </w:pPr>
    </w:p>
    <w:p w:rsidR="00A364D3" w:rsidP="00A364D3" w14:paraId="117717B1" w14:textId="77777777">
      <w:pPr>
        <w:tabs>
          <w:tab w:val="left" w:pos="5670"/>
        </w:tabs>
        <w:spacing w:after="0" w:line="240" w:lineRule="auto"/>
        <w:jc w:val="both"/>
        <w:rPr>
          <w:rFonts w:ascii="Times New Roman" w:hAnsi="Times New Roman" w:cs="Times New Roman"/>
          <w:color w:val="FF0000"/>
          <w:sz w:val="28"/>
          <w:szCs w:val="28"/>
        </w:rPr>
      </w:pPr>
      <w:r>
        <w:rPr>
          <w:rFonts w:ascii="Times New Roman" w:hAnsi="Times New Roman" w:cs="Times New Roman"/>
          <w:sz w:val="28"/>
          <w:szCs w:val="28"/>
          <w:lang w:eastAsia="ru-RU"/>
        </w:rPr>
        <w:t xml:space="preserve">Виконавчий комітет Броварської міської ради Броварського району Київської області в особі міського голови САПОЖКА Ігоря Васильовича, </w:t>
      </w:r>
      <w:r>
        <w:rPr>
          <w:rFonts w:ascii="Times New Roman" w:hAnsi="Times New Roman" w:cs="Times New Roman"/>
          <w:sz w:val="28"/>
          <w:szCs w:val="28"/>
        </w:rPr>
        <w:t xml:space="preserve">що діє на підставі Закону України «Про місцеве самоврядування в Україні», з однієї сторони, та громадянка, </w:t>
      </w:r>
      <w:r w:rsidRPr="001F366B">
        <w:rPr>
          <w:rFonts w:ascii="Times New Roman" w:hAnsi="Times New Roman" w:cs="Times New Roman"/>
          <w:sz w:val="28"/>
          <w:szCs w:val="28"/>
        </w:rPr>
        <w:t xml:space="preserve">надавач послуги патронату над дитиною, </w:t>
      </w:r>
      <w:r>
        <w:rPr>
          <w:rFonts w:ascii="Times New Roman" w:hAnsi="Times New Roman" w:cs="Times New Roman"/>
          <w:sz w:val="28"/>
          <w:szCs w:val="28"/>
        </w:rPr>
        <w:t>***</w:t>
      </w:r>
      <w:r w:rsidRPr="001F366B">
        <w:rPr>
          <w:rFonts w:ascii="Times New Roman" w:hAnsi="Times New Roman" w:cs="Times New Roman"/>
          <w:sz w:val="28"/>
          <w:szCs w:val="28"/>
        </w:rPr>
        <w:t xml:space="preserve">, </w:t>
      </w:r>
      <w:r>
        <w:rPr>
          <w:rFonts w:ascii="Times New Roman" w:hAnsi="Times New Roman" w:cs="Times New Roman"/>
          <w:sz w:val="28"/>
          <w:szCs w:val="28"/>
        </w:rPr>
        <w:t>***</w:t>
      </w:r>
      <w:r w:rsidRPr="001F366B">
        <w:rPr>
          <w:rFonts w:ascii="Times New Roman" w:hAnsi="Times New Roman" w:cs="Times New Roman"/>
          <w:sz w:val="28"/>
          <w:szCs w:val="28"/>
        </w:rPr>
        <w:t xml:space="preserve"> р.н. (паспорт громадянина України: серія </w:t>
      </w:r>
      <w:r>
        <w:rPr>
          <w:rFonts w:ascii="Times New Roman" w:hAnsi="Times New Roman" w:cs="Times New Roman"/>
          <w:sz w:val="28"/>
          <w:szCs w:val="28"/>
        </w:rPr>
        <w:t>**</w:t>
      </w:r>
      <w:r w:rsidRPr="001F366B">
        <w:rPr>
          <w:rFonts w:ascii="Times New Roman" w:hAnsi="Times New Roman" w:cs="Times New Roman"/>
          <w:sz w:val="28"/>
          <w:szCs w:val="28"/>
        </w:rPr>
        <w:t xml:space="preserve"> №</w:t>
      </w:r>
      <w:r>
        <w:rPr>
          <w:rFonts w:ascii="Times New Roman" w:hAnsi="Times New Roman" w:cs="Times New Roman"/>
          <w:sz w:val="28"/>
          <w:szCs w:val="28"/>
        </w:rPr>
        <w:t>***</w:t>
      </w:r>
      <w:r w:rsidRPr="001F366B">
        <w:rPr>
          <w:rFonts w:ascii="Times New Roman" w:hAnsi="Times New Roman" w:cs="Times New Roman"/>
          <w:sz w:val="28"/>
          <w:szCs w:val="28"/>
        </w:rPr>
        <w:t xml:space="preserve">, виданий Броварським МВ ГУ МВС України в Київській області </w:t>
      </w:r>
      <w:r>
        <w:rPr>
          <w:rFonts w:ascii="Times New Roman" w:hAnsi="Times New Roman" w:cs="Times New Roman"/>
          <w:sz w:val="28"/>
          <w:szCs w:val="28"/>
        </w:rPr>
        <w:t>***</w:t>
      </w:r>
      <w:r w:rsidRPr="001F366B">
        <w:rPr>
          <w:rFonts w:ascii="Times New Roman" w:hAnsi="Times New Roman" w:cs="Times New Roman"/>
          <w:sz w:val="28"/>
          <w:szCs w:val="28"/>
        </w:rPr>
        <w:t xml:space="preserve">) (далі – патронатний вихователь), яка зареєстрована за адресою: бульвар </w:t>
      </w:r>
      <w:r>
        <w:rPr>
          <w:rFonts w:ascii="Times New Roman" w:hAnsi="Times New Roman" w:cs="Times New Roman"/>
          <w:sz w:val="28"/>
          <w:szCs w:val="28"/>
        </w:rPr>
        <w:t>***</w:t>
      </w:r>
      <w:r w:rsidRPr="001F366B">
        <w:rPr>
          <w:rFonts w:ascii="Times New Roman" w:hAnsi="Times New Roman" w:cs="Times New Roman"/>
          <w:sz w:val="28"/>
          <w:szCs w:val="28"/>
        </w:rPr>
        <w:t xml:space="preserve">, буд. </w:t>
      </w:r>
      <w:r>
        <w:rPr>
          <w:rFonts w:ascii="Times New Roman" w:hAnsi="Times New Roman" w:cs="Times New Roman"/>
          <w:sz w:val="28"/>
          <w:szCs w:val="28"/>
        </w:rPr>
        <w:t>***</w:t>
      </w:r>
      <w:r w:rsidRPr="001F366B">
        <w:rPr>
          <w:rFonts w:ascii="Times New Roman" w:hAnsi="Times New Roman" w:cs="Times New Roman"/>
          <w:sz w:val="28"/>
          <w:szCs w:val="28"/>
        </w:rPr>
        <w:t xml:space="preserve">, кв. </w:t>
      </w:r>
      <w:r>
        <w:rPr>
          <w:rFonts w:ascii="Times New Roman" w:hAnsi="Times New Roman" w:cs="Times New Roman"/>
          <w:sz w:val="28"/>
          <w:szCs w:val="28"/>
        </w:rPr>
        <w:t>***</w:t>
      </w:r>
      <w:r w:rsidRPr="001F366B">
        <w:rPr>
          <w:rFonts w:ascii="Times New Roman" w:hAnsi="Times New Roman" w:cs="Times New Roman"/>
          <w:sz w:val="28"/>
          <w:szCs w:val="28"/>
        </w:rPr>
        <w:t xml:space="preserve">, м. Бровари, Броварський район, Київська область, а </w:t>
      </w:r>
      <w:bookmarkStart w:id="2" w:name="_Hlk189749737"/>
      <w:r w:rsidRPr="001F366B">
        <w:rPr>
          <w:rFonts w:ascii="Times New Roman" w:hAnsi="Times New Roman" w:cs="Times New Roman"/>
          <w:sz w:val="28"/>
          <w:szCs w:val="28"/>
        </w:rPr>
        <w:t xml:space="preserve">фактично </w:t>
      </w:r>
      <w:r w:rsidRPr="00D83038">
        <w:rPr>
          <w:rFonts w:ascii="Times New Roman" w:hAnsi="Times New Roman" w:cs="Times New Roman"/>
          <w:sz w:val="28"/>
          <w:szCs w:val="28"/>
        </w:rPr>
        <w:t>проживає за адресою:</w:t>
      </w:r>
      <w:r>
        <w:rPr>
          <w:rFonts w:ascii="Times New Roman" w:hAnsi="Times New Roman" w:cs="Times New Roman"/>
          <w:sz w:val="28"/>
          <w:szCs w:val="28"/>
        </w:rPr>
        <w:t xml:space="preserve">               </w:t>
      </w:r>
      <w:r w:rsidRPr="001F366B">
        <w:rPr>
          <w:rFonts w:ascii="Times New Roman" w:hAnsi="Times New Roman" w:cs="Times New Roman"/>
          <w:sz w:val="28"/>
          <w:szCs w:val="28"/>
        </w:rPr>
        <w:t xml:space="preserve">вул. </w:t>
      </w:r>
      <w:r>
        <w:rPr>
          <w:rFonts w:ascii="Times New Roman" w:hAnsi="Times New Roman" w:cs="Times New Roman"/>
          <w:sz w:val="28"/>
          <w:szCs w:val="28"/>
        </w:rPr>
        <w:t>***, буд. ***</w:t>
      </w:r>
      <w:r w:rsidRPr="001F366B">
        <w:rPr>
          <w:rFonts w:ascii="Times New Roman" w:hAnsi="Times New Roman" w:cs="Times New Roman"/>
          <w:sz w:val="28"/>
          <w:szCs w:val="28"/>
        </w:rPr>
        <w:t xml:space="preserve">, </w:t>
      </w:r>
      <w:r>
        <w:rPr>
          <w:rFonts w:ascii="Times New Roman" w:hAnsi="Times New Roman" w:cs="Times New Roman"/>
          <w:sz w:val="28"/>
          <w:szCs w:val="28"/>
        </w:rPr>
        <w:t>с. ***</w:t>
      </w:r>
      <w:r w:rsidRPr="001F366B">
        <w:rPr>
          <w:rFonts w:ascii="Times New Roman" w:hAnsi="Times New Roman" w:cs="Times New Roman"/>
          <w:sz w:val="28"/>
          <w:szCs w:val="28"/>
        </w:rPr>
        <w:t>, Броварський район, Київська область</w:t>
      </w:r>
      <w:bookmarkEnd w:id="2"/>
      <w:r w:rsidRPr="001F366B">
        <w:rPr>
          <w:rFonts w:ascii="Times New Roman" w:hAnsi="Times New Roman" w:cs="Times New Roman"/>
          <w:sz w:val="28"/>
          <w:szCs w:val="28"/>
        </w:rPr>
        <w:t xml:space="preserve">, </w:t>
      </w:r>
      <w:r>
        <w:rPr>
          <w:rFonts w:ascii="Times New Roman" w:hAnsi="Times New Roman" w:cs="Times New Roman"/>
          <w:sz w:val="28"/>
          <w:szCs w:val="28"/>
        </w:rPr>
        <w:t xml:space="preserve">а також </w:t>
      </w:r>
      <w:r w:rsidRPr="00DA1F4E">
        <w:rPr>
          <w:rFonts w:ascii="Times New Roman" w:hAnsi="Times New Roman" w:cs="Times New Roman"/>
          <w:sz w:val="28"/>
          <w:szCs w:val="28"/>
        </w:rPr>
        <w:t xml:space="preserve">помічник  надавача послуги патронату </w:t>
      </w:r>
      <w:r>
        <w:rPr>
          <w:rFonts w:ascii="Times New Roman" w:hAnsi="Times New Roman" w:cs="Times New Roman"/>
          <w:sz w:val="28"/>
          <w:szCs w:val="28"/>
        </w:rPr>
        <w:t>над дитиною, ***, *** р.н. (паспорт громадянина України: **</w:t>
      </w:r>
      <w:r w:rsidRPr="001F366B">
        <w:rPr>
          <w:rFonts w:ascii="Times New Roman" w:hAnsi="Times New Roman" w:cs="Times New Roman"/>
          <w:sz w:val="28"/>
          <w:szCs w:val="28"/>
        </w:rPr>
        <w:t xml:space="preserve"> №</w:t>
      </w:r>
      <w:r>
        <w:rPr>
          <w:rFonts w:ascii="Times New Roman" w:hAnsi="Times New Roman" w:cs="Times New Roman"/>
          <w:sz w:val="28"/>
          <w:szCs w:val="28"/>
        </w:rPr>
        <w:t>***</w:t>
      </w:r>
      <w:r w:rsidRPr="001F366B">
        <w:rPr>
          <w:rFonts w:ascii="Times New Roman" w:hAnsi="Times New Roman" w:cs="Times New Roman"/>
          <w:sz w:val="28"/>
          <w:szCs w:val="28"/>
        </w:rPr>
        <w:t xml:space="preserve">, виданий Броварським </w:t>
      </w:r>
      <w:r>
        <w:rPr>
          <w:rFonts w:ascii="Times New Roman" w:hAnsi="Times New Roman" w:cs="Times New Roman"/>
          <w:sz w:val="28"/>
          <w:szCs w:val="28"/>
        </w:rPr>
        <w:t>Р</w:t>
      </w:r>
      <w:r w:rsidRPr="001F366B">
        <w:rPr>
          <w:rFonts w:ascii="Times New Roman" w:hAnsi="Times New Roman" w:cs="Times New Roman"/>
          <w:sz w:val="28"/>
          <w:szCs w:val="28"/>
        </w:rPr>
        <w:t xml:space="preserve">В ГУ МВС України в Київській області </w:t>
      </w:r>
      <w:r>
        <w:rPr>
          <w:rFonts w:ascii="Times New Roman" w:hAnsi="Times New Roman" w:cs="Times New Roman"/>
          <w:sz w:val="28"/>
          <w:szCs w:val="28"/>
        </w:rPr>
        <w:t>***) (далі – помічник)</w:t>
      </w:r>
      <w:r>
        <w:rPr>
          <w:rFonts w:ascii="Times New Roman" w:hAnsi="Times New Roman" w:cs="Times New Roman"/>
          <w:color w:val="000000" w:themeColor="text1"/>
          <w:sz w:val="28"/>
          <w:szCs w:val="28"/>
        </w:rPr>
        <w:t xml:space="preserve">, з іншої сторони (далі – сторони), уклали цю додаткову угоду №01 (далі – Додаткова угода) до договору </w:t>
      </w:r>
      <w:r>
        <w:rPr>
          <w:rFonts w:ascii="Times New Roman" w:hAnsi="Times New Roman"/>
          <w:sz w:val="28"/>
          <w:szCs w:val="28"/>
        </w:rPr>
        <w:t xml:space="preserve">про умови запровадження та організацію функціонування послуги патронату над дитиною, що надаватиметься сім’єю патронатного вихователя </w:t>
      </w:r>
      <w:r>
        <w:rPr>
          <w:rFonts w:ascii="Times New Roman" w:hAnsi="Times New Roman" w:cs="Times New Roman"/>
          <w:color w:val="000000" w:themeColor="text1"/>
          <w:sz w:val="28"/>
          <w:szCs w:val="28"/>
        </w:rPr>
        <w:t xml:space="preserve">від </w:t>
      </w:r>
      <w:r>
        <w:rPr>
          <w:rFonts w:ascii="Times New Roman" w:hAnsi="Times New Roman"/>
          <w:bCs/>
          <w:sz w:val="28"/>
          <w:szCs w:val="28"/>
        </w:rPr>
        <w:t>20.08.2024 (далі – Договір) про таке:</w:t>
      </w:r>
    </w:p>
    <w:p w:rsidR="00A364D3" w:rsidP="00A364D3" w14:paraId="20D4898A" w14:textId="77777777">
      <w:pPr>
        <w:pStyle w:val="a2"/>
        <w:spacing w:before="0"/>
        <w:ind w:firstLine="0"/>
        <w:jc w:val="center"/>
        <w:rPr>
          <w:rFonts w:ascii="Times New Roman" w:hAnsi="Times New Roman"/>
          <w:sz w:val="28"/>
          <w:szCs w:val="28"/>
        </w:rPr>
      </w:pPr>
    </w:p>
    <w:p w:rsidR="00A364D3" w:rsidP="00A364D3" w14:paraId="14AD3B5E" w14:textId="77777777">
      <w:pPr>
        <w:pStyle w:val="a2"/>
        <w:spacing w:before="0"/>
        <w:ind w:firstLine="0"/>
        <w:jc w:val="center"/>
        <w:rPr>
          <w:rFonts w:ascii="Times New Roman" w:hAnsi="Times New Roman"/>
          <w:sz w:val="28"/>
          <w:szCs w:val="28"/>
        </w:rPr>
      </w:pPr>
    </w:p>
    <w:p w:rsidR="00A364D3" w:rsidP="00A364D3" w14:paraId="719342A0" w14:textId="77777777">
      <w:pPr>
        <w:pStyle w:val="a2"/>
        <w:spacing w:before="0"/>
        <w:ind w:firstLine="0"/>
        <w:jc w:val="center"/>
        <w:rPr>
          <w:rFonts w:ascii="Times New Roman" w:hAnsi="Times New Roman"/>
          <w:sz w:val="28"/>
          <w:szCs w:val="28"/>
        </w:rPr>
      </w:pPr>
    </w:p>
    <w:p w:rsidR="00A364D3" w:rsidP="00A364D3" w14:paraId="54CB3C85" w14:textId="77777777">
      <w:pPr>
        <w:pStyle w:val="a2"/>
        <w:spacing w:before="0"/>
        <w:ind w:firstLine="0"/>
        <w:jc w:val="center"/>
        <w:rPr>
          <w:rFonts w:ascii="Times New Roman" w:hAnsi="Times New Roman"/>
          <w:sz w:val="28"/>
          <w:szCs w:val="28"/>
        </w:rPr>
      </w:pPr>
    </w:p>
    <w:p w:rsidR="00A364D3" w:rsidP="00A364D3" w14:paraId="13DD9D13" w14:textId="77777777">
      <w:pPr>
        <w:pStyle w:val="a2"/>
        <w:spacing w:before="0"/>
        <w:jc w:val="both"/>
        <w:rPr>
          <w:rFonts w:ascii="Times New Roman" w:hAnsi="Times New Roman"/>
          <w:sz w:val="28"/>
          <w:szCs w:val="28"/>
        </w:rPr>
      </w:pPr>
      <w:bookmarkStart w:id="3" w:name="_Hlk190882741"/>
      <w:r>
        <w:rPr>
          <w:rFonts w:ascii="Times New Roman" w:hAnsi="Times New Roman"/>
          <w:sz w:val="28"/>
          <w:szCs w:val="28"/>
        </w:rPr>
        <w:t xml:space="preserve">1. У зв’язку із змінами, внесеними до постанови </w:t>
      </w:r>
      <w:bookmarkStart w:id="4" w:name="_Hlk189745739"/>
      <w:r>
        <w:rPr>
          <w:rFonts w:ascii="Times New Roman" w:hAnsi="Times New Roman"/>
          <w:sz w:val="28"/>
          <w:szCs w:val="28"/>
        </w:rPr>
        <w:t>Кабінету Міністрів України від</w:t>
      </w:r>
      <w:bookmarkEnd w:id="4"/>
      <w:r>
        <w:rPr>
          <w:rFonts w:ascii="Times New Roman" w:hAnsi="Times New Roman"/>
          <w:sz w:val="28"/>
          <w:szCs w:val="28"/>
        </w:rPr>
        <w:t xml:space="preserve"> 20.08.2021 №893 «Деякі питання захисту прав дитини та надання послуги патронату над дитиною» 19 листопада 2024 року (в редакції постанови Кабінету Міністрів України від 19.11.2024 №1434) та зміною адреси проживання сім’ї патронатного вихователя, підпункт 22 пункту 5 та підпункт 9 пункту 6 Договору викласти в новій редакції, а саме:</w:t>
      </w:r>
    </w:p>
    <w:p w:rsidR="00A364D3" w:rsidP="00A364D3" w14:paraId="37DFA4D0" w14:textId="77777777">
      <w:pPr>
        <w:pStyle w:val="a2"/>
        <w:jc w:val="both"/>
        <w:rPr>
          <w:rFonts w:ascii="Times New Roman" w:hAnsi="Times New Roman"/>
          <w:sz w:val="28"/>
          <w:szCs w:val="28"/>
        </w:rPr>
      </w:pPr>
      <w:r>
        <w:rPr>
          <w:rFonts w:ascii="Times New Roman" w:hAnsi="Times New Roman"/>
          <w:sz w:val="28"/>
          <w:szCs w:val="28"/>
        </w:rPr>
        <w:t>підпункт 22 пункту 5:</w:t>
      </w:r>
    </w:p>
    <w:p w:rsidR="00A364D3" w:rsidP="00A364D3" w14:paraId="19C2A146" w14:textId="77777777">
      <w:pPr>
        <w:pStyle w:val="a2"/>
        <w:jc w:val="both"/>
        <w:rPr>
          <w:rFonts w:ascii="Times New Roman" w:hAnsi="Times New Roman"/>
          <w:sz w:val="28"/>
          <w:szCs w:val="28"/>
        </w:rPr>
      </w:pPr>
      <w:r w:rsidRPr="002842E6">
        <w:rPr>
          <w:rFonts w:ascii="Times New Roman" w:hAnsi="Times New Roman"/>
          <w:sz w:val="28"/>
          <w:szCs w:val="28"/>
        </w:rPr>
        <w:t>«22) після припинення/розірвання договору про надання послуги патронату над дитиною</w:t>
      </w:r>
      <w:r w:rsidRPr="002842E6">
        <w:rPr>
          <w:rStyle w:val="st42"/>
          <w:rFonts w:ascii="Times New Roman" w:hAnsi="Times New Roman"/>
          <w:sz w:val="28"/>
          <w:szCs w:val="28"/>
        </w:rPr>
        <w:t>, а для патронатних вихователів із числа осіб, які провадять підприємницьку діяльність, - оплату за надання послуги патронату над дитиною (далі - оплата за надання послуги патронату над дитиною)</w:t>
      </w:r>
      <w:r w:rsidRPr="002842E6">
        <w:rPr>
          <w:rFonts w:ascii="Times New Roman" w:hAnsi="Times New Roman"/>
          <w:sz w:val="28"/>
          <w:szCs w:val="28"/>
        </w:rPr>
        <w:t xml:space="preserve"> у п’ятиденний строк на вимогу структурного підрозділу соціального захисту населення повернути до державного бюджету надмірно виплачені кошти соціальної допомоги на утримання дитини у сімʼї патронатного вихователя та грошового забезпечення за надання послуги патронату над дитиною</w:t>
      </w:r>
      <w:r w:rsidRPr="002842E6">
        <w:rPr>
          <w:rStyle w:val="st42"/>
          <w:rFonts w:ascii="Times New Roman" w:hAnsi="Times New Roman"/>
          <w:sz w:val="28"/>
          <w:szCs w:val="28"/>
        </w:rPr>
        <w:t>, а для патронатних вихователів із числа осіб, які провадять підприємницьку діяльність, - оплату за надання послуги патронату над дитиною (далі - оплата за надання послуги патронату над дитиною)</w:t>
      </w:r>
      <w:r w:rsidRPr="002842E6">
        <w:rPr>
          <w:rFonts w:ascii="Times New Roman" w:hAnsi="Times New Roman"/>
          <w:sz w:val="28"/>
          <w:szCs w:val="28"/>
        </w:rPr>
        <w:t>.»</w:t>
      </w:r>
    </w:p>
    <w:p w:rsidR="00A364D3" w:rsidP="00A364D3" w14:paraId="5AB1A882" w14:textId="77777777">
      <w:pPr>
        <w:pStyle w:val="a2"/>
        <w:jc w:val="both"/>
        <w:rPr>
          <w:rFonts w:ascii="Times New Roman" w:hAnsi="Times New Roman"/>
          <w:sz w:val="28"/>
          <w:szCs w:val="28"/>
        </w:rPr>
      </w:pPr>
      <w:r>
        <w:rPr>
          <w:rFonts w:ascii="Times New Roman" w:hAnsi="Times New Roman"/>
          <w:sz w:val="28"/>
          <w:szCs w:val="28"/>
        </w:rPr>
        <w:t>підпункт 9 пункту 6:</w:t>
      </w:r>
    </w:p>
    <w:p w:rsidR="00A364D3" w:rsidRPr="002842E6" w:rsidP="00A364D3" w14:paraId="6C9A7843" w14:textId="77777777">
      <w:pPr>
        <w:pStyle w:val="a2"/>
        <w:jc w:val="both"/>
        <w:rPr>
          <w:rFonts w:ascii="Times New Roman" w:hAnsi="Times New Roman"/>
          <w:sz w:val="28"/>
          <w:szCs w:val="28"/>
        </w:rPr>
      </w:pPr>
      <w:r w:rsidRPr="002842E6">
        <w:rPr>
          <w:rFonts w:ascii="Times New Roman" w:hAnsi="Times New Roman"/>
          <w:sz w:val="28"/>
          <w:szCs w:val="28"/>
        </w:rPr>
        <w:t>«9) отримувати з державного бюджету у порядку, визначеному постановою Кабінету Міністрів України від 20 серпня 2021 р</w:t>
      </w:r>
      <w:r>
        <w:rPr>
          <w:rFonts w:ascii="Times New Roman" w:hAnsi="Times New Roman"/>
          <w:sz w:val="28"/>
          <w:szCs w:val="28"/>
        </w:rPr>
        <w:t>оку</w:t>
      </w:r>
      <w:r w:rsidRPr="002842E6">
        <w:rPr>
          <w:rFonts w:ascii="Times New Roman" w:hAnsi="Times New Roman"/>
          <w:sz w:val="28"/>
          <w:szCs w:val="28"/>
        </w:rPr>
        <w:t xml:space="preserve"> №893 “Деякі питання захисту прав дитини та надання послуги патронату над дитиноюˮ, через структурний підрозділ з питань соціального захисту населення:</w:t>
      </w:r>
    </w:p>
    <w:p w:rsidR="00A364D3" w:rsidRPr="002842E6" w:rsidP="00A364D3" w14:paraId="7D0497E6" w14:textId="77777777">
      <w:pPr>
        <w:pStyle w:val="a2"/>
        <w:jc w:val="both"/>
        <w:rPr>
          <w:rFonts w:ascii="Times New Roman" w:hAnsi="Times New Roman"/>
          <w:sz w:val="28"/>
          <w:szCs w:val="28"/>
        </w:rPr>
      </w:pPr>
      <w:r w:rsidRPr="002842E6">
        <w:rPr>
          <w:rFonts w:ascii="Times New Roman" w:hAnsi="Times New Roman"/>
          <w:sz w:val="28"/>
          <w:szCs w:val="28"/>
        </w:rPr>
        <w:t>соціальну допомогу на утримання кожної дитини, влаштованої до сім’ї патронатного вихователя;</w:t>
      </w:r>
    </w:p>
    <w:p w:rsidR="00A364D3" w:rsidRPr="002842E6" w:rsidP="00A364D3" w14:paraId="3444529C" w14:textId="77777777">
      <w:pPr>
        <w:pStyle w:val="a2"/>
        <w:jc w:val="both"/>
        <w:rPr>
          <w:rFonts w:ascii="Times New Roman" w:hAnsi="Times New Roman"/>
          <w:sz w:val="28"/>
          <w:szCs w:val="28"/>
        </w:rPr>
      </w:pPr>
      <w:r w:rsidRPr="002842E6">
        <w:rPr>
          <w:rFonts w:ascii="Times New Roman" w:hAnsi="Times New Roman"/>
          <w:sz w:val="28"/>
          <w:szCs w:val="28"/>
        </w:rPr>
        <w:t>оплату послуги патронату над дитиною в період перебування дитини у сімʼї патронатного вихователя (далі - грошове забезпечення)</w:t>
      </w:r>
      <w:r w:rsidRPr="002842E6">
        <w:rPr>
          <w:rStyle w:val="st42"/>
          <w:rFonts w:ascii="Times New Roman" w:hAnsi="Times New Roman"/>
          <w:sz w:val="28"/>
          <w:szCs w:val="28"/>
        </w:rPr>
        <w:t>/оплату за надання послуги патронату над дитиною;</w:t>
      </w:r>
    </w:p>
    <w:p w:rsidR="00A364D3" w:rsidRPr="002842E6" w:rsidP="00A364D3" w14:paraId="3C21EE7C" w14:textId="77777777">
      <w:pPr>
        <w:pStyle w:val="a2"/>
        <w:jc w:val="both"/>
        <w:rPr>
          <w:rFonts w:ascii="Times New Roman" w:hAnsi="Times New Roman"/>
          <w:sz w:val="28"/>
          <w:szCs w:val="28"/>
        </w:rPr>
      </w:pPr>
      <w:r w:rsidRPr="002842E6">
        <w:rPr>
          <w:rFonts w:ascii="Times New Roman" w:hAnsi="Times New Roman"/>
          <w:sz w:val="28"/>
          <w:szCs w:val="28"/>
        </w:rPr>
        <w:t xml:space="preserve">здійснення видатків на сплату єдиного внеску на загальнообов’язкове державне соціальне страхування відповідно до Порядку нарахування та сплати єдиного внеску на загальнообов’язкове державне соціальне страхування за деякі категорії застрахованих осіб, затвердженого постановою Кабінету Міністрів України від </w:t>
      </w:r>
      <w:r>
        <w:rPr>
          <w:rFonts w:ascii="Times New Roman" w:hAnsi="Times New Roman"/>
          <w:sz w:val="28"/>
          <w:szCs w:val="28"/>
        </w:rPr>
        <w:t>0</w:t>
      </w:r>
      <w:r w:rsidRPr="002842E6">
        <w:rPr>
          <w:rFonts w:ascii="Times New Roman" w:hAnsi="Times New Roman"/>
          <w:sz w:val="28"/>
          <w:szCs w:val="28"/>
        </w:rPr>
        <w:t>2 березня 2011 р</w:t>
      </w:r>
      <w:r>
        <w:rPr>
          <w:rFonts w:ascii="Times New Roman" w:hAnsi="Times New Roman"/>
          <w:sz w:val="28"/>
          <w:szCs w:val="28"/>
        </w:rPr>
        <w:t>оку</w:t>
      </w:r>
      <w:r w:rsidRPr="002842E6">
        <w:rPr>
          <w:rFonts w:ascii="Times New Roman" w:hAnsi="Times New Roman"/>
          <w:sz w:val="28"/>
          <w:szCs w:val="28"/>
        </w:rPr>
        <w:t xml:space="preserve"> №178;</w:t>
      </w:r>
    </w:p>
    <w:p w:rsidR="00A364D3" w:rsidP="00A364D3" w14:paraId="7CC6CD48" w14:textId="77777777">
      <w:pPr>
        <w:pStyle w:val="a2"/>
        <w:jc w:val="both"/>
        <w:rPr>
          <w:rFonts w:ascii="Times New Roman" w:hAnsi="Times New Roman"/>
          <w:sz w:val="28"/>
          <w:szCs w:val="28"/>
        </w:rPr>
      </w:pPr>
      <w:r w:rsidRPr="002842E6">
        <w:rPr>
          <w:rFonts w:ascii="Times New Roman" w:hAnsi="Times New Roman"/>
          <w:sz w:val="28"/>
          <w:szCs w:val="28"/>
        </w:rPr>
        <w:t>грошове забезпечення за час надання послуги патронату над дитиною</w:t>
      </w:r>
      <w:r w:rsidRPr="002842E6">
        <w:rPr>
          <w:rStyle w:val="st42"/>
          <w:rFonts w:ascii="Times New Roman" w:hAnsi="Times New Roman"/>
          <w:sz w:val="28"/>
          <w:szCs w:val="28"/>
        </w:rPr>
        <w:t>/оплату за надання послуги патронату над дитиною</w:t>
      </w:r>
      <w:r w:rsidRPr="002842E6">
        <w:rPr>
          <w:rFonts w:ascii="Times New Roman" w:hAnsi="Times New Roman"/>
          <w:sz w:val="28"/>
          <w:szCs w:val="28"/>
        </w:rPr>
        <w:t xml:space="preserve"> понад три місяці з розрахунку один оплачуваний день за кожний тиждень фактичного надання послуги патронату над дитиною після одночасного вибуття всіх дітей, влаштованих до сім’ї патронатного вихователя (завершення ведення випадку);»</w:t>
      </w:r>
      <w:bookmarkEnd w:id="3"/>
    </w:p>
    <w:p w:rsidR="00A364D3" w:rsidP="00A364D3" w14:paraId="71BE32DF" w14:textId="77777777">
      <w:pPr>
        <w:pStyle w:val="a2"/>
        <w:spacing w:before="0"/>
        <w:jc w:val="both"/>
        <w:rPr>
          <w:rFonts w:ascii="Times New Roman" w:hAnsi="Times New Roman"/>
          <w:sz w:val="28"/>
          <w:szCs w:val="28"/>
        </w:rPr>
      </w:pPr>
    </w:p>
    <w:p w:rsidR="00A364D3" w:rsidP="00A364D3" w14:paraId="28B28E9F" w14:textId="77777777">
      <w:pPr>
        <w:pStyle w:val="a2"/>
        <w:spacing w:before="0"/>
        <w:jc w:val="both"/>
        <w:rPr>
          <w:rFonts w:ascii="Times New Roman" w:hAnsi="Times New Roman"/>
          <w:sz w:val="28"/>
          <w:szCs w:val="28"/>
        </w:rPr>
      </w:pPr>
    </w:p>
    <w:p w:rsidR="00A364D3" w:rsidP="00A364D3" w14:paraId="65163C1B" w14:textId="77777777">
      <w:pPr>
        <w:pStyle w:val="a2"/>
        <w:spacing w:before="0"/>
        <w:jc w:val="both"/>
        <w:rPr>
          <w:rFonts w:ascii="Times New Roman" w:hAnsi="Times New Roman"/>
          <w:sz w:val="28"/>
          <w:szCs w:val="28"/>
        </w:rPr>
      </w:pPr>
      <w:r>
        <w:rPr>
          <w:rFonts w:ascii="Times New Roman" w:hAnsi="Times New Roman"/>
          <w:sz w:val="28"/>
          <w:szCs w:val="28"/>
        </w:rPr>
        <w:t>2. Інші умови Договору не змінено.</w:t>
      </w:r>
    </w:p>
    <w:p w:rsidR="00A364D3" w:rsidP="00A364D3" w14:paraId="210CC98D" w14:textId="77777777">
      <w:pPr>
        <w:pStyle w:val="a2"/>
        <w:spacing w:before="0"/>
        <w:jc w:val="both"/>
        <w:rPr>
          <w:rFonts w:ascii="Times New Roman" w:hAnsi="Times New Roman"/>
          <w:sz w:val="28"/>
          <w:szCs w:val="28"/>
        </w:rPr>
      </w:pPr>
    </w:p>
    <w:p w:rsidR="00A364D3" w:rsidP="00A364D3" w14:paraId="029CF5BA" w14:textId="77777777">
      <w:pPr>
        <w:pStyle w:val="a2"/>
        <w:spacing w:before="0"/>
        <w:jc w:val="both"/>
        <w:rPr>
          <w:rFonts w:ascii="Times New Roman" w:hAnsi="Times New Roman"/>
          <w:sz w:val="28"/>
          <w:szCs w:val="28"/>
        </w:rPr>
      </w:pPr>
      <w:r>
        <w:rPr>
          <w:rFonts w:ascii="Times New Roman" w:hAnsi="Times New Roman"/>
          <w:sz w:val="28"/>
          <w:szCs w:val="28"/>
        </w:rPr>
        <w:t>3. Дана Додаткова угода набуває чинності з 25</w:t>
      </w:r>
      <w:r w:rsidRPr="002364B3">
        <w:rPr>
          <w:rFonts w:ascii="Times New Roman" w:hAnsi="Times New Roman"/>
          <w:sz w:val="28"/>
          <w:szCs w:val="28"/>
        </w:rPr>
        <w:t xml:space="preserve"> лютого 2025 року.</w:t>
      </w:r>
    </w:p>
    <w:p w:rsidR="00A364D3" w:rsidP="00A364D3" w14:paraId="5A8B8954" w14:textId="77777777">
      <w:pPr>
        <w:pStyle w:val="a2"/>
        <w:spacing w:before="0"/>
        <w:jc w:val="both"/>
        <w:rPr>
          <w:rFonts w:ascii="Times New Roman" w:hAnsi="Times New Roman"/>
          <w:sz w:val="28"/>
          <w:szCs w:val="28"/>
        </w:rPr>
      </w:pPr>
    </w:p>
    <w:p w:rsidR="00A364D3" w:rsidP="00A364D3" w14:paraId="36205487" w14:textId="77777777">
      <w:pPr>
        <w:pStyle w:val="a2"/>
        <w:spacing w:before="0"/>
        <w:jc w:val="both"/>
        <w:rPr>
          <w:rFonts w:ascii="Times New Roman" w:hAnsi="Times New Roman"/>
          <w:sz w:val="28"/>
          <w:szCs w:val="28"/>
        </w:rPr>
      </w:pPr>
      <w:r>
        <w:rPr>
          <w:rFonts w:ascii="Times New Roman" w:hAnsi="Times New Roman"/>
          <w:sz w:val="28"/>
          <w:szCs w:val="28"/>
        </w:rPr>
        <w:t>4.</w:t>
      </w:r>
      <w:r>
        <w:rPr>
          <w:rFonts w:ascii="Times New Roman" w:hAnsi="Times New Roman"/>
          <w:sz w:val="28"/>
          <w:szCs w:val="28"/>
          <w:lang w:eastAsia="uk-UA"/>
        </w:rPr>
        <w:t xml:space="preserve"> </w:t>
      </w:r>
      <w:r>
        <w:rPr>
          <w:rFonts w:ascii="Times New Roman" w:hAnsi="Times New Roman"/>
          <w:sz w:val="28"/>
          <w:szCs w:val="28"/>
        </w:rPr>
        <w:t>Додаткова угода укладається у трьох примірниках, по одному для кожної із сторін, кожний з яких має однакову юридичну силу і є невід’ємною частиною Договору.</w:t>
      </w:r>
    </w:p>
    <w:p w:rsidR="00A364D3" w:rsidP="00A364D3" w14:paraId="115796F0" w14:textId="77777777">
      <w:pPr>
        <w:pStyle w:val="a2"/>
        <w:spacing w:before="0"/>
        <w:jc w:val="both"/>
        <w:rPr>
          <w:rFonts w:ascii="Times New Roman" w:hAnsi="Times New Roman"/>
          <w:sz w:val="20"/>
          <w:szCs w:val="20"/>
        </w:rPr>
      </w:pPr>
    </w:p>
    <w:p w:rsidR="00A364D3" w:rsidP="00A364D3" w14:paraId="68462B22" w14:textId="77777777">
      <w:pPr>
        <w:pStyle w:val="a2"/>
        <w:spacing w:before="0"/>
        <w:ind w:firstLine="0"/>
        <w:jc w:val="center"/>
        <w:rPr>
          <w:rFonts w:ascii="Times New Roman" w:hAnsi="Times New Roman"/>
          <w:sz w:val="28"/>
          <w:szCs w:val="28"/>
          <w:lang w:val="ru-RU"/>
        </w:rPr>
      </w:pPr>
      <w:r>
        <w:rPr>
          <w:rFonts w:ascii="Times New Roman" w:hAnsi="Times New Roman"/>
          <w:sz w:val="28"/>
          <w:szCs w:val="28"/>
          <w:lang w:val="ru-RU"/>
        </w:rPr>
        <w:t>Реквізити сторін</w:t>
      </w:r>
    </w:p>
    <w:p w:rsidR="00A364D3" w:rsidRPr="00423C56" w:rsidP="00A364D3" w14:paraId="66F1AF29" w14:textId="77777777">
      <w:pPr>
        <w:pStyle w:val="a2"/>
        <w:spacing w:before="0"/>
        <w:ind w:firstLine="0"/>
        <w:jc w:val="center"/>
        <w:rPr>
          <w:rFonts w:ascii="Times New Roman" w:hAnsi="Times New Roman"/>
          <w:sz w:val="16"/>
          <w:szCs w:val="16"/>
          <w:lang w:val="ru-RU"/>
        </w:rPr>
      </w:pPr>
    </w:p>
    <w:tbl>
      <w:tblPr>
        <w:tblW w:w="0" w:type="auto"/>
        <w:tblCellSpacing w:w="0" w:type="dxa"/>
        <w:tblLook w:val="04A0"/>
      </w:tblPr>
      <w:tblGrid>
        <w:gridCol w:w="4655"/>
        <w:gridCol w:w="5059"/>
      </w:tblGrid>
      <w:tr w14:paraId="70BB03BD" w14:textId="77777777" w:rsidTr="000C347D">
        <w:tblPrEx>
          <w:tblW w:w="0" w:type="auto"/>
          <w:tblCellSpacing w:w="0" w:type="dxa"/>
          <w:tblLook w:val="04A0"/>
        </w:tblPrEx>
        <w:trPr>
          <w:trHeight w:val="4437"/>
          <w:tblCellSpacing w:w="0" w:type="dxa"/>
        </w:trPr>
        <w:tc>
          <w:tcPr>
            <w:tcW w:w="4655" w:type="dxa"/>
            <w:hideMark/>
          </w:tcPr>
          <w:p w:rsidR="00A364D3" w:rsidP="000C347D" w14:paraId="60D9A2BE" w14:textId="77777777">
            <w:pPr>
              <w:spacing w:after="0" w:line="240" w:lineRule="auto"/>
              <w:rPr>
                <w:rFonts w:ascii="Times New Roman" w:eastAsia="Times New Roman" w:hAnsi="Times New Roman" w:cs="Times New Roman"/>
                <w:sz w:val="24"/>
                <w:szCs w:val="24"/>
              </w:rPr>
            </w:pPr>
            <w:bookmarkStart w:id="5" w:name="_Hlk125971323"/>
            <w:r>
              <w:rPr>
                <w:rFonts w:ascii="Times New Roman" w:eastAsia="Times New Roman" w:hAnsi="Times New Roman" w:cs="Times New Roman"/>
                <w:color w:val="000000"/>
                <w:sz w:val="28"/>
                <w:szCs w:val="28"/>
              </w:rPr>
              <w:t>Виконавчий комітет</w:t>
            </w:r>
          </w:p>
          <w:p w:rsidR="00A364D3" w:rsidP="000C347D" w14:paraId="18452D9D"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Броварської міської ради</w:t>
            </w:r>
          </w:p>
          <w:p w:rsidR="00A364D3" w:rsidP="000C347D" w14:paraId="30F3AAAA"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Броварського району</w:t>
            </w:r>
          </w:p>
          <w:p w:rsidR="00A364D3" w:rsidP="000C347D" w14:paraId="0EE7124E"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Київської області</w:t>
            </w:r>
          </w:p>
          <w:p w:rsidR="00A364D3" w:rsidP="000C347D" w14:paraId="51B5E5F2"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вул. ***, ***,</w:t>
            </w:r>
          </w:p>
          <w:p w:rsidR="00A364D3" w:rsidP="000C347D" w14:paraId="4A4343D0"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м. Бровари, Броварський район,</w:t>
            </w:r>
          </w:p>
          <w:p w:rsidR="00A364D3" w:rsidP="000C347D" w14:paraId="118D66AB"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Київська область,</w:t>
            </w:r>
          </w:p>
          <w:p w:rsidR="00A364D3" w:rsidP="000C347D" w14:paraId="78A87B5E"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07400</w:t>
            </w:r>
          </w:p>
          <w:p w:rsidR="00A364D3" w:rsidP="000C347D" w14:paraId="7291CFC3"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_______________ Ігор САПОЖКО</w:t>
            </w:r>
          </w:p>
          <w:p w:rsidR="00A364D3" w:rsidP="000C347D" w14:paraId="5EDC6D8A"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5059" w:type="dxa"/>
            <w:vAlign w:val="center"/>
          </w:tcPr>
          <w:p w:rsidR="00A364D3" w:rsidP="000C347D" w14:paraId="49633128"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Патронатний вихователь</w:t>
            </w:r>
          </w:p>
          <w:p w:rsidR="00A364D3" w:rsidP="000C347D" w14:paraId="7D61A631" w14:textId="77777777">
            <w:pPr>
              <w:spacing w:after="0" w:line="240" w:lineRule="auto"/>
              <w:rPr>
                <w:rFonts w:ascii="Times New Roman" w:eastAsia="Times New Roman" w:hAnsi="Times New Roman" w:cs="Times New Roman"/>
                <w:sz w:val="24"/>
                <w:szCs w:val="24"/>
              </w:rPr>
            </w:pPr>
            <w:r>
              <w:rPr>
                <w:rFonts w:ascii="Times New Roman" w:hAnsi="Times New Roman" w:cs="Times New Roman"/>
                <w:sz w:val="28"/>
                <w:szCs w:val="28"/>
                <w:lang w:eastAsia="ru-RU"/>
              </w:rPr>
              <w:t>вул. ***, буд. ***,</w:t>
            </w:r>
          </w:p>
          <w:p w:rsidR="00A364D3" w:rsidP="000C347D" w14:paraId="26319DC3"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с. ***, Броварський район,</w:t>
            </w:r>
          </w:p>
          <w:p w:rsidR="00A364D3" w:rsidP="000C347D" w14:paraId="587E1456"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Київська область,</w:t>
            </w:r>
          </w:p>
          <w:p w:rsidR="00A364D3" w:rsidP="000C347D" w14:paraId="77DF008E"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w:t>
            </w:r>
          </w:p>
          <w:p w:rsidR="00A364D3" w:rsidP="000C347D" w14:paraId="41253535" w14:textId="77777777">
            <w:pPr>
              <w:tabs>
                <w:tab w:val="left" w:pos="5671"/>
              </w:tabs>
              <w:spacing w:after="0" w:line="240" w:lineRule="auto"/>
              <w:ind w:right="-22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___________ ***</w:t>
            </w:r>
          </w:p>
          <w:p w:rsidR="00A364D3" w:rsidP="000C347D" w14:paraId="4B770234" w14:textId="77777777">
            <w:pPr>
              <w:tabs>
                <w:tab w:val="left" w:pos="567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A364D3" w:rsidP="000C347D" w14:paraId="2F9C5777" w14:textId="77777777">
            <w:pPr>
              <w:tabs>
                <w:tab w:val="left" w:pos="5671"/>
              </w:tabs>
              <w:spacing w:after="0" w:line="240" w:lineRule="auto"/>
              <w:jc w:val="both"/>
              <w:rPr>
                <w:rFonts w:ascii="Times New Roman" w:eastAsia="Times New Roman" w:hAnsi="Times New Roman" w:cs="Times New Roman"/>
                <w:sz w:val="24"/>
                <w:szCs w:val="24"/>
              </w:rPr>
            </w:pPr>
          </w:p>
          <w:p w:rsidR="00A364D3" w:rsidP="000C347D" w14:paraId="1BD42A27" w14:textId="77777777">
            <w:pPr>
              <w:tabs>
                <w:tab w:val="left" w:pos="5671"/>
              </w:tabs>
              <w:spacing w:after="0" w:line="240" w:lineRule="auto"/>
              <w:jc w:val="both"/>
              <w:rPr>
                <w:rFonts w:ascii="Times New Roman" w:eastAsia="Times New Roman" w:hAnsi="Times New Roman" w:cs="Times New Roman"/>
                <w:sz w:val="16"/>
                <w:szCs w:val="16"/>
              </w:rPr>
            </w:pPr>
            <w:r w:rsidRPr="00423C56">
              <w:rPr>
                <w:rFonts w:ascii="Times New Roman" w:eastAsia="Times New Roman" w:hAnsi="Times New Roman" w:cs="Times New Roman"/>
                <w:sz w:val="16"/>
                <w:szCs w:val="16"/>
              </w:rPr>
              <w:t> </w:t>
            </w:r>
          </w:p>
          <w:p w:rsidR="00A364D3" w:rsidP="000C347D" w14:paraId="3561DD4E" w14:textId="77777777">
            <w:pPr>
              <w:tabs>
                <w:tab w:val="left" w:pos="5671"/>
              </w:tabs>
              <w:spacing w:after="0" w:line="240" w:lineRule="auto"/>
              <w:jc w:val="both"/>
              <w:rPr>
                <w:rFonts w:ascii="Times New Roman" w:eastAsia="Times New Roman" w:hAnsi="Times New Roman" w:cs="Times New Roman"/>
                <w:sz w:val="16"/>
                <w:szCs w:val="16"/>
              </w:rPr>
            </w:pPr>
          </w:p>
          <w:p w:rsidR="00A364D3" w:rsidP="000C347D" w14:paraId="0673C997" w14:textId="77777777">
            <w:pPr>
              <w:tabs>
                <w:tab w:val="left" w:pos="5671"/>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Помічник патронатного вихователя</w:t>
            </w:r>
          </w:p>
          <w:p w:rsidR="00A364D3" w:rsidP="000C347D" w14:paraId="23094793" w14:textId="77777777">
            <w:pPr>
              <w:spacing w:after="0" w:line="240" w:lineRule="auto"/>
              <w:rPr>
                <w:rFonts w:ascii="Times New Roman" w:eastAsia="Times New Roman" w:hAnsi="Times New Roman" w:cs="Times New Roman"/>
                <w:sz w:val="24"/>
                <w:szCs w:val="24"/>
              </w:rPr>
            </w:pPr>
            <w:r>
              <w:rPr>
                <w:rFonts w:ascii="Times New Roman" w:hAnsi="Times New Roman" w:cs="Times New Roman"/>
                <w:sz w:val="28"/>
                <w:szCs w:val="28"/>
                <w:lang w:eastAsia="ru-RU"/>
              </w:rPr>
              <w:t>вул. ***, буд. ***,</w:t>
            </w:r>
          </w:p>
          <w:p w:rsidR="00A364D3" w:rsidP="000C347D" w14:paraId="360BA234"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с. ***, Броварський район,</w:t>
            </w:r>
          </w:p>
          <w:p w:rsidR="00A364D3" w:rsidP="000C347D" w14:paraId="775A6986" w14:textId="77777777">
            <w:pPr>
              <w:tabs>
                <w:tab w:val="left" w:pos="567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Київська область, ***</w:t>
            </w:r>
          </w:p>
          <w:p w:rsidR="00A364D3" w:rsidP="000C347D" w14:paraId="628F2234" w14:textId="77777777">
            <w:pPr>
              <w:tabs>
                <w:tab w:val="left" w:pos="567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___________ ***</w:t>
            </w:r>
            <w:r>
              <w:rPr>
                <w:rFonts w:ascii="Times New Roman" w:eastAsia="Times New Roman" w:hAnsi="Times New Roman" w:cs="Times New Roman"/>
                <w:sz w:val="24"/>
                <w:szCs w:val="24"/>
              </w:rPr>
              <w:t> </w:t>
            </w:r>
          </w:p>
          <w:p w:rsidR="00A364D3" w:rsidP="000C347D" w14:paraId="28200DB8" w14:textId="77777777">
            <w:pPr>
              <w:tabs>
                <w:tab w:val="left" w:pos="5671"/>
              </w:tabs>
              <w:spacing w:after="0" w:line="240" w:lineRule="auto"/>
              <w:jc w:val="both"/>
              <w:rPr>
                <w:rFonts w:ascii="Times New Roman" w:eastAsia="Times New Roman" w:hAnsi="Times New Roman" w:cs="Times New Roman"/>
                <w:sz w:val="24"/>
                <w:szCs w:val="24"/>
              </w:rPr>
            </w:pPr>
          </w:p>
        </w:tc>
      </w:tr>
      <w:bookmarkEnd w:id="5"/>
    </w:tbl>
    <w:p w:rsidR="00A364D3" w:rsidP="00A364D3" w14:paraId="518B56D4" w14:textId="77777777">
      <w:pPr>
        <w:spacing w:after="0"/>
        <w:jc w:val="both"/>
        <w:rPr>
          <w:rFonts w:ascii="Times New Roman" w:hAnsi="Times New Roman" w:cs="Times New Roman"/>
          <w:sz w:val="28"/>
          <w:szCs w:val="28"/>
        </w:rPr>
      </w:pPr>
    </w:p>
    <w:p w:rsidR="00A364D3" w:rsidP="00A364D3" w14:paraId="698EF5E1" w14:textId="77777777">
      <w:pPr>
        <w:spacing w:after="0"/>
        <w:jc w:val="both"/>
        <w:rPr>
          <w:rFonts w:ascii="Times New Roman" w:hAnsi="Times New Roman" w:cs="Times New Roman"/>
          <w:sz w:val="28"/>
          <w:szCs w:val="28"/>
        </w:rPr>
      </w:pPr>
      <w:r>
        <w:rPr>
          <w:rFonts w:ascii="Times New Roman" w:hAnsi="Times New Roman" w:cs="Times New Roman"/>
          <w:sz w:val="28"/>
          <w:szCs w:val="28"/>
        </w:rPr>
        <w:t xml:space="preserve">Міський голова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Ігор САПОЖКО </w:t>
      </w:r>
    </w:p>
    <w:p w:rsidR="00A364D3" w:rsidP="00A364D3" w14:paraId="2C7BA40A" w14:textId="77777777">
      <w:pPr>
        <w:tabs>
          <w:tab w:val="left" w:pos="5670"/>
        </w:tabs>
        <w:spacing w:line="240" w:lineRule="auto"/>
        <w:contextualSpacing/>
        <w:jc w:val="both"/>
        <w:rPr>
          <w:rFonts w:ascii="Times New Roman" w:hAnsi="Times New Roman" w:cs="Times New Roman"/>
          <w:sz w:val="28"/>
          <w:szCs w:val="28"/>
          <w:lang w:eastAsia="ru-RU"/>
        </w:rPr>
      </w:pPr>
    </w:p>
    <w:p w:rsidR="00A364D3" w:rsidP="00A364D3" w14:paraId="1E50CB4F" w14:textId="77777777">
      <w:pPr>
        <w:spacing w:after="0"/>
        <w:ind w:left="142"/>
        <w:jc w:val="both"/>
        <w:rPr>
          <w:rFonts w:ascii="Times New Roman" w:hAnsi="Times New Roman" w:cs="Times New Roman"/>
          <w:iCs/>
          <w:sz w:val="28"/>
          <w:szCs w:val="28"/>
        </w:rPr>
      </w:pPr>
    </w:p>
    <w:p w:rsidR="00A364D3" w:rsidRPr="006E39E8" w:rsidP="00A364D3" w14:paraId="1C94479B" w14:textId="77777777">
      <w:pPr>
        <w:spacing w:after="0" w:line="240" w:lineRule="auto"/>
        <w:rPr>
          <w:rFonts w:ascii="Times New Roman" w:hAnsi="Times New Roman" w:cs="Times New Roman"/>
          <w:sz w:val="28"/>
          <w:szCs w:val="28"/>
        </w:rPr>
      </w:pPr>
    </w:p>
    <w:p w:rsidR="00A364D3" w:rsidRPr="003B2A39" w:rsidP="00A364D3" w14:paraId="7F8BB7BB" w14:textId="77777777">
      <w:pPr>
        <w:spacing w:after="0"/>
        <w:jc w:val="center"/>
        <w:rPr>
          <w:rFonts w:ascii="Times New Roman" w:hAnsi="Times New Roman" w:cs="Times New Roman"/>
          <w:iCs/>
          <w:sz w:val="28"/>
          <w:szCs w:val="28"/>
        </w:rPr>
      </w:pPr>
    </w:p>
    <w:permEnd w:id="1"/>
    <w:p w:rsidR="004F7CAD" w:rsidRPr="00EE06C3" w:rsidP="00A364D3" w14:paraId="5FF0D8BD" w14:textId="7175BBCC">
      <w:pPr>
        <w:spacing w:after="0"/>
        <w:jc w:val="center"/>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4464E"/>
    <w:rsid w:val="00084D84"/>
    <w:rsid w:val="00095553"/>
    <w:rsid w:val="000C347D"/>
    <w:rsid w:val="000E0637"/>
    <w:rsid w:val="000E7ADA"/>
    <w:rsid w:val="0019083E"/>
    <w:rsid w:val="001F1D98"/>
    <w:rsid w:val="001F366B"/>
    <w:rsid w:val="002364B3"/>
    <w:rsid w:val="002842E6"/>
    <w:rsid w:val="002D71B2"/>
    <w:rsid w:val="00327E01"/>
    <w:rsid w:val="003735BC"/>
    <w:rsid w:val="003A4315"/>
    <w:rsid w:val="003B2A39"/>
    <w:rsid w:val="004208DA"/>
    <w:rsid w:val="00423C56"/>
    <w:rsid w:val="00424AD7"/>
    <w:rsid w:val="004C6C25"/>
    <w:rsid w:val="004F7CAD"/>
    <w:rsid w:val="00520285"/>
    <w:rsid w:val="00524AF7"/>
    <w:rsid w:val="00545B76"/>
    <w:rsid w:val="006E39E8"/>
    <w:rsid w:val="00784598"/>
    <w:rsid w:val="007C582E"/>
    <w:rsid w:val="0081066D"/>
    <w:rsid w:val="00853C00"/>
    <w:rsid w:val="00893E2E"/>
    <w:rsid w:val="008B6EF2"/>
    <w:rsid w:val="00A364D3"/>
    <w:rsid w:val="00A84A56"/>
    <w:rsid w:val="00B20C04"/>
    <w:rsid w:val="00B3670E"/>
    <w:rsid w:val="00C859C0"/>
    <w:rsid w:val="00CB633A"/>
    <w:rsid w:val="00D83038"/>
    <w:rsid w:val="00DA1F4E"/>
    <w:rsid w:val="00EE06C3"/>
    <w:rsid w:val="00F1156F"/>
    <w:rsid w:val="00F13CCA"/>
    <w:rsid w:val="00F33B16"/>
    <w:rsid w:val="00F72AA9"/>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customStyle="1" w:styleId="a1">
    <w:name w:val="Назва документа"/>
    <w:basedOn w:val="Normal"/>
    <w:next w:val="Normal"/>
    <w:rsid w:val="00A364D3"/>
    <w:pPr>
      <w:keepNext/>
      <w:keepLines/>
      <w:spacing w:before="240" w:after="240" w:line="240" w:lineRule="auto"/>
      <w:jc w:val="center"/>
    </w:pPr>
    <w:rPr>
      <w:rFonts w:ascii="Antiqua" w:eastAsia="SimSun" w:hAnsi="Antiqua" w:cs="Times New Roman"/>
      <w:b/>
      <w:sz w:val="26"/>
      <w:szCs w:val="24"/>
      <w:lang w:eastAsia="ru-RU"/>
    </w:rPr>
  </w:style>
  <w:style w:type="paragraph" w:customStyle="1" w:styleId="a2">
    <w:name w:val="Нормальний текст"/>
    <w:basedOn w:val="Normal"/>
    <w:rsid w:val="00A364D3"/>
    <w:pPr>
      <w:spacing w:before="120" w:after="0" w:line="240" w:lineRule="auto"/>
      <w:ind w:firstLine="567"/>
    </w:pPr>
    <w:rPr>
      <w:rFonts w:ascii="Antiqua" w:eastAsia="SimSun" w:hAnsi="Antiqua" w:cs="Times New Roman"/>
      <w:sz w:val="26"/>
      <w:szCs w:val="24"/>
      <w:lang w:eastAsia="ru-RU"/>
    </w:rPr>
  </w:style>
  <w:style w:type="character" w:customStyle="1" w:styleId="st42">
    <w:name w:val="st42"/>
    <w:uiPriority w:val="99"/>
    <w:rsid w:val="00A364D3"/>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84D84"/>
    <w:rsid w:val="000E7ADA"/>
    <w:rsid w:val="001043C3"/>
    <w:rsid w:val="0019083E"/>
    <w:rsid w:val="004D1168"/>
    <w:rsid w:val="008E6ED6"/>
    <w:rsid w:val="00934C4A"/>
    <w:rsid w:val="00C859C0"/>
    <w:rsid w:val="00FA1083"/>
    <w:rsid w:val="00FD52A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3112</Words>
  <Characters>1774</Characters>
  <Application>Microsoft Office Word</Application>
  <DocSecurity>8</DocSecurity>
  <Lines>14</Lines>
  <Paragraphs>9</Paragraphs>
  <ScaleCrop>false</ScaleCrop>
  <Company/>
  <LinksUpToDate>false</LinksUpToDate>
  <CharactersWithSpaces>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30</cp:revision>
  <dcterms:created xsi:type="dcterms:W3CDTF">2021-08-31T06:42:00Z</dcterms:created>
  <dcterms:modified xsi:type="dcterms:W3CDTF">2025-02-25T06:08:00Z</dcterms:modified>
</cp:coreProperties>
</file>