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DE0" w:rsidRPr="00CF02D7" w:rsidRDefault="00C63DE0" w:rsidP="00C63D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C63DE0" w:rsidRDefault="00C63DE0" w:rsidP="00C63DE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C63DE0" w:rsidRPr="00045B8B" w:rsidRDefault="00C63DE0" w:rsidP="00C63DE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ро виконання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Програми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будівництва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капітального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ремонту,</w:t>
      </w:r>
    </w:p>
    <w:p w:rsidR="00C63DE0" w:rsidRDefault="00C63DE0" w:rsidP="00C63DE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утримання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об’єктів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житлового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gramStart"/>
      <w:r w:rsidRPr="00045B8B">
        <w:rPr>
          <w:rFonts w:ascii="Times New Roman" w:hAnsi="Times New Roman" w:cs="Times New Roman"/>
          <w:b/>
          <w:sz w:val="27"/>
          <w:szCs w:val="27"/>
        </w:rPr>
        <w:t xml:space="preserve">фонду,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</w:rPr>
        <w:t>благоустрою</w:t>
      </w:r>
      <w:proofErr w:type="gram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та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соціально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– культурного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призначення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Броварської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міської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територіальної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громади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C63DE0" w:rsidRDefault="00C63DE0" w:rsidP="00C63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</w:t>
      </w:r>
      <w:r w:rsidR="003F1E65">
        <w:rPr>
          <w:rFonts w:ascii="Times New Roman" w:hAnsi="Times New Roman" w:cs="Times New Roman"/>
          <w:b/>
          <w:sz w:val="27"/>
          <w:szCs w:val="27"/>
          <w:lang w:val="uk-UA"/>
        </w:rPr>
        <w:t>за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2019 – 2024 роки</w:t>
      </w:r>
      <w:r w:rsidRPr="00A11EB5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C63DE0" w:rsidRDefault="00C63DE0" w:rsidP="00C63DE0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63DE0" w:rsidRPr="00CD4937" w:rsidRDefault="00C63DE0" w:rsidP="00C63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виконання Програми здійснюється за підсумками шести років, тому є необхідність у звітуванні про виконання.   </w:t>
      </w:r>
    </w:p>
    <w:p w:rsidR="00C63DE0" w:rsidRPr="00B52D9C" w:rsidRDefault="00C63DE0" w:rsidP="00C63DE0">
      <w:pPr>
        <w:pStyle w:val="a6"/>
        <w:ind w:firstLine="567"/>
        <w:rPr>
          <w:b/>
          <w:szCs w:val="28"/>
        </w:rPr>
      </w:pPr>
      <w:r w:rsidRPr="009057EF">
        <w:rPr>
          <w:rFonts w:cs="Times New Roman"/>
          <w:szCs w:val="28"/>
        </w:rPr>
        <w:t xml:space="preserve"> </w:t>
      </w:r>
      <w:r>
        <w:rPr>
          <w:b/>
          <w:szCs w:val="28"/>
        </w:rPr>
        <w:t xml:space="preserve">2. </w:t>
      </w:r>
      <w:r w:rsidRPr="00B52D9C">
        <w:rPr>
          <w:b/>
          <w:szCs w:val="28"/>
        </w:rPr>
        <w:t>Мета і шляхи її досягнення.</w:t>
      </w:r>
    </w:p>
    <w:p w:rsidR="00C63DE0" w:rsidRPr="00E12C1A" w:rsidRDefault="00C63DE0" w:rsidP="00C63DE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EFA">
        <w:rPr>
          <w:rFonts w:ascii="Times New Roman" w:hAnsi="Times New Roman" w:cs="Times New Roman"/>
          <w:sz w:val="28"/>
          <w:szCs w:val="28"/>
        </w:rPr>
        <w:t xml:space="preserve">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F30EFA">
        <w:rPr>
          <w:rFonts w:ascii="Times New Roman" w:hAnsi="Times New Roman" w:cs="Times New Roman"/>
          <w:sz w:val="28"/>
          <w:szCs w:val="28"/>
        </w:rPr>
        <w:t>рограми</w:t>
      </w:r>
      <w:proofErr w:type="spellEnd"/>
      <w:r w:rsidRPr="00F30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Pr="00F30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EFA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F30EFA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F30EFA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F30EFA">
        <w:rPr>
          <w:rFonts w:ascii="Times New Roman" w:hAnsi="Times New Roman" w:cs="Times New Roman"/>
          <w:sz w:val="28"/>
          <w:szCs w:val="28"/>
        </w:rPr>
        <w:t xml:space="preserve"> фонду, благоустрою та </w:t>
      </w:r>
      <w:proofErr w:type="spellStart"/>
      <w:r w:rsidRPr="00F30EFA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F30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EFA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30EFA">
        <w:rPr>
          <w:rFonts w:ascii="Times New Roman" w:hAnsi="Times New Roman" w:cs="Times New Roman"/>
          <w:sz w:val="28"/>
          <w:szCs w:val="28"/>
        </w:rPr>
        <w:t xml:space="preserve"> – культурного </w:t>
      </w:r>
      <w:proofErr w:type="spellStart"/>
      <w:r w:rsidRPr="00F30EF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D0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 xml:space="preserve"> та комфортного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 xml:space="preserve"> благоустрою, а </w:t>
      </w:r>
      <w:proofErr w:type="spellStart"/>
      <w:r w:rsidRPr="003D0D1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D0D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транспортного,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пішохідного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сполучення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>;</w:t>
      </w:r>
      <w:r w:rsidRPr="00E12C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експлуатаційного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 благоустрою; </w:t>
      </w:r>
      <w:proofErr w:type="spellStart"/>
      <w:r w:rsidRPr="00F30EFA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F30EFA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F30EFA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F30EFA">
        <w:rPr>
          <w:rFonts w:ascii="Times New Roman" w:hAnsi="Times New Roman" w:cs="Times New Roman"/>
          <w:sz w:val="28"/>
          <w:szCs w:val="28"/>
        </w:rPr>
        <w:t xml:space="preserve"> фонду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E12C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C1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E12C1A">
        <w:rPr>
          <w:rFonts w:ascii="Times New Roman" w:hAnsi="Times New Roman" w:cs="Times New Roman"/>
          <w:sz w:val="28"/>
          <w:szCs w:val="28"/>
        </w:rPr>
        <w:t>.</w:t>
      </w:r>
    </w:p>
    <w:p w:rsidR="00C63DE0" w:rsidRPr="00B52D9C" w:rsidRDefault="00C63DE0" w:rsidP="00C63D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C63DE0" w:rsidRPr="00E12C1A" w:rsidRDefault="00C63DE0" w:rsidP="00C63DE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 xml:space="preserve">Стаття 25 Закону України «Про місцеве самоврядування в Україна», пункт 9 статті 108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скликання</w:t>
      </w:r>
    </w:p>
    <w:bookmarkEnd w:id="4"/>
    <w:p w:rsidR="00C63DE0" w:rsidRDefault="00C63DE0" w:rsidP="00C63DE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C63DE0" w:rsidRDefault="00C63DE0" w:rsidP="00C63DE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>Прийняття рішення не потребує фінансування.</w:t>
      </w:r>
    </w:p>
    <w:bookmarkEnd w:id="5"/>
    <w:p w:rsidR="00C63DE0" w:rsidRDefault="00C63DE0" w:rsidP="00C63DE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C63DE0" w:rsidRPr="00AF436B" w:rsidRDefault="00C63DE0" w:rsidP="00C63D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71FC9">
        <w:rPr>
          <w:rFonts w:ascii="Times New Roman" w:hAnsi="Times New Roman"/>
          <w:sz w:val="28"/>
          <w:szCs w:val="28"/>
          <w:lang w:val="uk-UA"/>
        </w:rPr>
        <w:t xml:space="preserve">Підсумки виконання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Програми</w:t>
      </w:r>
      <w:proofErr w:type="spellEnd"/>
      <w:r w:rsidRPr="00371FC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будівництва</w:t>
      </w:r>
      <w:proofErr w:type="spellEnd"/>
      <w:r w:rsidRPr="00371FC9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капітального</w:t>
      </w:r>
      <w:proofErr w:type="spellEnd"/>
      <w:r w:rsidRPr="00371FC9">
        <w:rPr>
          <w:rFonts w:ascii="Times New Roman" w:hAnsi="Times New Roman" w:cs="Times New Roman"/>
          <w:sz w:val="27"/>
          <w:szCs w:val="27"/>
        </w:rPr>
        <w:t xml:space="preserve"> ремонту,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утримання</w:t>
      </w:r>
      <w:proofErr w:type="spellEnd"/>
      <w:r w:rsidRPr="00371FC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об’єктів</w:t>
      </w:r>
      <w:proofErr w:type="spellEnd"/>
      <w:r w:rsidRPr="00371FC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житлового</w:t>
      </w:r>
      <w:proofErr w:type="spellEnd"/>
      <w:r w:rsidRPr="00371FC9">
        <w:rPr>
          <w:rFonts w:ascii="Times New Roman" w:hAnsi="Times New Roman" w:cs="Times New Roman"/>
          <w:sz w:val="27"/>
          <w:szCs w:val="27"/>
        </w:rPr>
        <w:t xml:space="preserve"> фонду, </w:t>
      </w:r>
      <w:r w:rsidRPr="00371FC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71FC9">
        <w:rPr>
          <w:rFonts w:ascii="Times New Roman" w:hAnsi="Times New Roman" w:cs="Times New Roman"/>
          <w:sz w:val="27"/>
          <w:szCs w:val="27"/>
        </w:rPr>
        <w:t xml:space="preserve">благоустрою та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соціально</w:t>
      </w:r>
      <w:proofErr w:type="spellEnd"/>
      <w:r w:rsidRPr="00371FC9">
        <w:rPr>
          <w:rFonts w:ascii="Times New Roman" w:hAnsi="Times New Roman" w:cs="Times New Roman"/>
          <w:sz w:val="27"/>
          <w:szCs w:val="27"/>
        </w:rPr>
        <w:t xml:space="preserve"> – культурного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призначення</w:t>
      </w:r>
      <w:proofErr w:type="spellEnd"/>
      <w:r w:rsidRPr="00371FC9">
        <w:rPr>
          <w:rFonts w:ascii="Times New Roman" w:hAnsi="Times New Roman" w:cs="Times New Roman"/>
          <w:sz w:val="27"/>
          <w:szCs w:val="27"/>
        </w:rPr>
        <w:t xml:space="preserve"> </w:t>
      </w:r>
      <w:r w:rsidRPr="00371FC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Броварської</w:t>
      </w:r>
      <w:proofErr w:type="spellEnd"/>
      <w:r w:rsidRPr="00371FC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371FC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територіальної</w:t>
      </w:r>
      <w:proofErr w:type="spellEnd"/>
      <w:r w:rsidRPr="00371FC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71FC9">
        <w:rPr>
          <w:rFonts w:ascii="Times New Roman" w:hAnsi="Times New Roman" w:cs="Times New Roman"/>
          <w:sz w:val="27"/>
          <w:szCs w:val="27"/>
        </w:rPr>
        <w:t>громади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71FC9">
        <w:rPr>
          <w:rFonts w:ascii="Times New Roman" w:hAnsi="Times New Roman" w:cs="Times New Roman"/>
          <w:sz w:val="27"/>
          <w:szCs w:val="27"/>
          <w:lang w:val="uk-UA"/>
        </w:rPr>
        <w:t>на 2019 – 2024 роки</w:t>
      </w:r>
      <w:r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C63DE0" w:rsidRPr="00420FB9" w:rsidRDefault="00C63DE0" w:rsidP="00C63DE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0FB9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C63DE0" w:rsidRDefault="00C63DE0" w:rsidP="00C63D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C63DE0" w:rsidRDefault="00C63DE0" w:rsidP="00C63DE0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7" w:name="_Hlk139880230"/>
      <w:bookmarkStart w:id="8" w:name="_Hlk141947714"/>
      <w:bookmarkStart w:id="9" w:name="_Hlk158369183"/>
      <w:bookmarkStart w:id="10" w:name="_GoBack"/>
      <w:bookmarkEnd w:id="1"/>
      <w:bookmarkEnd w:id="2"/>
      <w:bookmarkEnd w:id="3"/>
      <w:bookmarkEnd w:id="6"/>
      <w:bookmarkEnd w:id="10"/>
    </w:p>
    <w:p w:rsidR="00C63DE0" w:rsidRPr="00E56120" w:rsidRDefault="00C63DE0" w:rsidP="00C63DE0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C63DE0" w:rsidRPr="00E56120" w:rsidRDefault="00C63DE0" w:rsidP="00C63DE0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C63DE0" w:rsidRPr="00A54102" w:rsidRDefault="00C63DE0" w:rsidP="00C63DE0">
      <w:pPr>
        <w:spacing w:after="0" w:line="240" w:lineRule="auto"/>
        <w:ind w:left="-709"/>
        <w:contextualSpacing/>
        <w:jc w:val="both"/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7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</w:t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</w:p>
    <w:p w:rsidR="009B7D79" w:rsidRPr="00C63DE0" w:rsidRDefault="009B7D79" w:rsidP="00C63DE0"/>
    <w:sectPr w:rsidR="009B7D79" w:rsidRPr="00C63DE0" w:rsidSect="00DC3D5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F1E65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63DE0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4444"/>
  <w15:docId w15:val="{65ABA4C9-B349-46DF-BCF3-4961982B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C63DE0"/>
    <w:pPr>
      <w:ind w:left="720"/>
      <w:contextualSpacing/>
    </w:pPr>
  </w:style>
  <w:style w:type="paragraph" w:styleId="a6">
    <w:name w:val="No Spacing"/>
    <w:uiPriority w:val="1"/>
    <w:qFormat/>
    <w:rsid w:val="00C63DE0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2025-02-06T07:18:00Z</dcterms:modified>
</cp:coreProperties>
</file>