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DE0" w:rsidRPr="00CF02D7" w:rsidRDefault="00C63DE0" w:rsidP="00C63D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C63DE0" w:rsidRDefault="00C63DE0" w:rsidP="00C63DE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C63DE0" w:rsidRPr="00045B8B" w:rsidRDefault="00C63DE0" w:rsidP="00C63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ро виконання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</w:p>
    <w:p w:rsidR="00C63DE0" w:rsidRDefault="00C63DE0" w:rsidP="00C63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утримання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об’єктів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житлового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045B8B">
        <w:rPr>
          <w:rFonts w:ascii="Times New Roman" w:hAnsi="Times New Roman" w:cs="Times New Roman"/>
          <w:b/>
          <w:sz w:val="27"/>
          <w:szCs w:val="27"/>
        </w:rPr>
        <w:t xml:space="preserve">фонду,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>благоустрою</w:t>
      </w:r>
      <w:proofErr w:type="gram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63DE0" w:rsidRDefault="00C63DE0" w:rsidP="00C63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</w:t>
      </w:r>
      <w:r w:rsidR="003F1E65">
        <w:rPr>
          <w:rFonts w:ascii="Times New Roman" w:hAnsi="Times New Roman" w:cs="Times New Roman"/>
          <w:b/>
          <w:sz w:val="27"/>
          <w:szCs w:val="27"/>
          <w:lang w:val="uk-UA"/>
        </w:rPr>
        <w:t>за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2019 – 2024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C63DE0" w:rsidRDefault="00C63DE0" w:rsidP="00C63DE0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63DE0" w:rsidRPr="00CD4937" w:rsidRDefault="00C63DE0" w:rsidP="00C63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виконання Програми здійснюється за підсумками шести років, тому є необхідність у звітуванні про виконання.   </w:t>
      </w:r>
    </w:p>
    <w:p w:rsidR="00C63DE0" w:rsidRPr="00B52D9C" w:rsidRDefault="00C63DE0" w:rsidP="00C63DE0">
      <w:pPr>
        <w:pStyle w:val="a6"/>
        <w:ind w:firstLine="567"/>
        <w:rPr>
          <w:b/>
          <w:szCs w:val="28"/>
        </w:rPr>
      </w:pPr>
      <w:r w:rsidRPr="009057EF">
        <w:rPr>
          <w:rFonts w:cs="Times New Roman"/>
          <w:szCs w:val="28"/>
        </w:rPr>
        <w:t xml:space="preserve"> </w:t>
      </w:r>
      <w:r>
        <w:rPr>
          <w:b/>
          <w:szCs w:val="28"/>
        </w:rPr>
        <w:t xml:space="preserve">2. </w:t>
      </w:r>
      <w:r w:rsidRPr="00B52D9C">
        <w:rPr>
          <w:b/>
          <w:szCs w:val="28"/>
        </w:rPr>
        <w:t>Мета і шляхи її досягнення.</w:t>
      </w:r>
    </w:p>
    <w:p w:rsidR="00C63DE0" w:rsidRPr="00E12C1A" w:rsidRDefault="00C63DE0" w:rsidP="00C63DE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EFA">
        <w:rPr>
          <w:rFonts w:ascii="Times New Roman" w:hAnsi="Times New Roman" w:cs="Times New Roman"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рограми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Pr="00F30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фонду, благоустрою та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– культурного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3D0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та комфортного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 xml:space="preserve"> благоустрою, а </w:t>
      </w:r>
      <w:proofErr w:type="spellStart"/>
      <w:r w:rsidRPr="003D0D1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D0D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транспортного,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пішохідного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>;</w:t>
      </w:r>
      <w:r w:rsidRPr="00E12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експлуатаційного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вулиць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 благоустрою;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F30EFA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Pr="00F30EFA">
        <w:rPr>
          <w:rFonts w:ascii="Times New Roman" w:hAnsi="Times New Roman" w:cs="Times New Roman"/>
          <w:sz w:val="28"/>
          <w:szCs w:val="28"/>
        </w:rPr>
        <w:t xml:space="preserve"> фонду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12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мешканців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C1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E12C1A">
        <w:rPr>
          <w:rFonts w:ascii="Times New Roman" w:hAnsi="Times New Roman" w:cs="Times New Roman"/>
          <w:sz w:val="28"/>
          <w:szCs w:val="28"/>
        </w:rPr>
        <w:t>.</w:t>
      </w:r>
    </w:p>
    <w:p w:rsidR="00C63DE0" w:rsidRPr="00B52D9C" w:rsidRDefault="00C63DE0" w:rsidP="00C63D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C63DE0" w:rsidRPr="00E12C1A" w:rsidRDefault="00C63DE0" w:rsidP="00C63DE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 xml:space="preserve">Стаття 25 Закону України «Про місцеве самоврядування в Україна», пункт 9 статті 108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скликання</w:t>
      </w:r>
    </w:p>
    <w:bookmarkEnd w:id="4"/>
    <w:p w:rsidR="00C63DE0" w:rsidRDefault="00C63DE0" w:rsidP="00C63D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C63DE0" w:rsidRDefault="00C63DE0" w:rsidP="00C63DE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>Прийняття рішення не потребує фінансування.</w:t>
      </w:r>
    </w:p>
    <w:bookmarkEnd w:id="5"/>
    <w:p w:rsidR="00C63DE0" w:rsidRDefault="00C63DE0" w:rsidP="00C63D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C63DE0" w:rsidRPr="00AF436B" w:rsidRDefault="00C63DE0" w:rsidP="00C63D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71FC9">
        <w:rPr>
          <w:rFonts w:ascii="Times New Roman" w:hAnsi="Times New Roman"/>
          <w:sz w:val="28"/>
          <w:szCs w:val="28"/>
          <w:lang w:val="uk-UA"/>
        </w:rPr>
        <w:t xml:space="preserve">Підсумки виконання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Програми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будівництва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капітального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ремонту,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утримання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об’єктів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житлового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фонду, </w:t>
      </w:r>
      <w:r w:rsidRPr="00371FC9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371FC9">
        <w:rPr>
          <w:rFonts w:ascii="Times New Roman" w:hAnsi="Times New Roman" w:cs="Times New Roman"/>
          <w:sz w:val="27"/>
          <w:szCs w:val="27"/>
        </w:rPr>
        <w:t xml:space="preserve">благоустрою та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соціально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– культурного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призначення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r w:rsidRPr="00371FC9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Броварської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міської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територіальної</w:t>
      </w:r>
      <w:proofErr w:type="spellEnd"/>
      <w:r w:rsidRPr="00371FC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71FC9">
        <w:rPr>
          <w:rFonts w:ascii="Times New Roman" w:hAnsi="Times New Roman" w:cs="Times New Roman"/>
          <w:sz w:val="27"/>
          <w:szCs w:val="27"/>
        </w:rPr>
        <w:t>громади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371FC9">
        <w:rPr>
          <w:rFonts w:ascii="Times New Roman" w:hAnsi="Times New Roman" w:cs="Times New Roman"/>
          <w:sz w:val="27"/>
          <w:szCs w:val="27"/>
          <w:lang w:val="uk-UA"/>
        </w:rPr>
        <w:t>на 2019 – 2024 роки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C63DE0" w:rsidRPr="00420FB9" w:rsidRDefault="00C63DE0" w:rsidP="00C63D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C63DE0" w:rsidRDefault="00C63DE0" w:rsidP="00C63D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C63DE0" w:rsidRDefault="00C63DE0" w:rsidP="00C63DE0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7" w:name="_Hlk139880230"/>
      <w:bookmarkStart w:id="8" w:name="_Hlk141947714"/>
      <w:bookmarkStart w:id="9" w:name="_Hlk158369183"/>
      <w:bookmarkStart w:id="10" w:name="_GoBack"/>
      <w:bookmarkEnd w:id="1"/>
      <w:bookmarkEnd w:id="2"/>
      <w:bookmarkEnd w:id="3"/>
      <w:bookmarkEnd w:id="6"/>
      <w:bookmarkEnd w:id="10"/>
    </w:p>
    <w:p w:rsidR="00C63DE0" w:rsidRPr="00E56120" w:rsidRDefault="00C63DE0" w:rsidP="00C63DE0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C63DE0" w:rsidRPr="00E56120" w:rsidRDefault="00C63DE0" w:rsidP="00C63DE0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C63DE0" w:rsidRPr="00A54102" w:rsidRDefault="00C63DE0" w:rsidP="00C63DE0">
      <w:pPr>
        <w:spacing w:after="0" w:line="240" w:lineRule="auto"/>
        <w:ind w:left="-709"/>
        <w:contextualSpacing/>
        <w:jc w:val="both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</w:t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p w:rsidR="009B7D79" w:rsidRPr="00C63DE0" w:rsidRDefault="009B7D79" w:rsidP="00C63DE0"/>
    <w:sectPr w:rsidR="009B7D79" w:rsidRPr="00C63DE0" w:rsidSect="00DC3D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F1E6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63DE0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4444"/>
  <w15:docId w15:val="{65ABA4C9-B349-46DF-BCF3-4961982B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C63DE0"/>
    <w:pPr>
      <w:ind w:left="720"/>
      <w:contextualSpacing/>
    </w:pPr>
  </w:style>
  <w:style w:type="paragraph" w:styleId="a6">
    <w:name w:val="No Spacing"/>
    <w:uiPriority w:val="1"/>
    <w:qFormat/>
    <w:rsid w:val="00C63DE0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2025-02-06T07:18:00Z</dcterms:modified>
</cp:coreProperties>
</file>