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A862" w14:textId="77777777" w:rsidR="005B1C08" w:rsidRPr="00CA6289" w:rsidRDefault="00CA628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6289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C19897F" w14:textId="77777777" w:rsidR="005B1C08" w:rsidRPr="00CA6289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ABCBB6E" w14:textId="29B2335D" w:rsidR="00361CD8" w:rsidRPr="00CA6289" w:rsidRDefault="00CA628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6289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CA62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A62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«Про внесення змін до Програми підтримки молодих сімей та розвитку молоді «Молодь в дії» на 2022-2026 роки (зі змінами)»</w:t>
      </w:r>
    </w:p>
    <w:p w14:paraId="356F5330" w14:textId="77777777" w:rsidR="0074644B" w:rsidRPr="00CA6289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D72564" w14:textId="77777777" w:rsidR="0074644B" w:rsidRPr="00CA6289" w:rsidRDefault="00CA6289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6289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CA628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CA6289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CA628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CA6289">
        <w:rPr>
          <w:rFonts w:ascii="Times New Roman" w:hAnsi="Times New Roman"/>
          <w:sz w:val="28"/>
          <w:szCs w:val="28"/>
          <w:lang w:val="uk-UA"/>
        </w:rPr>
        <w:t>.</w:t>
      </w:r>
    </w:p>
    <w:p w14:paraId="7AC235B5" w14:textId="77777777" w:rsidR="0074644B" w:rsidRPr="00CA628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07934C6E" w14:textId="77777777" w:rsidR="0074644B" w:rsidRPr="00CA6289" w:rsidRDefault="00CA6289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A6289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CA6289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14:paraId="5AFA16B3" w14:textId="77777777" w:rsidR="00CA6289" w:rsidRPr="00CA6289" w:rsidRDefault="00CA6289" w:rsidP="00CA6289">
      <w:pPr>
        <w:pStyle w:val="a5"/>
        <w:numPr>
          <w:ilvl w:val="0"/>
          <w:numId w:val="1"/>
        </w:numPr>
        <w:tabs>
          <w:tab w:val="clear" w:pos="432"/>
          <w:tab w:val="num" w:pos="28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потребою до фінансування Програми підтримки молодих сімей та розвитку молоді «Молодь в дії» на 2022-2026 роки (зі змінами)                 (далі – Програма) для проведення заходів для молоді з інвалідністю, організація заходу до Дня студента, відзначення випускників ліцеїв Броварської міської територіальної громади, які склали  національний мультимедійний тест на 200 балів, проведення заходів з неформальної освіти молоді, придбання новорічних солодких подарунків, оплату послуг психологів, придбання подарунків та оплата послуг для організації благодійних заходів.</w:t>
      </w:r>
    </w:p>
    <w:p w14:paraId="38E7CC30" w14:textId="77777777" w:rsidR="009B7D79" w:rsidRPr="00CA6289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F911811" w14:textId="77777777" w:rsidR="0074644B" w:rsidRPr="00CA6289" w:rsidRDefault="00CA628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A628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4ECE4248" w14:textId="77777777" w:rsidR="00CA6289" w:rsidRPr="00CA6289" w:rsidRDefault="00CA6289" w:rsidP="00CA628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запланованої діяльності та заходів по Програмі у 2025 році, а саме:</w:t>
      </w:r>
    </w:p>
    <w:p w14:paraId="59D1B00E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hAnsi="Times New Roman"/>
          <w:sz w:val="28"/>
          <w:szCs w:val="28"/>
          <w:lang w:val="uk-UA"/>
        </w:rPr>
        <w:t>проведення занять з арт-терапії для молоді з інвалідністю;</w:t>
      </w:r>
    </w:p>
    <w:p w14:paraId="5C5BDD9B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hAnsi="Times New Roman"/>
          <w:sz w:val="28"/>
          <w:szCs w:val="28"/>
          <w:lang w:val="uk-UA"/>
        </w:rPr>
        <w:t>організація та проведення заходів з нагоди відзначення Дня студента;</w:t>
      </w:r>
    </w:p>
    <w:p w14:paraId="4B5158F4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та проведення заходу «Лідер випуску»;</w:t>
      </w:r>
    </w:p>
    <w:p w14:paraId="0ACE53B9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семінарів, лекцій, тренінгів, круглих столів, форумів;</w:t>
      </w:r>
    </w:p>
    <w:p w14:paraId="286E93D6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привітання з новорічними святами </w:t>
      </w:r>
      <w:r w:rsidRPr="00CA6289">
        <w:rPr>
          <w:rFonts w:ascii="Times New Roman" w:hAnsi="Times New Roman" w:cs="Times New Roman"/>
          <w:sz w:val="28"/>
          <w:szCs w:val="28"/>
          <w:lang w:val="uk-UA"/>
        </w:rPr>
        <w:t>дітей учасників АТО ООС (бойових дій та загиблих) та дітей родин ВПО із числа багатодітних;</w:t>
      </w:r>
    </w:p>
    <w:p w14:paraId="352A31FD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проєкту </w:t>
      </w:r>
      <w:r w:rsidRPr="00CA6289">
        <w:rPr>
          <w:rFonts w:ascii="Times New Roman" w:hAnsi="Times New Roman"/>
          <w:sz w:val="28"/>
          <w:szCs w:val="28"/>
          <w:lang w:val="uk-UA"/>
        </w:rPr>
        <w:t xml:space="preserve"> «Курс підготовки до подружнього життя»;</w:t>
      </w:r>
    </w:p>
    <w:p w14:paraId="2ECC880F" w14:textId="77777777" w:rsidR="00CA6289" w:rsidRPr="00CA6289" w:rsidRDefault="00CA6289" w:rsidP="00CA628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hAnsi="Times New Roman"/>
          <w:sz w:val="28"/>
          <w:szCs w:val="28"/>
          <w:lang w:val="uk-UA"/>
        </w:rPr>
        <w:t xml:space="preserve">підтримка, заохочення та сприяння </w:t>
      </w:r>
      <w:proofErr w:type="spellStart"/>
      <w:r w:rsidRPr="00CA6289">
        <w:rPr>
          <w:rFonts w:ascii="Times New Roman" w:hAnsi="Times New Roman"/>
          <w:sz w:val="28"/>
          <w:szCs w:val="28"/>
          <w:lang w:val="uk-UA"/>
        </w:rPr>
        <w:t>волонтерству</w:t>
      </w:r>
      <w:proofErr w:type="spellEnd"/>
      <w:r w:rsidRPr="00CA6289">
        <w:rPr>
          <w:rFonts w:ascii="Times New Roman" w:hAnsi="Times New Roman"/>
          <w:sz w:val="28"/>
          <w:szCs w:val="28"/>
          <w:lang w:val="uk-UA"/>
        </w:rPr>
        <w:t xml:space="preserve"> у Броварській міській територіальній громаді.</w:t>
      </w:r>
    </w:p>
    <w:p w14:paraId="6C551AB7" w14:textId="77777777" w:rsidR="009B7D79" w:rsidRPr="00CA628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7EED6D1" w14:textId="2D7B0F80" w:rsidR="0074644B" w:rsidRPr="00CA6289" w:rsidRDefault="00CA628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A628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52350C18" w14:textId="77777777" w:rsidR="00CA6289" w:rsidRPr="00CA6289" w:rsidRDefault="00CA6289" w:rsidP="00CA628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 w14:paraId="40B3DEFA" w14:textId="77777777" w:rsidR="009B7D79" w:rsidRPr="00CA628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F7DE87F" w14:textId="77777777" w:rsidR="0074644B" w:rsidRPr="00CA6289" w:rsidRDefault="00CA628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A628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6340544" w14:textId="77777777" w:rsidR="00CA6289" w:rsidRPr="00CA6289" w:rsidRDefault="00CA6289" w:rsidP="00CA6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додаткових коштів з місцевого бюджету, оскільки додаткові видатки по Програмі будуть здійснюватися за рахунок внутрішнього фінансового перерозподілу.</w:t>
      </w:r>
    </w:p>
    <w:p w14:paraId="2C4D3B83" w14:textId="581DDE97" w:rsidR="0074644B" w:rsidRPr="00CA6289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29F0CF3B" w14:textId="690A9894" w:rsidR="0074644B" w:rsidRPr="00CA6289" w:rsidRDefault="005F334B" w:rsidP="00CA628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A628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CA6289" w:rsidRPr="00CA628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CA6289" w:rsidRPr="00CA628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4E4B2BD6" w14:textId="77777777" w:rsidR="00CA6289" w:rsidRPr="00CA6289" w:rsidRDefault="00CA6289" w:rsidP="00CA6289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До фінансування Програми сприяє можливості проведення запланованих заходів по Програмі у 2025 році.</w:t>
      </w:r>
    </w:p>
    <w:p w14:paraId="164ADE95" w14:textId="77777777" w:rsidR="009B7D79" w:rsidRPr="00CA628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149ACEE" w14:textId="34DD888F" w:rsidR="005F334B" w:rsidRPr="00CA6289" w:rsidRDefault="00CA6289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A628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6</w:t>
      </w:r>
      <w:r w:rsidR="00525C68" w:rsidRPr="00CA628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77A43287" w14:textId="77777777" w:rsidR="00CA6289" w:rsidRPr="00CA6289" w:rsidRDefault="00CA6289" w:rsidP="00CA6289">
      <w:pPr>
        <w:numPr>
          <w:ilvl w:val="0"/>
          <w:numId w:val="3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14:paraId="7133683D" w14:textId="77777777" w:rsidR="00CA6289" w:rsidRPr="00CA6289" w:rsidRDefault="00CA6289" w:rsidP="00CA6289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Виконуюча обов’язки начальника управління – </w:t>
      </w:r>
      <w:proofErr w:type="spellStart"/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Метьолкіна</w:t>
      </w:r>
      <w:proofErr w:type="spellEnd"/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Лариса Олексіївна.</w:t>
      </w:r>
    </w:p>
    <w:p w14:paraId="5C32EE76" w14:textId="77777777" w:rsidR="00CA6289" w:rsidRPr="00CA6289" w:rsidRDefault="00CA6289" w:rsidP="00CA6289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проєкту та відповідальна особа за підготовку даного проєкту – </w:t>
      </w:r>
      <w:proofErr w:type="spellStart"/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>Метьолкіна</w:t>
      </w:r>
      <w:proofErr w:type="spellEnd"/>
      <w:r w:rsidRPr="00CA62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Лариса Олексіївна, 7-22-35.</w:t>
      </w:r>
    </w:p>
    <w:p w14:paraId="127C0626" w14:textId="77777777" w:rsidR="009B7D79" w:rsidRPr="00CA6289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04918F" w14:textId="6598D37A" w:rsidR="005F334B" w:rsidRPr="00CA6289" w:rsidRDefault="00CA628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6289">
        <w:rPr>
          <w:rFonts w:ascii="Times New Roman" w:hAnsi="Times New Roman"/>
          <w:b/>
          <w:sz w:val="28"/>
          <w:szCs w:val="28"/>
          <w:lang w:val="uk-UA"/>
        </w:rPr>
        <w:t>7</w:t>
      </w:r>
      <w:r w:rsidRPr="00CA6289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p w14:paraId="32F5CC15" w14:textId="77777777" w:rsidR="00CA6289" w:rsidRPr="00CA6289" w:rsidRDefault="00CA628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83"/>
        <w:gridCol w:w="1439"/>
        <w:gridCol w:w="1336"/>
        <w:gridCol w:w="1600"/>
        <w:gridCol w:w="1417"/>
        <w:gridCol w:w="1413"/>
      </w:tblGrid>
      <w:tr w:rsidR="00CA6289" w:rsidRPr="00CA6289" w14:paraId="1424FB37" w14:textId="77777777" w:rsidTr="00CA6289">
        <w:trPr>
          <w:cantSplit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FB50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152414827"/>
            <w:r w:rsidRPr="00CA6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7FDCF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CE8F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0E0E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CA6289" w:rsidRPr="00CA6289" w14:paraId="00B6804F" w14:textId="77777777" w:rsidTr="00CA6289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C6356F" w14:textId="77777777" w:rsidR="00CA6289" w:rsidRPr="00CA6289" w:rsidRDefault="00CA6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Пункт 3</w:t>
            </w:r>
          </w:p>
          <w:p w14:paraId="73FCD5F6" w14:textId="1AA31686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підпункт 3.2.</w:t>
            </w: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та вдосконалення системи занять з арт-терапії для молоді з інвалідністю</w:t>
            </w:r>
          </w:p>
          <w:p w14:paraId="45A93B1F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4DFEBD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325068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43850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+ 10 000</w:t>
            </w: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52BF2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7AEBD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10 000,00</w:t>
            </w:r>
          </w:p>
        </w:tc>
      </w:tr>
      <w:tr w:rsidR="00CA6289" w:rsidRPr="00CA6289" w14:paraId="659DFB19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50B12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66B07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8CC56E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7F04FF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EF842E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AE8E83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40</w:t>
            </w:r>
          </w:p>
        </w:tc>
      </w:tr>
      <w:tr w:rsidR="00CA6289" w:rsidRPr="00CA6289" w14:paraId="4F36EDA5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6E12B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AE92ED3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EB62665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CEBF76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37F67C2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9BC7DE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250,0</w:t>
            </w:r>
          </w:p>
        </w:tc>
      </w:tr>
      <w:tr w:rsidR="00CA6289" w:rsidRPr="00CA6289" w14:paraId="2C777920" w14:textId="77777777" w:rsidTr="00CA6289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947ADFC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Пункт 5</w:t>
            </w:r>
          </w:p>
          <w:p w14:paraId="1DEA4443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підпункт 5.5.</w:t>
            </w:r>
          </w:p>
          <w:p w14:paraId="3F497C28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заходів з нагоди відзначення Дня студента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12CDEC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16A4BE2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5EDF8A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+ 20 000</w:t>
            </w: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56975C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9D71CC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20 000,00</w:t>
            </w:r>
          </w:p>
        </w:tc>
      </w:tr>
      <w:tr w:rsidR="00CA6289" w:rsidRPr="00CA6289" w14:paraId="3EC00B46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6E8601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117DC3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B67C33B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6B9908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7E9E8E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397B9D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200</w:t>
            </w:r>
          </w:p>
        </w:tc>
      </w:tr>
      <w:tr w:rsidR="00CA6289" w:rsidRPr="00CA6289" w14:paraId="16B6E03A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D446F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8B7458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9F2C813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1F242B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5F5463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D934B2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100</w:t>
            </w:r>
          </w:p>
        </w:tc>
      </w:tr>
      <w:tr w:rsidR="00CA6289" w:rsidRPr="00CA6289" w14:paraId="17CCB7C9" w14:textId="77777777" w:rsidTr="00CA6289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0C4C872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Пункт 5</w:t>
            </w:r>
          </w:p>
          <w:p w14:paraId="184A79CF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підпункт 5.6.</w:t>
            </w:r>
          </w:p>
          <w:p w14:paraId="7C2FBD1C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та проведення заходу «Лідер випуску»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E76C86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DF2145E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B043FE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+ 40 000,00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D144E0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F01EC22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40 000,00</w:t>
            </w:r>
          </w:p>
        </w:tc>
      </w:tr>
      <w:tr w:rsidR="00CA6289" w:rsidRPr="00CA6289" w14:paraId="45398F5D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34EEC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0E7705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9CE0483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F8FEAEF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F34A86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2CEECD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70D20C9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</w:t>
            </w:r>
          </w:p>
        </w:tc>
      </w:tr>
      <w:tr w:rsidR="00CA6289" w:rsidRPr="00CA6289" w14:paraId="1805B993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DB787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6B6A09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73BA5EF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6599D0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6E9581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0E5B962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2000,00</w:t>
            </w:r>
          </w:p>
        </w:tc>
      </w:tr>
      <w:tr w:rsidR="00CA6289" w:rsidRPr="00CA6289" w14:paraId="6717CF27" w14:textId="77777777" w:rsidTr="00CA6289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EACEF21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Пункт 5</w:t>
            </w:r>
          </w:p>
          <w:p w14:paraId="3B5E9DB4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підпункт 5.9.</w:t>
            </w:r>
          </w:p>
          <w:p w14:paraId="37D4DEA1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семінарів, лекцій, тренінгів, круглих столів, форумів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C6D90F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25F42B4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B8EA75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+10 000,00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AB5A38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54FF28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10 000,00</w:t>
            </w:r>
          </w:p>
        </w:tc>
      </w:tr>
      <w:tr w:rsidR="00CA6289" w:rsidRPr="00CA6289" w14:paraId="13916BCD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72E828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E4109F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02834DB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1806D2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6E868D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D0A6A0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100</w:t>
            </w:r>
          </w:p>
        </w:tc>
      </w:tr>
      <w:tr w:rsidR="00CA6289" w:rsidRPr="00CA6289" w14:paraId="220B3FF2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15D3B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CC27E6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C77B9FD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826FBE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A9A69FD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0E0FB0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100</w:t>
            </w:r>
          </w:p>
        </w:tc>
      </w:tr>
      <w:tr w:rsidR="00CA6289" w:rsidRPr="00CA6289" w14:paraId="0C3DC43A" w14:textId="77777777" w:rsidTr="00CA6289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4A0D8D1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Пункт 6 підпункт 6.3.</w:t>
            </w:r>
          </w:p>
          <w:p w14:paraId="49AAA2B7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заходів з нагоди Дня сім’ї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23129B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3190B4C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2D32B9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+30 000,00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A3C168C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E39D8C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40 000,00</w:t>
            </w:r>
          </w:p>
        </w:tc>
      </w:tr>
      <w:tr w:rsidR="00CA6289" w:rsidRPr="00CA6289" w14:paraId="37E3C4C7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DA3A3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29B716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059E69C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3F0F45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DDAAF9C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98FACC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40</w:t>
            </w:r>
          </w:p>
        </w:tc>
      </w:tr>
      <w:tr w:rsidR="00CA6289" w:rsidRPr="00CA6289" w14:paraId="0FD8462A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0DD83" w14:textId="77777777" w:rsidR="00CA6289" w:rsidRPr="00CA6289" w:rsidRDefault="00CA6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43EAE8E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3BB2765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1 000,00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DE3352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07B868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DE546C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1 000,00</w:t>
            </w:r>
          </w:p>
        </w:tc>
      </w:tr>
      <w:tr w:rsidR="00CA6289" w:rsidRPr="00CA6289" w14:paraId="30010FC9" w14:textId="77777777" w:rsidTr="00CA6289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086A08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6 підпункт 6.6. </w:t>
            </w: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D8BEA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15D492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49 000,00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88B3B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6342AE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01E6D3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99 000,00</w:t>
            </w:r>
          </w:p>
        </w:tc>
      </w:tr>
      <w:tr w:rsidR="00CA6289" w:rsidRPr="00CA6289" w14:paraId="28407743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5169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8AF64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15A534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F6F9F52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3FF3A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73A9A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792</w:t>
            </w:r>
          </w:p>
        </w:tc>
      </w:tr>
      <w:tr w:rsidR="00CA6289" w:rsidRPr="00CA6289" w14:paraId="40518403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0807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03CC15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D22DC7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125,00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32F8D8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81503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EFD88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125,00</w:t>
            </w:r>
          </w:p>
        </w:tc>
      </w:tr>
      <w:tr w:rsidR="00CA6289" w:rsidRPr="00CA6289" w14:paraId="3FBAA6ED" w14:textId="77777777" w:rsidTr="00CA6289">
        <w:trPr>
          <w:trHeight w:val="234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4234F2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6 підпункт 6.9. </w:t>
            </w:r>
            <w:r w:rsidRPr="00CA6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«Курсу підготовки до подружнього життя»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F5D0D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590F3C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AA4FCF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+40 000,00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C477F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3B085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40 000,00</w:t>
            </w:r>
          </w:p>
        </w:tc>
      </w:tr>
      <w:tr w:rsidR="00CA6289" w:rsidRPr="00CA6289" w14:paraId="5AB6AF33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29EF9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B99E3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F82D4E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EEC41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E51CB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8A7BA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200</w:t>
            </w:r>
          </w:p>
        </w:tc>
      </w:tr>
      <w:tr w:rsidR="00CA6289" w:rsidRPr="00CA6289" w14:paraId="3B1CAB6A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2932" w14:textId="77777777" w:rsidR="00CA6289" w:rsidRPr="00CA6289" w:rsidRDefault="00CA6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752BB2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1A1EEA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20A2E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16D5C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142D5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200,00</w:t>
            </w:r>
          </w:p>
        </w:tc>
      </w:tr>
      <w:tr w:rsidR="00CA6289" w:rsidRPr="00CA6289" w14:paraId="11C3746D" w14:textId="77777777" w:rsidTr="00CA6289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8D38E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7 підпункт 7.3. </w:t>
            </w:r>
            <w:r w:rsidRPr="00CA628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Організація та проведення благодійних акцій, ярмарків, концертів</w:t>
            </w:r>
          </w:p>
          <w:p w14:paraId="6008C474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  <w:p w14:paraId="4B657620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71774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F8B2FC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F73421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97B3E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DC62B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20 000,00</w:t>
            </w:r>
          </w:p>
        </w:tc>
      </w:tr>
      <w:tr w:rsidR="00CA6289" w:rsidRPr="00CA6289" w14:paraId="540E30DD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35B1" w14:textId="77777777" w:rsidR="00CA6289" w:rsidRPr="00CA6289" w:rsidRDefault="00CA6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5694B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938937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03FC4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F27FA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17B1D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500</w:t>
            </w:r>
          </w:p>
        </w:tc>
      </w:tr>
      <w:tr w:rsidR="00CA6289" w:rsidRPr="00CA6289" w14:paraId="16C2398D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56B1F" w14:textId="77777777" w:rsidR="00CA6289" w:rsidRPr="00CA6289" w:rsidRDefault="00CA6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9B6020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C379A0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1DCC5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34D79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3F4EE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40,00</w:t>
            </w:r>
          </w:p>
        </w:tc>
      </w:tr>
      <w:tr w:rsidR="00CA6289" w:rsidRPr="00CA6289" w14:paraId="514BD26C" w14:textId="77777777" w:rsidTr="00CA6289">
        <w:trPr>
          <w:trHeight w:val="136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269CF5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Пункт 7 підпункт 7.5 </w:t>
            </w:r>
            <w:r w:rsidRPr="00CA628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Організація та проведення заходів з нагоди </w:t>
            </w:r>
            <w:r w:rsidRPr="00CA628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>відзначення Міжнародного дня волонтера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860287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FD1F52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A7483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+ 30 000,00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89F4A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7C0EAD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30 000,00</w:t>
            </w:r>
          </w:p>
        </w:tc>
      </w:tr>
      <w:tr w:rsidR="00CA6289" w:rsidRPr="00CA6289" w14:paraId="4AE00D61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4F53" w14:textId="77777777" w:rsidR="00CA6289" w:rsidRPr="00CA6289" w:rsidRDefault="00CA6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F4180A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4B1F43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FB08D5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+ 200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78EB5C2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8DFC04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200</w:t>
            </w:r>
          </w:p>
        </w:tc>
      </w:tr>
      <w:tr w:rsidR="00CA6289" w:rsidRPr="00CA6289" w14:paraId="20EB4E39" w14:textId="77777777" w:rsidTr="00CA6289">
        <w:trPr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14D0" w14:textId="77777777" w:rsidR="00CA6289" w:rsidRPr="00CA6289" w:rsidRDefault="00CA62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21297B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середня </w:t>
            </w: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вартість послуги, 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413D30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D50454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13AC3C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середня </w:t>
            </w:r>
            <w:r w:rsidRPr="00CA62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вартість послуги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C3499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150,00</w:t>
            </w:r>
          </w:p>
        </w:tc>
      </w:tr>
      <w:tr w:rsidR="00CA6289" w:rsidRPr="00CA6289" w14:paraId="3895B4A3" w14:textId="77777777" w:rsidTr="00CA6289">
        <w:trPr>
          <w:trHeight w:val="136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99CD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Всього по Програмі на 2025 рік, грн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370C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250 000,00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9EA7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+ 250 000,00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379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500 000,00</w:t>
            </w:r>
          </w:p>
        </w:tc>
      </w:tr>
      <w:tr w:rsidR="00CA6289" w:rsidRPr="00CA6289" w14:paraId="42B02C34" w14:textId="77777777" w:rsidTr="00CA6289">
        <w:trPr>
          <w:trHeight w:val="136"/>
          <w:jc w:val="center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92B3" w14:textId="77777777" w:rsidR="00CA6289" w:rsidRPr="00CA6289" w:rsidRDefault="00CA6289">
            <w:pPr>
              <w:ind w:right="-1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Всього по Програмі на 2022-2026 роки, грн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D3CA" w14:textId="77777777" w:rsidR="00CA6289" w:rsidRPr="00CA6289" w:rsidRDefault="00CA628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4 762 340,00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C266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+ 250 000,00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B0F9" w14:textId="77777777" w:rsidR="00CA6289" w:rsidRPr="00CA6289" w:rsidRDefault="00CA6289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CA62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5 012 340,00</w:t>
            </w:r>
          </w:p>
        </w:tc>
        <w:bookmarkEnd w:id="0"/>
      </w:tr>
    </w:tbl>
    <w:p w14:paraId="6F8CD4EB" w14:textId="77777777" w:rsidR="009B7D79" w:rsidRPr="00CA628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8D12759" w14:textId="77777777" w:rsidR="009B7D79" w:rsidRPr="00CA628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2F74F37" w14:textId="77777777" w:rsidR="00CA6289" w:rsidRDefault="00CA6289" w:rsidP="00CA6289">
      <w:pPr>
        <w:pStyle w:val="a7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В.о. начальника управління</w:t>
      </w:r>
    </w:p>
    <w:p w14:paraId="7796B4E2" w14:textId="77777777" w:rsidR="00CA6289" w:rsidRPr="00CA6289" w:rsidRDefault="00CA6289" w:rsidP="00CA628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62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культури, сім’ї та молоді – </w:t>
      </w:r>
    </w:p>
    <w:p w14:paraId="5ADF2B11" w14:textId="3FB8B5D4" w:rsidR="009B7D79" w:rsidRPr="00CA6289" w:rsidRDefault="00CA6289" w:rsidP="00CA628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A6289">
        <w:rPr>
          <w:rFonts w:ascii="Times New Roman" w:hAnsi="Times New Roman" w:cs="Times New Roman"/>
          <w:bCs/>
          <w:sz w:val="28"/>
          <w:szCs w:val="28"/>
          <w:lang w:val="uk-UA"/>
        </w:rPr>
        <w:t>начальник відділу культури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Лариса МЕТЬОЛКІНА</w:t>
      </w:r>
    </w:p>
    <w:sectPr w:rsidR="009B7D79" w:rsidRPr="00CA628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25BE0"/>
    <w:multiLevelType w:val="hybridMultilevel"/>
    <w:tmpl w:val="D12AB6C2"/>
    <w:lvl w:ilvl="0" w:tplc="49E063EC">
      <w:start w:val="8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A6289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09D"/>
  <w15:docId w15:val="{A9C2EAD0-537F-4713-9036-C751AAD5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CA6289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CA6289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7"/>
    <w:uiPriority w:val="1"/>
    <w:locked/>
    <w:rsid w:val="00CA6289"/>
  </w:style>
  <w:style w:type="paragraph" w:styleId="a7">
    <w:name w:val="No Spacing"/>
    <w:link w:val="a6"/>
    <w:uiPriority w:val="1"/>
    <w:qFormat/>
    <w:rsid w:val="00CA6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3415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Булах</cp:lastModifiedBy>
  <cp:revision>15</cp:revision>
  <dcterms:created xsi:type="dcterms:W3CDTF">2021-03-03T14:03:00Z</dcterms:created>
  <dcterms:modified xsi:type="dcterms:W3CDTF">2025-02-07T09:13:00Z</dcterms:modified>
</cp:coreProperties>
</file>