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D5629B" w:rsidRPr="00D5629B" w:rsidP="00050A64" w14:paraId="4AEF8DDB" w14:textId="36CB1CBF">
      <w:pPr>
        <w:widowControl w:val="0"/>
        <w:spacing w:after="0" w:line="26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:rsidR="00991195" w:rsidP="00991195" w14:paraId="4FE95298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Положення про управління з питань ветеранської політики Броварської міської ради Броварського району</w:t>
      </w:r>
    </w:p>
    <w:p w:rsidR="00991195" w:rsidP="00991195" w14:paraId="4512618B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Київської області</w:t>
      </w:r>
    </w:p>
    <w:p w:rsidR="00991195" w:rsidP="00991195" w14:paraId="6D34E08B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від___________№___________</w:t>
      </w:r>
    </w:p>
    <w:p w:rsidR="00D5629B" w:rsidP="00D5629B" w14:paraId="7F0EB45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29B" w:rsidP="00D5629B" w14:paraId="277F9E8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29B" w:rsidRPr="00D5629B" w:rsidP="00D5629B" w14:paraId="65F1F4F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29B" w:rsidP="00D5629B" w14:paraId="7229DC7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A64" w:rsidP="00D5629B" w14:paraId="3A1E3DA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A64" w:rsidP="00D5629B" w14:paraId="522DEA4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A64" w:rsidP="00D5629B" w14:paraId="291044B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A64" w:rsidP="00D5629B" w14:paraId="56F6A36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A64" w:rsidP="00D5629B" w14:paraId="0485CB5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A64" w:rsidP="00D5629B" w14:paraId="01B895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A64" w:rsidRPr="00D5629B" w:rsidP="00D5629B" w14:paraId="2B5BAB4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29B" w:rsidRPr="00D5629B" w:rsidP="00D5629B" w14:paraId="4AFC10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629B">
        <w:rPr>
          <w:rFonts w:ascii="Times New Roman" w:eastAsia="Times New Roman" w:hAnsi="Times New Roman" w:cs="Times New Roman"/>
          <w:b/>
          <w:sz w:val="32"/>
          <w:szCs w:val="32"/>
        </w:rPr>
        <w:t>ПОЛОЖЕННЯ</w:t>
      </w:r>
    </w:p>
    <w:p w:rsidR="00D5629B" w:rsidRPr="00D5629B" w:rsidP="00D5629B" w14:paraId="431F87F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5629B" w:rsidRPr="00D5629B" w:rsidP="00D5629B" w14:paraId="2BB0B4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про відділ  обліку та звітності  управління з питань ветеранської політики    Броварської  міської  ради  Броварського району  Київської  області</w:t>
      </w:r>
    </w:p>
    <w:p w:rsidR="00D5629B" w:rsidRPr="00D5629B" w:rsidP="00D5629B" w14:paraId="34F63B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6558F6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20FB6C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689002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77C50F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5DE341D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72623D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3DE255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2EF122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73CD38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22F94E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P="00D5629B" w14:paraId="515240F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E77" w:rsidRPr="00D5629B" w:rsidP="00D5629B" w14:paraId="0825F0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P="00D5629B" w14:paraId="1F7169E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A64" w:rsidRPr="00D5629B" w:rsidP="00D5629B" w14:paraId="7E35F4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5CF811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33C000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67E77E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36EF22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E77" w:rsidP="00734E77" w14:paraId="4DC167B0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D5629B" w:rsidRPr="00D5629B" w:rsidP="00D5629B" w14:paraId="47D082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25256A79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:rsidR="00D5629B" w:rsidRPr="00D5629B" w:rsidP="00D5629B" w14:paraId="27726B24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6B850CFB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1.1 Відділ обліку та звітності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D5629B" w:rsidRPr="00D5629B" w:rsidP="00D5629B" w14:paraId="6A4FEF45" w14:textId="2DA50360">
      <w:pPr>
        <w:widowControl w:val="0"/>
        <w:tabs>
          <w:tab w:val="left" w:pos="1062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1.2 </w:t>
      </w: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 наказами начальника управління;</w:t>
      </w:r>
    </w:p>
    <w:p w:rsidR="00D5629B" w:rsidRPr="00D5629B" w:rsidP="00D5629B" w14:paraId="179B0E19" w14:textId="0F3DEA61">
      <w:pPr>
        <w:widowControl w:val="0"/>
        <w:tabs>
          <w:tab w:val="left" w:pos="1062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D5629B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D5629B" w:rsidRPr="00D5629B" w:rsidP="00D5629B" w14:paraId="32789B5E" w14:textId="3A95592E">
      <w:pPr>
        <w:widowControl w:val="0"/>
        <w:tabs>
          <w:tab w:val="left" w:pos="1062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1.4. </w:t>
      </w: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D5629B" w:rsidRPr="00D5629B" w:rsidP="00D5629B" w14:paraId="57ED2729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40042AB5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D5629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Мета діяльності та основні завдання відділу</w:t>
      </w:r>
    </w:p>
    <w:p w:rsidR="00D5629B" w:rsidRPr="00D5629B" w:rsidP="00D5629B" w14:paraId="7AE741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14C07E11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2.1. Забезпечення  дотримання встановлених єдиних методологічних засад бухгалтерського обліку;</w:t>
      </w:r>
    </w:p>
    <w:p w:rsidR="00D5629B" w:rsidRPr="00D5629B" w:rsidP="00D5629B" w14:paraId="37B0FEE9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2.2. Складання і подання у встановлені строки фінансової та бюджетної звітності;</w:t>
      </w:r>
    </w:p>
    <w:p w:rsidR="00D5629B" w:rsidRPr="00D5629B" w:rsidP="00D5629B" w14:paraId="1C2FF4FB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2.3</w:t>
      </w:r>
      <w:r w:rsidRPr="00D56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29B">
        <w:rPr>
          <w:rFonts w:ascii="Times New Roman" w:eastAsia="Times New Roman" w:hAnsi="Times New Roman" w:cs="Times New Roman"/>
          <w:sz w:val="28"/>
          <w:szCs w:val="24"/>
        </w:rPr>
        <w:t>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обов'язків.</w:t>
      </w:r>
    </w:p>
    <w:p w:rsidR="00D5629B" w:rsidRPr="00D5629B" w:rsidP="00D5629B" w14:paraId="76D60DD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629B" w:rsidRPr="00D5629B" w:rsidP="00D5629B" w14:paraId="0CDD9D9E" w14:textId="77777777">
      <w:pPr>
        <w:widowControl w:val="0"/>
        <w:tabs>
          <w:tab w:val="left" w:pos="1018"/>
          <w:tab w:val="left" w:pos="3686"/>
        </w:tabs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3. Функції відділу</w:t>
      </w:r>
    </w:p>
    <w:p w:rsidR="00D5629B" w:rsidRPr="00D5629B" w:rsidP="00D5629B" w14:paraId="2CF465D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36F34F08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3.1. Забезпечує облік коштів на рахунках в органах Державної  казначейської служби України за кожним  кодом програмної класифікації, достовірний і своєчасний  облік виконання кошторисних витрат;</w:t>
      </w:r>
    </w:p>
    <w:p w:rsidR="00D5629B" w:rsidRPr="00D5629B" w:rsidP="00D5629B" w14:paraId="2F2BB7A8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3.2. Здійснює поточний контроль за:</w:t>
      </w:r>
    </w:p>
    <w:p w:rsidR="00D5629B" w:rsidRPr="00D5629B" w:rsidP="00D5629B" w14:paraId="3B316207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- дотриманням бюджетного законодавства при взятті  бюджетних зобов’язань, їх реєстрації в органах Державної казначейської служби України та здійснення платежів відповідно до взятих бюджетних зобов’язань;</w:t>
      </w:r>
    </w:p>
    <w:p w:rsidR="00D5629B" w:rsidRPr="00D5629B" w:rsidP="00D5629B" w14:paraId="708A70A5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- правильністю зарахування та використання власних надходжень бюджетної установи.</w:t>
      </w:r>
    </w:p>
    <w:p w:rsidR="00D5629B" w:rsidRPr="00D5629B" w:rsidP="00D5629B" w14:paraId="0A105C6F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3.3. Своєчасно та у повному обсязі перераховує податки і збори (обов’язкові платежі) до відповідних бюджетів;</w:t>
      </w:r>
    </w:p>
    <w:p w:rsidR="00D5629B" w:rsidRPr="00D5629B" w:rsidP="00D5629B" w14:paraId="30B6D6C8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3.4. Забезпечує складання по установі передбачених податкових, статистичних звітностей, місячних,  квартальних та річних звітів;</w:t>
      </w:r>
    </w:p>
    <w:p w:rsidR="00D5629B" w:rsidRPr="00D5629B" w:rsidP="00D5629B" w14:paraId="715A82EE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3.5. Здійснює контроль за правильним використанням фонду оплати праці, дотриманням  встановлених  штатів, посадових окладів,  кошторисів адміністративно-господарських витрат,  дотриманням   платіжної та фінансової  дисципліни;</w:t>
      </w:r>
    </w:p>
    <w:p w:rsidR="00D5629B" w:rsidRPr="00D5629B" w:rsidP="00D5629B" w14:paraId="385DE138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3.6. Забезпечує нарахування заробітної плати працівникам Управління;</w:t>
      </w:r>
    </w:p>
    <w:p w:rsidR="00D5629B" w:rsidRPr="00D5629B" w:rsidP="00D5629B" w14:paraId="0495E575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3.7. Забезпечує проведення  інвентаризації  грошових,  товарно-матеріальних цінностей, бланків суворої звітності, основних засобів та нематеріальних активів;</w:t>
      </w:r>
    </w:p>
    <w:p w:rsidR="00D5629B" w:rsidRPr="00D5629B" w:rsidP="00D5629B" w14:paraId="05907141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3.8. Забезпечує складання заявки до фінансового управління  для фінансування зареєстрованих бюджетних зобов’язань по місцевому бюджету;</w:t>
      </w:r>
    </w:p>
    <w:p w:rsidR="00D5629B" w:rsidRPr="00D5629B" w:rsidP="00D5629B" w14:paraId="1155837D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3.9. Забезпечує дотримання порядку проведення розрахунків за товари, роботи та послуги, що купуються за бюджетні кошти;</w:t>
      </w:r>
    </w:p>
    <w:p w:rsidR="00D5629B" w:rsidRPr="00D5629B" w:rsidP="00D5629B" w14:paraId="18A200B8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3.10. Забезпечує перерахування коштів  Комунальному закладу Броварської міської ради Броварського району Київської області  «Броварському міському ветеранському центру «ВЕТЕРАН ПРО», які надходять на рахунок управління, як головному розпоряднику коштів.</w:t>
      </w:r>
    </w:p>
    <w:p w:rsidR="00D5629B" w:rsidRPr="00D5629B" w:rsidP="00D5629B" w14:paraId="1A02501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 w:rsidR="00D5629B" w:rsidRPr="00D5629B" w:rsidP="00D5629B" w14:paraId="65C638A6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</w:p>
    <w:p w:rsidR="00D5629B" w:rsidRPr="00D5629B" w:rsidP="00D5629B" w14:paraId="0078130C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5629B" w:rsidRPr="00D5629B" w:rsidP="00D5629B" w14:paraId="197F6590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D5629B" w:rsidRPr="00D5629B" w:rsidP="00D5629B" w14:paraId="4768139D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4.1. 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D5629B" w:rsidRPr="00D5629B" w:rsidP="00D5629B" w14:paraId="7EC54C41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4.2. 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(за погодженням з їх керівниками);</w:t>
      </w:r>
    </w:p>
    <w:p w:rsidR="00D5629B" w:rsidRPr="00D5629B" w:rsidP="00D5629B" w14:paraId="720B5684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4.3. Одержувати у встановленому порядку від посадових осіб управління та підпорядкованих йому установ документи, необхідні для виконання покладених на відділ функцій.</w:t>
      </w:r>
      <w:bookmarkStart w:id="1" w:name="bookmark4"/>
    </w:p>
    <w:p w:rsidR="00D5629B" w:rsidRPr="00D5629B" w:rsidP="00D5629B" w14:paraId="3802FE5D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5629B" w:rsidRPr="00D5629B" w:rsidP="00D5629B" w14:paraId="65E50BB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  <w:bookmarkEnd w:id="1"/>
    </w:p>
    <w:p w:rsidR="00D5629B" w:rsidRPr="00D5629B" w:rsidP="00D5629B" w14:paraId="1EFFC586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5629B" w:rsidRPr="00D5629B" w:rsidP="00D5629B" w14:paraId="55496F2F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D5629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D5629B" w:rsidRPr="00D5629B" w:rsidP="00D5629B" w14:paraId="7D3B3F2E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D5629B" w:rsidRPr="00D5629B" w:rsidP="00D5629B" w14:paraId="64F3B122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5.2.1. організовує  роботу  Відділу  з  виконання покладених на нього завдань;</w:t>
      </w:r>
    </w:p>
    <w:p w:rsidR="00D5629B" w:rsidRPr="00D5629B" w:rsidP="00D5629B" w14:paraId="73DF5511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5.2.2. розподіляє службові обов’язки між працівниками відділу та координує їх роботу;</w:t>
      </w:r>
    </w:p>
    <w:p w:rsidR="00D5629B" w:rsidRPr="00D5629B" w:rsidP="00D5629B" w14:paraId="59CF66B5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5.2.3. підписує та візує документи в межах своєї компетенції;</w:t>
      </w:r>
    </w:p>
    <w:p w:rsidR="00D5629B" w:rsidRPr="00D5629B" w:rsidP="00D5629B" w14:paraId="04A41F6D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5.2.4. забезпечує роботу з матеріалами та документами, що надходять на виконання відділу;</w:t>
      </w:r>
    </w:p>
    <w:p w:rsidR="00D5629B" w:rsidRPr="00D5629B" w:rsidP="00D5629B" w14:paraId="27563AC4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5.2.5. забезпечує контроль за відображенням на рахунках бухгалтерського обліку всіх здійснених господарських операцій;</w:t>
      </w:r>
    </w:p>
    <w:p w:rsidR="00D5629B" w:rsidRPr="00D5629B" w:rsidP="00D5629B" w14:paraId="32194473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5.2.6. забезпечує подання оперативної інформації про фінансовий стан установи, складання у встановлені терміни звітності, проведення економічного аналізу та планування діяльності установи;</w:t>
      </w:r>
    </w:p>
    <w:p w:rsidR="00D5629B" w:rsidRPr="00D5629B" w:rsidP="00D5629B" w14:paraId="0E63C20D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5.2.7. веде роботу, яка направлена на забезпечення суворого додержання 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D5629B" w:rsidRPr="00D5629B" w:rsidP="00D5629B" w14:paraId="24183122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5.2.8. 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D5629B" w:rsidRPr="00D5629B" w:rsidP="00D5629B" w14:paraId="4F21B8F9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5.2.9. 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праці.</w:t>
      </w:r>
    </w:p>
    <w:p w:rsidR="00D5629B" w:rsidRPr="00D5629B" w:rsidP="00D5629B" w14:paraId="5BC1F735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5.2.10. організовує складання щомісячних, квартальних та річних бухгалтерських звітів;</w:t>
      </w:r>
    </w:p>
    <w:p w:rsidR="00D5629B" w:rsidRPr="00D5629B" w:rsidP="00D5629B" w14:paraId="3B35826C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5.2.11. контролює правильність відображення в інвентаризаційній відомості інвентаризаційних різниць;</w:t>
      </w:r>
    </w:p>
    <w:p w:rsidR="00D5629B" w:rsidRPr="00D5629B" w:rsidP="00D5629B" w14:paraId="0ED93EBB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5.2.12. вживає заходів щодо запобігання нестач, незаконного витрачання коштів і товарно-матеріальних цінностей, порушень фінансового та господарського законодавства;</w:t>
      </w:r>
    </w:p>
    <w:p w:rsidR="00D5629B" w:rsidRPr="00D5629B" w:rsidP="00D5629B" w14:paraId="3F484913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5.2.13. бере участь у проведенні планування та економічного аналізу господарсько-фінансової діяльності за даними бухгалтерського обліку і звітності;</w:t>
      </w:r>
    </w:p>
    <w:p w:rsidR="00D5629B" w:rsidRPr="00D5629B" w:rsidP="00D5629B" w14:paraId="53284022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Cs/>
          <w:sz w:val="28"/>
          <w:szCs w:val="28"/>
        </w:rPr>
        <w:t>5.3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D5629B" w:rsidRPr="00D5629B" w:rsidP="00D5629B" w14:paraId="4A313736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Cs/>
          <w:sz w:val="28"/>
          <w:szCs w:val="28"/>
        </w:rPr>
        <w:t>5.4. Посадові особи відділу несуть відповідальність за:</w:t>
      </w:r>
    </w:p>
    <w:p w:rsidR="00D5629B" w:rsidRPr="00D5629B" w:rsidP="00D5629B" w14:paraId="5D1FEACE" w14:textId="77777777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Недотримання вимог Конституції України, чинного законодавства;</w:t>
      </w:r>
    </w:p>
    <w:p w:rsidR="00D5629B" w:rsidRPr="00D5629B" w:rsidP="00D5629B" w14:paraId="2C7FD906" w14:textId="77777777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D5629B" w:rsidRPr="00D5629B" w:rsidP="00D5629B" w14:paraId="3FB57C25" w14:textId="77777777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Неналежне збереження довіреної інформації з обмеженим доступом, установленої Законом України «Про інформацію»;</w:t>
      </w:r>
    </w:p>
    <w:p w:rsidR="00D5629B" w:rsidRPr="00D5629B" w:rsidP="00D5629B" w14:paraId="30685D6D" w14:textId="77777777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Вияв неповаги до честі i гідності людини;</w:t>
      </w:r>
    </w:p>
    <w:p w:rsidR="00D5629B" w:rsidRPr="00D5629B" w:rsidP="00D5629B" w14:paraId="2ED4EB1A" w14:textId="77777777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D5629B" w:rsidRPr="00D5629B" w:rsidP="00D5629B" w14:paraId="394C0961" w14:textId="77777777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Ступінь відповідальності працівників відділу встановлюється у відповідних посадових інструкціях.</w:t>
      </w:r>
    </w:p>
    <w:p w:rsidR="00D5629B" w:rsidRPr="00D5629B" w:rsidP="00D5629B" w14:paraId="3510AC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5BADD1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6. Взаємовідносини з іншими підрозділами</w:t>
      </w:r>
    </w:p>
    <w:p w:rsidR="00D5629B" w:rsidRPr="00D5629B" w:rsidP="00D5629B" w14:paraId="365272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629B" w:rsidRPr="00D5629B" w:rsidP="00D5629B" w14:paraId="13FDAF59" w14:textId="10CEA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 </w:t>
      </w:r>
      <w:r w:rsidRPr="00D5629B">
        <w:rPr>
          <w:rFonts w:ascii="Times New Roman" w:eastAsia="Times New Roman" w:hAnsi="Times New Roman" w:cs="Times New Roman"/>
          <w:sz w:val="28"/>
          <w:szCs w:val="28"/>
        </w:rPr>
        <w:t>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D5629B" w:rsidRPr="00D5629B" w:rsidP="00D5629B" w14:paraId="063CAF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5629B" w:rsidRPr="00D5629B" w:rsidP="00D5629B" w14:paraId="612CE2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7. Заключна частина про ліквідацію та реорганізацію</w:t>
      </w:r>
    </w:p>
    <w:p w:rsidR="00D5629B" w:rsidRPr="00D5629B" w:rsidP="00D5629B" w14:paraId="11F1BA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29B" w:rsidRPr="00D5629B" w:rsidP="00D5629B" w14:paraId="0199F6B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7.1.</w:t>
      </w:r>
      <w:r w:rsidRPr="00D5629B">
        <w:rPr>
          <w:rFonts w:ascii="Times New Roman" w:eastAsia="Times New Roman" w:hAnsi="Times New Roman" w:cs="Times New Roman"/>
          <w:sz w:val="28"/>
          <w:szCs w:val="28"/>
        </w:rPr>
        <w:tab/>
        <w:t>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D5629B" w:rsidRPr="00D5629B" w:rsidP="00D5629B" w14:paraId="0A9B9DA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7.2.</w:t>
      </w:r>
      <w:r w:rsidRPr="00D5629B">
        <w:rPr>
          <w:rFonts w:ascii="Times New Roman" w:eastAsia="Times New Roman" w:hAnsi="Times New Roman" w:cs="Times New Roman"/>
          <w:sz w:val="28"/>
          <w:szCs w:val="28"/>
        </w:rPr>
        <w:tab/>
        <w:t>Зміни та доповнення до Положення вносяться у тому ж порядку, що й затвердження Положення.</w:t>
      </w:r>
    </w:p>
    <w:p w:rsidR="00D5629B" w:rsidRPr="00D5629B" w:rsidP="00D5629B" w14:paraId="0EFD011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29B" w:rsidRPr="00D5629B" w:rsidP="00D5629B" w14:paraId="1B1EBAE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29B" w:rsidRPr="00D5629B" w:rsidP="00D5629B" w14:paraId="04F4602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4F7CAD" w:rsidP="00D5629B" w14:paraId="5FF0D8BD" w14:textId="739C2D05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5629B">
        <w:rPr>
          <w:rFonts w:ascii="Times New Roman" w:eastAsia="Times New Roman" w:hAnsi="Times New Roman" w:cs="Times New Roman"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5F63" w:rsidR="00E05F6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93708B"/>
    <w:multiLevelType w:val="hybridMultilevel"/>
    <w:tmpl w:val="D0584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D6A4D"/>
    <w:multiLevelType w:val="multilevel"/>
    <w:tmpl w:val="7E585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787232806">
    <w:abstractNumId w:val="1"/>
  </w:num>
  <w:num w:numId="2" w16cid:durableId="1411612332">
    <w:abstractNumId w:val="2"/>
  </w:num>
  <w:num w:numId="3" w16cid:durableId="41262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50A64"/>
    <w:rsid w:val="000E0637"/>
    <w:rsid w:val="000F45B3"/>
    <w:rsid w:val="00187BB7"/>
    <w:rsid w:val="0019083E"/>
    <w:rsid w:val="001C08FC"/>
    <w:rsid w:val="001E657C"/>
    <w:rsid w:val="002121EB"/>
    <w:rsid w:val="002940F4"/>
    <w:rsid w:val="002D195A"/>
    <w:rsid w:val="003060D2"/>
    <w:rsid w:val="003735BC"/>
    <w:rsid w:val="0037761A"/>
    <w:rsid w:val="003B2A39"/>
    <w:rsid w:val="004208DA"/>
    <w:rsid w:val="00424AD7"/>
    <w:rsid w:val="004D54A4"/>
    <w:rsid w:val="004F7CAD"/>
    <w:rsid w:val="00520285"/>
    <w:rsid w:val="00523B2E"/>
    <w:rsid w:val="00524AF7"/>
    <w:rsid w:val="00545B76"/>
    <w:rsid w:val="0054664C"/>
    <w:rsid w:val="00635D96"/>
    <w:rsid w:val="00697513"/>
    <w:rsid w:val="006F65B7"/>
    <w:rsid w:val="00734E77"/>
    <w:rsid w:val="007C2CAF"/>
    <w:rsid w:val="007C582E"/>
    <w:rsid w:val="00853C00"/>
    <w:rsid w:val="008B5032"/>
    <w:rsid w:val="00915BD1"/>
    <w:rsid w:val="00925597"/>
    <w:rsid w:val="00991195"/>
    <w:rsid w:val="009A40AA"/>
    <w:rsid w:val="00A14646"/>
    <w:rsid w:val="00A84A56"/>
    <w:rsid w:val="00AA136A"/>
    <w:rsid w:val="00B20C04"/>
    <w:rsid w:val="00BC63ED"/>
    <w:rsid w:val="00CB633A"/>
    <w:rsid w:val="00D42B49"/>
    <w:rsid w:val="00D5629B"/>
    <w:rsid w:val="00D82467"/>
    <w:rsid w:val="00E05F63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5E2AE84E-6ABD-41CB-A66E-5CEF7607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D5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41C44"/>
    <w:rsid w:val="000A3FFB"/>
    <w:rsid w:val="0019083E"/>
    <w:rsid w:val="002121EB"/>
    <w:rsid w:val="00282616"/>
    <w:rsid w:val="00325429"/>
    <w:rsid w:val="00384212"/>
    <w:rsid w:val="004B06BA"/>
    <w:rsid w:val="00614D88"/>
    <w:rsid w:val="006E5641"/>
    <w:rsid w:val="008845F1"/>
    <w:rsid w:val="00A00AAA"/>
    <w:rsid w:val="00A14646"/>
    <w:rsid w:val="00BF1331"/>
    <w:rsid w:val="00D42B49"/>
    <w:rsid w:val="00E2245A"/>
    <w:rsid w:val="00F72C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4961</Words>
  <Characters>2829</Characters>
  <Application>Microsoft Office Word</Application>
  <DocSecurity>8</DocSecurity>
  <Lines>23</Lines>
  <Paragraphs>15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2023-03-27T06:24:00Z</dcterms:created>
  <dcterms:modified xsi:type="dcterms:W3CDTF">2025-02-12T08:11:00Z</dcterms:modified>
</cp:coreProperties>
</file>