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A50150" w:rsidRPr="00D83895" w:rsidP="005F57EF" w14:paraId="75E6C9F4" w14:textId="0CB61B8F">
      <w:pPr>
        <w:pStyle w:val="docdata"/>
        <w:spacing w:before="0" w:beforeAutospacing="0" w:after="0" w:afterAutospacing="0" w:line="276" w:lineRule="auto"/>
        <w:ind w:left="4962"/>
        <w:jc w:val="center"/>
        <w:rPr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A50150" w:rsidRPr="005F57EF" w:rsidP="005F57EF" w14:paraId="3EB37D84" w14:textId="00324CBB">
      <w:pPr>
        <w:pStyle w:val="NoSpacing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A50150">
        <w:rPr>
          <w:rFonts w:ascii="Times New Roman" w:hAnsi="Times New Roman" w:cs="Times New Roman"/>
          <w:sz w:val="28"/>
          <w:szCs w:val="28"/>
        </w:rPr>
        <w:t xml:space="preserve">Рішення Броварської міської ради </w:t>
      </w:r>
      <w:r w:rsidRPr="005F5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150" w:rsidRPr="00A50150" w:rsidP="005F57EF" w14:paraId="43834D14" w14:textId="15C9F7C0">
      <w:pPr>
        <w:pStyle w:val="NoSpacing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A50150"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Pr="005F57EF" w:rsidR="005F57EF">
        <w:rPr>
          <w:rFonts w:ascii="Times New Roman" w:hAnsi="Times New Roman" w:cs="Times New Roman"/>
          <w:sz w:val="28"/>
          <w:szCs w:val="28"/>
        </w:rPr>
        <w:t xml:space="preserve"> </w:t>
      </w:r>
      <w:r w:rsidRPr="00A50150" w:rsidR="005F57E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50150" w:rsidRPr="00A50150" w:rsidP="005F57EF" w14:paraId="2D6F5933" w14:textId="24B65C74">
      <w:pPr>
        <w:pStyle w:val="NoSpacing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A50150">
        <w:rPr>
          <w:rFonts w:ascii="Times New Roman" w:hAnsi="Times New Roman" w:cs="Times New Roman"/>
          <w:sz w:val="28"/>
          <w:szCs w:val="28"/>
        </w:rPr>
        <w:t>від __________ № ____________</w:t>
      </w:r>
    </w:p>
    <w:p w:rsidR="00A50150" w:rsidP="00A50150" w14:paraId="23BDC80E" w14:textId="00AE6019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F15145" w:rsidP="00A50150" w14:paraId="3CA94FA3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A50150" w:rsidRPr="006E5753" w:rsidP="00A50150" w14:paraId="42B08259" w14:textId="1B3D97AD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ДОГОВІР</w:t>
      </w:r>
      <w:r w:rsidRPr="005F57EF">
        <w:rPr>
          <w:b w:val="0"/>
          <w:bCs w:val="0"/>
          <w:sz w:val="24"/>
          <w:szCs w:val="24"/>
          <w:lang w:val="uk-UA"/>
        </w:rPr>
        <w:t xml:space="preserve"> </w:t>
      </w:r>
      <w:r w:rsidRPr="005F57EF">
        <w:rPr>
          <w:sz w:val="24"/>
          <w:szCs w:val="24"/>
        </w:rPr>
        <w:t>№</w:t>
      </w:r>
      <w:r w:rsidRPr="005F57EF">
        <w:rPr>
          <w:b w:val="0"/>
          <w:bCs w:val="0"/>
          <w:sz w:val="24"/>
          <w:szCs w:val="24"/>
          <w:u w:val="single"/>
        </w:rPr>
        <w:t>____</w:t>
      </w:r>
      <w:r w:rsidRPr="005F57EF">
        <w:rPr>
          <w:b w:val="0"/>
          <w:bCs w:val="0"/>
          <w:sz w:val="24"/>
          <w:szCs w:val="24"/>
          <w:u w:val="single"/>
          <w:lang w:val="uk-UA"/>
        </w:rPr>
        <w:t>___</w:t>
      </w:r>
      <w:r w:rsidRPr="006E5753">
        <w:rPr>
          <w:sz w:val="24"/>
          <w:szCs w:val="24"/>
          <w:lang w:val="uk-UA"/>
        </w:rPr>
        <w:br/>
        <w:t>на користування складовими газорозподільної системи</w:t>
      </w:r>
    </w:p>
    <w:p w:rsidR="00A50150" w:rsidRPr="006E5753" w:rsidP="00A50150" w14:paraId="08857231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A50150" w:rsidRPr="00B31F22" w:rsidP="00A50150" w14:paraId="027A7DD3" w14:textId="77777777">
      <w:pPr>
        <w:jc w:val="both"/>
        <w:rPr>
          <w:b/>
          <w:sz w:val="24"/>
          <w:szCs w:val="24"/>
        </w:rPr>
      </w:pPr>
      <w:r w:rsidRPr="00A50150">
        <w:rPr>
          <w:rFonts w:ascii="Times New Roman" w:hAnsi="Times New Roman" w:cs="Times New Roman"/>
          <w:bCs/>
          <w:sz w:val="24"/>
          <w:szCs w:val="24"/>
        </w:rPr>
        <w:t xml:space="preserve"> м. Бровари                                                                               </w:t>
      </w:r>
      <w:r w:rsidRPr="00A50150">
        <w:rPr>
          <w:rFonts w:ascii="Times New Roman" w:hAnsi="Times New Roman" w:cs="Times New Roman"/>
          <w:bCs/>
          <w:sz w:val="24"/>
          <w:szCs w:val="24"/>
        </w:rPr>
        <w:tab/>
        <w:t xml:space="preserve">       _____ _________ 2025 р</w:t>
      </w:r>
      <w:r w:rsidRPr="00B31F22">
        <w:rPr>
          <w:b/>
          <w:sz w:val="24"/>
          <w:szCs w:val="24"/>
        </w:rPr>
        <w:t>.</w:t>
      </w:r>
    </w:p>
    <w:p w:rsidR="00A50150" w:rsidP="00A50150" w14:paraId="2EE43429" w14:textId="64147A8D">
      <w:pPr>
        <w:pStyle w:val="NormalWeb"/>
        <w:spacing w:before="0" w:beforeAutospacing="0" w:after="0" w:afterAutospacing="0"/>
        <w:ind w:right="-351"/>
        <w:jc w:val="both"/>
        <w:rPr>
          <w:lang w:val="uk-UA"/>
        </w:rPr>
      </w:pPr>
      <w:r>
        <w:rPr>
          <w:b/>
          <w:lang w:val="uk-UA"/>
        </w:rPr>
        <w:t xml:space="preserve">        </w:t>
      </w:r>
      <w:r w:rsidRPr="008D3BBF">
        <w:rPr>
          <w:lang w:val="uk-UA"/>
        </w:rPr>
        <w:t xml:space="preserve">Броварська міська територіальна громада в особі Броварської міської ради  Броварського району Київської області, юридична адреса: вулиця Героїв України, 15, м. Бровари Броварського району Київської області, код ЄДРПОУ 26376375, (далі - Власник), від імені якої діє міський голова </w:t>
      </w:r>
      <w:r w:rsidRPr="008D3BBF">
        <w:rPr>
          <w:lang w:val="uk-UA"/>
        </w:rPr>
        <w:t>Сапожко</w:t>
      </w:r>
      <w:r w:rsidRPr="008D3BBF">
        <w:rPr>
          <w:lang w:val="uk-UA"/>
        </w:rPr>
        <w:t xml:space="preserve"> Ігор Васильович, що діє на підставі Закону України «Про місцеве самоврядування в Україні», з однієї сторони, та Товариство з обмеженою відповідальністю «Газорозподільні мережі України», назване у подальшому – «Замовник», в особі виконуючого обов’язки начальника управління Броварського УЕГГ Київської філії ТОВ «Газорозподільні мережі України» </w:t>
      </w:r>
      <w:r w:rsidRPr="007A7F64">
        <w:t>C</w:t>
      </w:r>
      <w:r w:rsidRPr="008D3BBF">
        <w:rPr>
          <w:lang w:val="uk-UA"/>
        </w:rPr>
        <w:t>маги Сергія Валентиновича, який діє на підставі довіреності №605/Дов-24 від 27.12.2024 року</w:t>
      </w:r>
      <w:r>
        <w:rPr>
          <w:b/>
          <w:lang w:val="uk-UA"/>
        </w:rPr>
        <w:t xml:space="preserve"> </w:t>
      </w:r>
      <w:r w:rsidRPr="008D3BBF">
        <w:rPr>
          <w:lang w:val="uk-UA"/>
        </w:rPr>
        <w:t xml:space="preserve">, з іншої сторони (далі - Сторони), керуючись Кодексом газорозподільних систем та іншими нормативно-правовими актами, уклали договір </w:t>
      </w:r>
      <w:r w:rsidRPr="006E5753">
        <w:rPr>
          <w:lang w:val="uk-UA"/>
        </w:rPr>
        <w:t>на користування складовими газорозподільної системи</w:t>
      </w:r>
      <w:r w:rsidRPr="008D3BBF">
        <w:rPr>
          <w:lang w:val="uk-UA"/>
        </w:rPr>
        <w:t xml:space="preserve"> (далі - Договір) про таке:</w:t>
      </w:r>
    </w:p>
    <w:p w:rsidR="00F15145" w:rsidRPr="0061127E" w:rsidP="00A50150" w14:paraId="18788F0C" w14:textId="77777777">
      <w:pPr>
        <w:pStyle w:val="NormalWeb"/>
        <w:spacing w:before="0" w:beforeAutospacing="0" w:after="0" w:afterAutospacing="0"/>
        <w:ind w:right="-351"/>
        <w:jc w:val="both"/>
        <w:rPr>
          <w:b/>
          <w:sz w:val="20"/>
          <w:szCs w:val="20"/>
          <w:lang w:val="uk-UA"/>
        </w:rPr>
      </w:pPr>
    </w:p>
    <w:p w:rsidR="00A50150" w:rsidP="00A50150" w14:paraId="03B1CC1C" w14:textId="59DB8EC5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I. Предмет Договору</w:t>
      </w:r>
    </w:p>
    <w:p w:rsidR="00A50150" w:rsidRPr="006E5753" w:rsidP="00A50150" w14:paraId="56EFFF0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Предметом цього Договору є надання Користувачеві у користування належних Власнику складових газорозподільної системи (далі - майно), які безпосередньо підключені (приєднані) до газових мереж Користувача,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:rsidR="00A50150" w:rsidRPr="006E5753" w:rsidP="00A50150" w14:paraId="5017738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Перелік майна, яке передається за цим Договором Користувачеві, зазначається в додатку, який є невід'ємною частиною цього Договору.</w:t>
      </w:r>
    </w:p>
    <w:p w:rsidR="00A50150" w:rsidRPr="006E5753" w:rsidP="00A50150" w14:paraId="2EB6EC0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Право користування майном у Користувача виникає з дати підписання Сторонами цього Договору та акту приймання-передачі.</w:t>
      </w:r>
    </w:p>
    <w:p w:rsidR="00A50150" w:rsidRPr="006E5753" w:rsidP="00A50150" w14:paraId="3A89FCB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A50150" w:rsidP="00A50150" w14:paraId="5AB1FF4E" w14:textId="0DEC6FBC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II. Правовий режим майна</w:t>
      </w:r>
    </w:p>
    <w:p w:rsidR="00A50150" w:rsidRPr="006E5753" w:rsidP="00A50150" w14:paraId="799C3DF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Право власності на майно, передане за цим Договором, належить Власнику.</w:t>
      </w:r>
    </w:p>
    <w:p w:rsidR="00A50150" w:rsidRPr="006E5753" w:rsidP="00A50150" w14:paraId="7A01CC0C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Укладання цього Договору не змінює права власності на майно, надане Користувачеві на праві користування.</w:t>
      </w:r>
    </w:p>
    <w:p w:rsidR="00A50150" w:rsidRPr="006E5753" w:rsidP="00A50150" w14:paraId="31FDE5D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Передане у користування майно зараховується на баланс Користувача.</w:t>
      </w:r>
    </w:p>
    <w:p w:rsidR="00A50150" w:rsidRPr="006E5753" w:rsidP="00A50150" w14:paraId="746832B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Користувачу забороняється відчужувати майно, а також здавати його в оренду, надавати в оперативний або фінансовий лізинг, концесію, передавати речові права щодо нього, передавати його у заставу, в управління та вчиняти будь-які дії, пов'язані зі зміною його цільового призначення, без згоди Власника у випадках, передбачених Господарським кодексом України та іншими законами.</w:t>
      </w:r>
    </w:p>
    <w:p w:rsidR="00A50150" w:rsidRPr="006E5753" w:rsidP="00A50150" w14:paraId="5C6E71B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5. Будь-які дії щодо майна можуть здійснюватися в порядку та спосіб, що передбачені нормами чинного законодавства та умовами цього Договору. Майно не може бути використане на інші, не передбачені цим Договором, цілі.</w:t>
      </w:r>
    </w:p>
    <w:p w:rsidR="00A50150" w:rsidRPr="006E5753" w:rsidP="00A50150" w14:paraId="140E692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6. На майно, надане у користування за цим Договором, не може бути звернене стягнення за вимогами кредиторів Користувача.</w:t>
      </w:r>
    </w:p>
    <w:p w:rsidR="00A50150" w:rsidRPr="006E5753" w:rsidP="00A50150" w14:paraId="07E4E2E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7. Будь-які поліпшення, які можна відокремити від майна, здійснені за рахунок Користувача під час дії цього Договору, є власністю Користувача.</w:t>
      </w:r>
    </w:p>
    <w:p w:rsidR="00A50150" w:rsidRPr="006E5753" w:rsidP="00A50150" w14:paraId="72E244D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8. Поліпшення, які не можуть бути відокремлені від майна, здійснені Користувачем, є власністю Власника та не підлягають компенсації.</w:t>
      </w:r>
    </w:p>
    <w:p w:rsidR="00A50150" w:rsidRPr="006E5753" w:rsidP="00A50150" w14:paraId="6D779C0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Не є поліпшенням майна Власника в розумінні цього Договору приєднання такого майна до магістральних або розподільних газопроводів, а також приєднання до майна Власника газових мереж третіх осіб.</w:t>
      </w:r>
    </w:p>
    <w:p w:rsidR="00A50150" w:rsidRPr="006E5753" w:rsidP="00A50150" w14:paraId="20AACEE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9. Відповідальність за втрату (пошкодження, знищення) майна несе Користувач з дати підписання Сторонами цього Договору та акту приймання-передачі майна до дати повернення майна Власнику.</w:t>
      </w:r>
    </w:p>
    <w:p w:rsidR="00A50150" w:rsidRPr="006E5753" w:rsidP="00A50150" w14:paraId="53CF691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10. Списання майна здійснюється Користувачем за погодженням з Власником у порядку, визначеному чинним законодавством для власного майна Користувача.</w:t>
      </w:r>
    </w:p>
    <w:p w:rsidR="00A50150" w:rsidRPr="006E5753" w:rsidP="00A50150" w14:paraId="56FEE7D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11. Облік майна, наданого в користування, здійснюється у порядку, визначеному чинним законодавством.</w:t>
      </w:r>
    </w:p>
    <w:p w:rsidR="00A50150" w:rsidP="00A50150" w14:paraId="0C1169E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12. Проведення щорічної інвентаризації майна здійснюється за рішенням Користувача в установленому законодавством порядку.</w:t>
      </w:r>
    </w:p>
    <w:p w:rsidR="00A50150" w:rsidRPr="006E5753" w:rsidP="00A50150" w14:paraId="1318258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A50150" w:rsidP="00A50150" w14:paraId="20653DE8" w14:textId="5E9ADCC6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III. Права та обов'язки Сторін</w:t>
      </w:r>
    </w:p>
    <w:p w:rsidR="00A50150" w:rsidRPr="006E5753" w:rsidP="00A50150" w14:paraId="6704C32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Власник має право:</w:t>
      </w:r>
    </w:p>
    <w:p w:rsidR="00A50150" w:rsidRPr="006E5753" w:rsidP="00A50150" w14:paraId="3CBF68C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контролювати облік майна шляхом участі в проведенні Користувачем інвентаризації такого майна;</w:t>
      </w:r>
    </w:p>
    <w:p w:rsidR="00A50150" w:rsidRPr="006E5753" w:rsidP="00A50150" w14:paraId="1623DB0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</w:t>
      </w:r>
      <w:r w:rsidRPr="006E5753">
        <w:t>)</w:t>
      </w:r>
      <w:r w:rsidRPr="006E5753">
        <w:rPr>
          <w:lang w:val="uk-UA"/>
        </w:rPr>
        <w:t xml:space="preserve"> контролювати технічний та експлуатаційний стан майна, ефективність його використання, дотримання Користувачем вимог нормативно-правових актів та цільового призначення під час використання майна. З цією метою Власник має право направляти Користувачеві письмові запити, а також здійснювати огляд майна в присутності представників Користувача в погоджений Сторонами час;</w:t>
      </w:r>
    </w:p>
    <w:p w:rsidR="00A50150" w:rsidRPr="006E5753" w:rsidP="00A50150" w14:paraId="7895BC7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у випадку втрати (пошкодження, знищення), неналежної експлуатації майна з вини Користувача вимагати від Користувача відшкодування заподіяних втратою (пошкодженням, знищенням) майна збитків у повному обсязі та вжиття передбачених чинним законодавством заходів;</w:t>
      </w:r>
    </w:p>
    <w:p w:rsidR="00A50150" w:rsidRPr="006E5753" w:rsidP="00A50150" w14:paraId="236BC17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4) залучати Користувача до участі у прийнятті рішень з питань організації та забезпечення безаварійної експлуатації майна;</w:t>
      </w:r>
    </w:p>
    <w:p w:rsidR="00A50150" w:rsidRPr="006E5753" w:rsidP="00A50150" w14:paraId="77E936C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</w:t>
      </w:r>
      <w:r w:rsidRPr="006E5753">
        <w:t>)</w:t>
      </w:r>
      <w:r w:rsidRPr="006E5753">
        <w:rPr>
          <w:lang w:val="uk-UA"/>
        </w:rPr>
        <w:t xml:space="preserve"> брати участь у роботі комісій для розслідування обставин і причин аварії або нещасного випадку, які сталися внаслідок користування майном.</w:t>
      </w:r>
    </w:p>
    <w:p w:rsidR="00A50150" w:rsidRPr="006E5753" w:rsidP="00A50150" w14:paraId="48E8A1D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Власник зобов'язаний:</w:t>
      </w:r>
    </w:p>
    <w:p w:rsidR="00A50150" w:rsidRPr="006E5753" w:rsidP="00A50150" w14:paraId="1F951AF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передати майно відповідно до </w:t>
      </w:r>
      <w:r w:rsidRPr="006E5753">
        <w:rPr>
          <w:lang w:val="uk-UA"/>
        </w:rPr>
        <w:t>акта</w:t>
      </w:r>
      <w:r w:rsidRPr="006E5753">
        <w:rPr>
          <w:lang w:val="uk-UA"/>
        </w:rPr>
        <w:t xml:space="preserve"> приймання-передачі;</w:t>
      </w:r>
    </w:p>
    <w:p w:rsidR="00A50150" w:rsidRPr="006E5753" w:rsidP="00A50150" w14:paraId="3637F3C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</w:t>
      </w:r>
      <w:r w:rsidRPr="006E5753">
        <w:t>)</w:t>
      </w:r>
      <w:r w:rsidRPr="006E5753">
        <w:rPr>
          <w:lang w:val="uk-UA"/>
        </w:rPr>
        <w:t xml:space="preserve"> не вчиняти дій, що перешкоджають Користувачу виконувати свої договірні зобов'язання;</w:t>
      </w:r>
    </w:p>
    <w:p w:rsidR="00A50150" w:rsidRPr="006E5753" w:rsidP="00A50150" w14:paraId="1B90242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</w:t>
      </w:r>
      <w:r w:rsidRPr="006E5753">
        <w:t>)</w:t>
      </w:r>
      <w:r w:rsidRPr="006E5753">
        <w:rPr>
          <w:lang w:val="uk-UA"/>
        </w:rPr>
        <w:t xml:space="preserve"> не втручатись в господарську діяльність Користувача.</w:t>
      </w:r>
    </w:p>
    <w:p w:rsidR="00A50150" w:rsidRPr="006E5753" w:rsidP="00A50150" w14:paraId="03C71C7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Користувач має право:</w:t>
      </w:r>
    </w:p>
    <w:p w:rsidR="00A50150" w:rsidRPr="006E5753" w:rsidP="00A50150" w14:paraId="089B111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використовувати майно у власних господарських цілях;</w:t>
      </w:r>
    </w:p>
    <w:p w:rsidR="00A50150" w:rsidRPr="006E5753" w:rsidP="00A50150" w14:paraId="3FEA6FE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самостійно приймати рішення з питань організації діяльності щодо безаварійної експлуатації майна;</w:t>
      </w:r>
    </w:p>
    <w:p w:rsidR="00A50150" w:rsidRPr="006E5753" w:rsidP="00A50150" w14:paraId="1FD2AEC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залучати спеціалізовані організації для виконання будівельних, монтажних, ремонтних чи інших робіт з майном, які необхідні для здійснення належного виконання цього Договору.</w:t>
      </w:r>
    </w:p>
    <w:p w:rsidR="00A50150" w:rsidRPr="006E5753" w:rsidP="00A50150" w14:paraId="7087F04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Користувач зобов'язаний:</w:t>
      </w:r>
    </w:p>
    <w:p w:rsidR="00A50150" w:rsidRPr="006E5753" w:rsidP="00A50150" w14:paraId="2A1A4B9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прийняти майно та використовувати його з метою забезпечення надійності розподілу (транспортування) природного газу, ефективного використання майна, його збереження та відновлення;</w:t>
      </w:r>
    </w:p>
    <w:p w:rsidR="00A50150" w:rsidRPr="006E5753" w:rsidP="00A50150" w14:paraId="4DD260F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забезпечувати умови безпечної та безаварійної експлуатації майна;</w:t>
      </w:r>
    </w:p>
    <w:p w:rsidR="00A50150" w:rsidRPr="006E5753" w:rsidP="00A50150" w14:paraId="1ADF4C7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відшкодовувати Власнику збитки, заподіяні втратою (пошкодженням, знищенням) майна, що сталася внаслідок дій чи бездіяльності Користувача;</w:t>
      </w:r>
    </w:p>
    <w:p w:rsidR="00A50150" w:rsidRPr="006E5753" w:rsidP="00A50150" w14:paraId="0385051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4) здійснювати технічне обслуговування майна за власний рахунок;</w:t>
      </w:r>
    </w:p>
    <w:p w:rsidR="00A50150" w:rsidRPr="006E5753" w:rsidP="00A50150" w14:paraId="2120FC0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5) проводити щорічну інвентаризацію майна в порядку, визначеному чинним законодавством;</w:t>
      </w:r>
    </w:p>
    <w:p w:rsidR="00A50150" w:rsidRPr="006E5753" w:rsidP="00A50150" w14:paraId="0970722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6</w:t>
      </w:r>
      <w:r w:rsidRPr="006E5753">
        <w:t>)</w:t>
      </w:r>
      <w:r w:rsidRPr="006E5753">
        <w:rPr>
          <w:lang w:val="uk-UA"/>
        </w:rPr>
        <w:t xml:space="preserve"> на письмо</w:t>
      </w:r>
      <w:r>
        <w:rPr>
          <w:lang w:val="uk-UA"/>
        </w:rPr>
        <w:t>вий запит Власника протягом 30</w:t>
      </w:r>
      <w:r w:rsidRPr="006E5753">
        <w:rPr>
          <w:lang w:val="uk-UA"/>
        </w:rPr>
        <w:t xml:space="preserve"> днів з дня його отримання надавати інформацію про стан майна та/або результати його інвентаризації;</w:t>
      </w:r>
    </w:p>
    <w:p w:rsidR="00A50150" w:rsidRPr="006E5753" w:rsidP="00A50150" w14:paraId="39D7259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7</w:t>
      </w:r>
      <w:r w:rsidRPr="006E5753">
        <w:t>)</w:t>
      </w:r>
      <w:r w:rsidRPr="006E5753">
        <w:rPr>
          <w:lang w:val="uk-UA"/>
        </w:rPr>
        <w:t xml:space="preserve"> у заздалегідь узгоджений Сторонами час допускати Власника чи його уповноважених представників до огляду майна;</w:t>
      </w:r>
    </w:p>
    <w:p w:rsidR="00A50150" w:rsidRPr="006E5753" w:rsidP="00A50150" w14:paraId="0DC913C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8</w:t>
      </w:r>
      <w:r w:rsidRPr="006E5753">
        <w:t>)</w:t>
      </w:r>
      <w:r w:rsidRPr="006E5753">
        <w:rPr>
          <w:lang w:val="uk-UA"/>
        </w:rPr>
        <w:t xml:space="preserve"> у </w:t>
      </w:r>
      <w:r w:rsidRPr="006E5753">
        <w:rPr>
          <w:lang w:val="uk-UA"/>
        </w:rPr>
        <w:t>двадцятиденний</w:t>
      </w:r>
      <w:r w:rsidRPr="006E5753">
        <w:rPr>
          <w:lang w:val="uk-UA"/>
        </w:rPr>
        <w:t xml:space="preserve"> строк з дня отримання письмового запиту Власника письмово повідомляти Власника про припинення, порушення провадження у справі про банкрутство;</w:t>
      </w:r>
    </w:p>
    <w:p w:rsidR="00A50150" w:rsidRPr="006E5753" w:rsidP="00A50150" w14:paraId="7607920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9</w:t>
      </w:r>
      <w:r w:rsidRPr="006E5753">
        <w:t>)</w:t>
      </w:r>
      <w:r w:rsidRPr="006E5753">
        <w:rPr>
          <w:lang w:val="uk-UA"/>
        </w:rPr>
        <w:t xml:space="preserve"> приєднувати до майна об'єкти системи газопостачання третіх осіб виключно за погодженням з Власником;</w:t>
      </w:r>
    </w:p>
    <w:p w:rsidR="00A50150" w:rsidRPr="006E5753" w:rsidP="00A50150" w14:paraId="1B7AECB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10</w:t>
      </w:r>
      <w:r w:rsidRPr="006E5753">
        <w:t>)</w:t>
      </w:r>
      <w:r w:rsidRPr="006E5753">
        <w:rPr>
          <w:lang w:val="uk-UA"/>
        </w:rPr>
        <w:t xml:space="preserve"> поверн</w:t>
      </w:r>
      <w:r>
        <w:rPr>
          <w:lang w:val="uk-UA"/>
        </w:rPr>
        <w:t xml:space="preserve">ути майно Власнику протягом  30 </w:t>
      </w:r>
      <w:r w:rsidRPr="006E5753">
        <w:rPr>
          <w:lang w:val="uk-UA"/>
        </w:rPr>
        <w:t xml:space="preserve"> днів після закінчення строку дії цього Договору з підписанням відповідного </w:t>
      </w:r>
      <w:r w:rsidRPr="006E5753">
        <w:rPr>
          <w:lang w:val="uk-UA"/>
        </w:rPr>
        <w:t>акта</w:t>
      </w:r>
      <w:r w:rsidRPr="006E5753">
        <w:rPr>
          <w:lang w:val="uk-UA"/>
        </w:rPr>
        <w:t xml:space="preserve"> приймання-передачі.</w:t>
      </w:r>
    </w:p>
    <w:p w:rsidR="00A50150" w:rsidRPr="006E5753" w:rsidP="00A50150" w14:paraId="55D8FDC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A50150" w:rsidP="00A50150" w14:paraId="008CA373" w14:textId="50E8CBD0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IV. Відповідальність Сторін</w:t>
      </w:r>
    </w:p>
    <w:p w:rsidR="00A50150" w:rsidRPr="006E5753" w:rsidP="00A50150" w14:paraId="2E67125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За невиконання або неналежне виконання договірних зобов'язань Сторони несуть відповідальність у розмірі та порядку, передбачених чинним законодавством та цим Договором.</w:t>
      </w:r>
    </w:p>
    <w:p w:rsidR="00A50150" w:rsidRPr="006E5753" w:rsidP="00A50150" w14:paraId="4336BFB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Користувач несе відповідальність згідно із законом за втрату (пошкодження, знищення) майна (в тому числі внаслідок аварії), що сталася внаслідок дій чи бездіяльності Користувача.</w:t>
      </w:r>
    </w:p>
    <w:p w:rsidR="00A50150" w:rsidRPr="006E5753" w:rsidP="00A50150" w14:paraId="2664977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Достовірність інформації, наданої Користувачем Власнику відповідно до умов цього Договору, забезпечує керівник та головний бухгалтер Користувача.</w:t>
      </w:r>
    </w:p>
    <w:p w:rsidR="00A50150" w:rsidRPr="006E5753" w:rsidP="00A50150" w14:paraId="7C14A91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A50150" w:rsidP="00A50150" w14:paraId="3FA8D6C4" w14:textId="5FF5FB64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V. Форс-мажор</w:t>
      </w:r>
    </w:p>
    <w:p w:rsidR="00A50150" w:rsidRPr="006E5753" w:rsidP="00A50150" w14:paraId="4B43E23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У разі виникнення форс-мажорних обставин Сторони звільняються від відповідальності за невиконання або неналежне виконання зобов'язань, передбачених цим Договором.</w:t>
      </w:r>
    </w:p>
    <w:p w:rsidR="00A50150" w:rsidRPr="006E5753" w:rsidP="00A50150" w14:paraId="064A16A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Під форс-мажорними обставинами розуміють обставини, що виникли внаслідок не передбачених Сторонами подій надзвичайного і невідворотного характеру, включаючи вибухи на газопроводі, пожежі, землетруси, повені, зсуви, інші стихійні лиха, війну або військові дії. Строк виконання зобов'язань відкладається на строк дії форс-мажорних обставин.</w:t>
      </w:r>
    </w:p>
    <w:p w:rsidR="00A50150" w:rsidRPr="006E5753" w:rsidP="00A50150" w14:paraId="6352A5E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Сторони зобов'язані негайно повідомити про форс-мажорні обставини та протягом чотирнадцяти днів з дня їх виникнення надати підтвердні документи відповідно до законодавства.</w:t>
      </w:r>
    </w:p>
    <w:p w:rsidR="00A50150" w:rsidP="00A50150" w14:paraId="74B38E7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Якщо Сторони без поважних причин не повідомили у зазначений строк про виникнення форс-мажорних обставин, вони надалі не мають права вимагати зміни строків виконання умов цього Договору.</w:t>
      </w:r>
    </w:p>
    <w:p w:rsidR="00A50150" w:rsidRPr="006E5753" w:rsidP="00A50150" w14:paraId="276C8B1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A50150" w:rsidP="00A50150" w14:paraId="0A211647" w14:textId="0715888B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VI. Вирішення спорів</w:t>
      </w:r>
    </w:p>
    <w:p w:rsidR="00A50150" w:rsidRPr="006E5753" w:rsidP="00A50150" w14:paraId="32604D4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Усі спірні питання, пов'язані з виконанням умов цього Договору, вирішуються шляхом переговорів між Сторонами.</w:t>
      </w:r>
    </w:p>
    <w:p w:rsidR="00A50150" w:rsidP="00A50150" w14:paraId="3380779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У разі недосягнення згоди шляхом переговорів Сторони цього Договору мають право вирішити спір в судовому порядку.</w:t>
      </w:r>
    </w:p>
    <w:p w:rsidR="00A50150" w:rsidRPr="006E5753" w:rsidP="00A50150" w14:paraId="62782EB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A50150" w:rsidP="00A50150" w14:paraId="37A64841" w14:textId="1EA548DA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VII. Строк дії Договору</w:t>
      </w:r>
    </w:p>
    <w:p w:rsidR="00A50150" w:rsidRPr="006E5753" w:rsidP="00A50150" w14:paraId="012EAA8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Цей Договір є укладеним і набирає чинності з дати його підписання Сторонами.</w:t>
      </w:r>
    </w:p>
    <w:p w:rsidR="00A50150" w:rsidRPr="006E5753" w:rsidP="00A50150" w14:paraId="76519AE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 xml:space="preserve">2. Цей Договір укладається строком на </w:t>
      </w:r>
      <w:r>
        <w:rPr>
          <w:lang w:val="uk-UA"/>
        </w:rPr>
        <w:t>1</w:t>
      </w:r>
      <w:r w:rsidRPr="006E5753">
        <w:rPr>
          <w:lang w:val="uk-UA"/>
        </w:rPr>
        <w:t xml:space="preserve"> рі</w:t>
      </w:r>
      <w:r>
        <w:rPr>
          <w:lang w:val="uk-UA"/>
        </w:rPr>
        <w:t>к</w:t>
      </w:r>
      <w:r w:rsidRPr="006E5753">
        <w:rPr>
          <w:lang w:val="uk-UA"/>
        </w:rPr>
        <w:t>.</w:t>
      </w:r>
    </w:p>
    <w:p w:rsidR="00A50150" w:rsidRPr="006E5753" w:rsidP="00A50150" w14:paraId="33B01B7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Pr="003B3F6C">
        <w:t xml:space="preserve"> </w:t>
      </w:r>
      <w:r w:rsidRPr="006E5753">
        <w:rPr>
          <w:lang w:val="uk-UA"/>
        </w:rPr>
        <w:t>Одностороння зміна чи розірвання цього Договору не допускається, крім випадку, передбаченого підпунктом 1 пункту 4 цього розділу. Розірвання цього Договору у випадках, не передбачених пунктом 4 цього розділу, здійснюється в судовому порядку.</w:t>
      </w:r>
    </w:p>
    <w:p w:rsidR="00A50150" w:rsidRPr="006E5753" w:rsidP="00A50150" w14:paraId="061A3BD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Цей Договір може бути достроково розірваний:</w:t>
      </w:r>
    </w:p>
    <w:p w:rsidR="00A50150" w:rsidRPr="006E5753" w:rsidP="00A50150" w14:paraId="37763C8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1) за взаємною згодою Сторін;</w:t>
      </w:r>
    </w:p>
    <w:p w:rsidR="00A50150" w:rsidRPr="006E5753" w:rsidP="00A50150" w14:paraId="4DFD2BA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у випадку ліквідації Користувача.</w:t>
      </w:r>
    </w:p>
    <w:p w:rsidR="00A50150" w:rsidRPr="005F57EF" w:rsidP="00F15145" w14:paraId="0480CEB6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150" w:rsidP="00F15145" w14:paraId="5C86C733" w14:textId="1390960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1514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15145">
        <w:rPr>
          <w:rFonts w:ascii="Times New Roman" w:hAnsi="Times New Roman" w:cs="Times New Roman"/>
          <w:b/>
          <w:bCs/>
          <w:sz w:val="24"/>
          <w:szCs w:val="24"/>
        </w:rPr>
        <w:t xml:space="preserve">ІІІ. </w:t>
      </w:r>
      <w:r w:rsidRPr="00F1514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Антикорупційне застереження</w:t>
      </w:r>
    </w:p>
    <w:p w:rsidR="00A50150" w:rsidRPr="00F15145" w:rsidP="00F15145" w14:paraId="3994DA60" w14:textId="7777777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145">
        <w:rPr>
          <w:rFonts w:ascii="Times New Roman" w:hAnsi="Times New Roman" w:cs="Times New Roman"/>
          <w:sz w:val="24"/>
          <w:szCs w:val="24"/>
          <w:lang w:eastAsia="en-US"/>
        </w:rPr>
        <w:t xml:space="preserve">1. Під час виконання своїх зобов’язань за цим Договором Сторони, їхні афілійовані особи, працівники або уповноважені представники не виплачують, не пропонують виплатити і не дозволяють виплату будь-яких грошових коштів або цінностей, прямо або опосередковано, будь-яким особам для впливу на дії чи рішення цих осіб з метою отримання яких-небудь неправомірних переваг чи досягнення інших неправомірних цілей. </w:t>
      </w:r>
    </w:p>
    <w:p w:rsidR="00A50150" w:rsidRPr="00F15145" w:rsidP="00F15145" w14:paraId="1E8A6F7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145">
        <w:rPr>
          <w:rFonts w:ascii="Times New Roman" w:hAnsi="Times New Roman" w:cs="Times New Roman"/>
          <w:sz w:val="24"/>
          <w:szCs w:val="24"/>
          <w:lang w:eastAsia="en-US"/>
        </w:rPr>
        <w:t xml:space="preserve">2. Під час виконання своїх зобов’язань за цим Договором Сторони, їхні афілійовані особи, працівники або уповноважені представники не вчиняють дії, що можуть кваліфікуватися як надання/отримання грошових коштів або іншого майна, переваг, пільг, нематеріальних активів, будь-яких інших переваг нематеріального чи негрошового характеру, які обіцяють, пропонують, надають або одержують без законних на те підстав, а також дії, що порушують вимоги чинного законодавства та міжнародних актів про протидію легалізації (відмиванню) доходів, одержаних злочинним шляхом. </w:t>
      </w:r>
    </w:p>
    <w:p w:rsidR="00A50150" w:rsidRPr="00F15145" w:rsidP="00F15145" w14:paraId="3FE2F2D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145">
        <w:rPr>
          <w:rFonts w:ascii="Times New Roman" w:hAnsi="Times New Roman" w:cs="Times New Roman"/>
          <w:sz w:val="24"/>
          <w:szCs w:val="24"/>
          <w:lang w:eastAsia="en-US"/>
        </w:rPr>
        <w:t>3. Кожна із Сторін цього Договору відмовляється від стимулювання будь-яким чином представників іншої Сторони, у тому числі шляхом надання грошових сум, подарунків, безоплатного виконання робіт чи надання послуг тощо, не перерахованими у цьому пункті способами, що ставлять представника в певну залежність і спрямовані на забезпечення виконання цим представником будь-яких дій на користь стимулюючої його Сторони.</w:t>
      </w:r>
    </w:p>
    <w:p w:rsidR="00A50150" w:rsidRPr="00F15145" w:rsidP="00F15145" w14:paraId="008BB87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145">
        <w:rPr>
          <w:rFonts w:ascii="Times New Roman" w:hAnsi="Times New Roman" w:cs="Times New Roman"/>
          <w:sz w:val="24"/>
          <w:szCs w:val="24"/>
          <w:lang w:eastAsia="en-US"/>
        </w:rPr>
        <w:t>4. Користувач може в односторонньому порядку відмовитися від виконання своїх зобов’язань за Договором та/або розірвати Договір у разі порушення Власником будь-яких зобов’язань, передбачених у пунктах 1-3 цього антикорупційного застереження.</w:t>
      </w:r>
    </w:p>
    <w:p w:rsidR="00A50150" w:rsidRPr="00F15145" w:rsidP="00F15145" w14:paraId="0B307F35" w14:textId="77777777">
      <w:pPr>
        <w:pStyle w:val="NoSpacing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A50150" w:rsidP="00F15145" w14:paraId="5E8CBCCA" w14:textId="58E995E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F57E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ІХ</w:t>
      </w:r>
      <w:r w:rsidRPr="00F1514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  Конфіденційність</w:t>
      </w:r>
    </w:p>
    <w:p w:rsidR="00A50150" w:rsidRPr="00F15145" w:rsidP="00F15145" w14:paraId="583380F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145">
        <w:rPr>
          <w:rFonts w:ascii="Times New Roman" w:hAnsi="Times New Roman" w:cs="Times New Roman"/>
          <w:sz w:val="24"/>
          <w:szCs w:val="24"/>
          <w:lang w:eastAsia="en-US"/>
        </w:rPr>
        <w:t xml:space="preserve">1. Уся інформація про діяльність однієї із Сторін цього Договору, яка буде відома іншій Стороні цього Договору у зв’язку з його підписанням та/або виконанням, та/або припиненням, а також усі документи, пов’язані з цим Договором, є конфіденційною інформацією (далі – Конфіденційна інформація). </w:t>
      </w:r>
    </w:p>
    <w:p w:rsidR="00A50150" w:rsidRPr="00F15145" w:rsidP="00F15145" w14:paraId="4AE845C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145">
        <w:rPr>
          <w:rFonts w:ascii="Times New Roman" w:hAnsi="Times New Roman" w:cs="Times New Roman"/>
          <w:sz w:val="24"/>
          <w:szCs w:val="24"/>
          <w:lang w:eastAsia="en-US"/>
        </w:rPr>
        <w:t xml:space="preserve">2. Конфіденційна інформація не може бути передана однією із Сторін третім особам без попередньої письмової згоди на це іншої Сторони. </w:t>
      </w:r>
    </w:p>
    <w:p w:rsidR="00A50150" w:rsidRPr="00F15145" w:rsidP="00F15145" w14:paraId="4BC98AE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145">
        <w:rPr>
          <w:rFonts w:ascii="Times New Roman" w:hAnsi="Times New Roman" w:cs="Times New Roman"/>
          <w:sz w:val="24"/>
          <w:szCs w:val="24"/>
          <w:lang w:eastAsia="en-US"/>
        </w:rPr>
        <w:t>3. Не є порушенням умов цього Договору надання будь-якою Стороною конфіденційної інформації державним органам та установам, що мають відповідні повноваження на витребування такої інформації відповідно до чинного законодавства України, на підставі письмових запитів таких державних органів та установ.</w:t>
      </w:r>
    </w:p>
    <w:p w:rsidR="00A50150" w:rsidRPr="00F15145" w:rsidP="00F15145" w14:paraId="0DE3A9AD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50150" w:rsidP="00F15145" w14:paraId="71F103D2" w14:textId="796447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145">
        <w:rPr>
          <w:rFonts w:ascii="Times New Roman" w:hAnsi="Times New Roman" w:cs="Times New Roman"/>
          <w:b/>
          <w:sz w:val="24"/>
          <w:szCs w:val="24"/>
        </w:rPr>
        <w:t>Х. Прикінцеві положення</w:t>
      </w:r>
    </w:p>
    <w:p w:rsidR="00A50150" w:rsidRPr="006E5753" w:rsidP="00A50150" w14:paraId="462C956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Цей Договір укладений у двох примірниках, кожний з яких має однакову юридичну силу. Один примірник зберігається у Власника, інший у Користувача.</w:t>
      </w:r>
    </w:p>
    <w:p w:rsidR="00A50150" w:rsidRPr="006E5753" w:rsidP="00A50150" w14:paraId="376CBC6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Усі зміни та доповнення до цього Договору оформлюються додатковими угодами до цього Договору.</w:t>
      </w:r>
    </w:p>
    <w:p w:rsidR="00A50150" w:rsidRPr="006E5753" w:rsidP="00A50150" w14:paraId="6183A9E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Додаткові угоди, додатки до цього Договору є його невід'ємними частинами і мають юридичну силу, якщо вони укладені з дотриманням вимог законодавства та підписані уповноваженими представниками Сторін.</w:t>
      </w:r>
    </w:p>
    <w:p w:rsidR="00A50150" w:rsidRPr="006E5753" w:rsidP="00A50150" w14:paraId="131A0CD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Сторони зобов'язуються вчасно повідомляти одна одну про зміни свого місцезнаходження (місця проживання), банківських реквізитів, номерів телефонів, факсів, установчих документів, шляхом направлення листа.</w:t>
      </w:r>
    </w:p>
    <w:p w:rsidR="00A50150" w:rsidRPr="006E5753" w:rsidP="00A50150" w14:paraId="696C3D1E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ab/>
        <w:t>5. Підписанням даного Договору Сторони запевняють та гарантують, що не відносяться до жодної із нижчезазначених категорій осіб:</w:t>
      </w:r>
    </w:p>
    <w:p w:rsidR="00A50150" w:rsidRPr="006E5753" w:rsidP="00A50150" w14:paraId="7871A8FF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>- громадян Російської Федерації, крім тих, що проживають на території України на законних підставах;</w:t>
      </w:r>
    </w:p>
    <w:p w:rsidR="00A50150" w:rsidRPr="006E5753" w:rsidP="00A50150" w14:paraId="3B6D3D91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>- юридичних осіб, створених та зареєстрованих відповідно до законодавства Російської Федерації;</w:t>
      </w:r>
    </w:p>
    <w:p w:rsidR="00A50150" w:rsidRPr="005F57EF" w:rsidP="00A50150" w14:paraId="68DFB220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 xml:space="preserve">- юридичних осіб, створених та зареєстрованих відповідно до законодавства України, кінцевим </w:t>
      </w:r>
      <w:r w:rsidRPr="006E5753">
        <w:rPr>
          <w:lang w:val="uk-UA"/>
        </w:rPr>
        <w:t>бенефіціарним</w:t>
      </w:r>
      <w:r w:rsidRPr="006E5753">
        <w:rPr>
          <w:lang w:val="uk-UA"/>
        </w:rPr>
        <w:t xml:space="preserve"> власником, членом або учасником (акціонером), що має частку в статутному капіталі 10 і більше відсотків, якої є Російська Федерація, громадянин Російської Федерації, крім того, що проживає на території України на законних підставах, або юридична особа, створена та зареєстрована відповідно до законодавства Російської Федерації.</w:t>
      </w:r>
    </w:p>
    <w:p w:rsidR="00A50150" w:rsidRPr="006E5753" w:rsidP="00A50150" w14:paraId="68C15648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ab/>
        <w:t>6. Представники Сторін, що підписали даний Договір, підтверджують, що їм було роз’яснено норми Закону України «Про захист персональних даних» і вони надають свою згоду на обробку та зберігання персональних даних з метою включення їх до баз персональних даних. Сторони беруть на себе зобов’язання щодо забезпечення захисту персональних даних представників Сторін та надання їх персональних даних виключно у порядку та на умовах передбачених Законом України «Про захист персональних даних».</w:t>
      </w:r>
    </w:p>
    <w:p w:rsidR="00A50150" w:rsidRPr="00566F04" w:rsidP="00A50150" w14:paraId="5C17EE22" w14:textId="77777777">
      <w:pPr>
        <w:pStyle w:val="NormalWeb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A50150" w:rsidRPr="00F15145" w:rsidP="00A50150" w14:paraId="1D17705C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F15145">
        <w:rPr>
          <w:sz w:val="24"/>
          <w:szCs w:val="24"/>
          <w:lang w:val="uk-UA"/>
        </w:rPr>
        <w:t xml:space="preserve">ХІ. Місцезнаходження та банківські реквізити Сторін </w:t>
      </w:r>
    </w:p>
    <w:tbl>
      <w:tblPr>
        <w:tblW w:w="9790" w:type="dxa"/>
        <w:tblInd w:w="-34" w:type="dxa"/>
        <w:tblLayout w:type="fixed"/>
        <w:tblLook w:val="0000"/>
      </w:tblPr>
      <w:tblGrid>
        <w:gridCol w:w="34"/>
        <w:gridCol w:w="4969"/>
        <w:gridCol w:w="4787"/>
      </w:tblGrid>
      <w:tr w14:paraId="423BCF1C" w14:textId="77777777" w:rsidTr="00F15145">
        <w:tblPrEx>
          <w:tblW w:w="9790" w:type="dxa"/>
          <w:tblInd w:w="-34" w:type="dxa"/>
          <w:tblLayout w:type="fixed"/>
          <w:tblLook w:val="0000"/>
        </w:tblPrEx>
        <w:trPr>
          <w:gridBefore w:val="1"/>
          <w:wBefore w:w="34" w:type="dxa"/>
          <w:trHeight w:val="681"/>
        </w:trPr>
        <w:tc>
          <w:tcPr>
            <w:tcW w:w="2538" w:type="pct"/>
          </w:tcPr>
          <w:p w:rsidR="00A50150" w:rsidRPr="007E1304" w:rsidP="002D7CCC" w14:paraId="273E4361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1304">
              <w:rPr>
                <w:b/>
                <w:bCs/>
                <w:sz w:val="20"/>
                <w:szCs w:val="20"/>
                <w:lang w:val="uk-UA"/>
              </w:rPr>
              <w:t>Власник</w:t>
            </w:r>
          </w:p>
          <w:p w:rsidR="00F15145" w:rsidP="00F15145" w14:paraId="256579ED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БРОВАРСЬКА МІСЬКА РАДА БРОВАРСЬКОГО РАЙОНУ </w:t>
            </w:r>
          </w:p>
          <w:p w:rsidR="00A50150" w:rsidRPr="00F15145" w:rsidP="00F15145" w14:paraId="1AAB9E6E" w14:textId="2C17BAC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КИЇВСЬКОЇ ОБЛАСТІ </w:t>
            </w:r>
          </w:p>
          <w:p w:rsidR="00A50150" w:rsidRPr="00F15145" w:rsidP="00F15145" w14:paraId="44E9B2A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5145">
              <w:rPr>
                <w:rFonts w:ascii="Times New Roman" w:hAnsi="Times New Roman" w:cs="Times New Roman"/>
                <w:sz w:val="24"/>
                <w:szCs w:val="24"/>
              </w:rPr>
              <w:t xml:space="preserve">07400 Київська обл., м. Бровари, </w:t>
            </w:r>
          </w:p>
          <w:p w:rsidR="00A50150" w:rsidRPr="00F15145" w:rsidP="00F15145" w14:paraId="5477C8E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5145">
              <w:rPr>
                <w:rFonts w:ascii="Times New Roman" w:hAnsi="Times New Roman" w:cs="Times New Roman"/>
                <w:sz w:val="24"/>
                <w:szCs w:val="24"/>
              </w:rPr>
              <w:t>вул. Героїв України, буд. 15</w:t>
            </w:r>
          </w:p>
          <w:p w:rsidR="00A50150" w:rsidRPr="00F15145" w:rsidP="00F15145" w14:paraId="1263E32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5145">
              <w:rPr>
                <w:rFonts w:ascii="Times New Roman" w:hAnsi="Times New Roman" w:cs="Times New Roman"/>
                <w:sz w:val="24"/>
                <w:szCs w:val="24"/>
              </w:rPr>
              <w:t>Код ЄДРПОУ: 26376375</w:t>
            </w:r>
          </w:p>
          <w:p w:rsidR="00A50150" w:rsidRPr="00F15145" w:rsidP="00F15145" w14:paraId="1D0ED5D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5145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  <w:p w:rsidR="00A50150" w:rsidRPr="00F15145" w:rsidP="00F15145" w14:paraId="5D2F790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50" w:rsidRPr="00F15145" w:rsidP="00F15145" w14:paraId="01437B3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50" w:rsidRPr="00F15145" w:rsidP="00F15145" w14:paraId="14DA5C6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50" w:rsidRPr="00F15145" w:rsidP="00F15145" w14:paraId="18186F9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50" w:rsidRPr="00F15145" w:rsidP="00F15145" w14:paraId="7C7E608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514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/Ігор </w:t>
            </w:r>
            <w:r w:rsidRPr="00F15145">
              <w:rPr>
                <w:rFonts w:ascii="Times New Roman" w:hAnsi="Times New Roman" w:cs="Times New Roman"/>
                <w:sz w:val="24"/>
                <w:szCs w:val="24"/>
              </w:rPr>
              <w:t>Сапожко</w:t>
            </w:r>
            <w:r w:rsidRPr="00F151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50150" w:rsidRPr="007E1304" w:rsidP="002D7CCC" w14:paraId="174989ED" w14:textId="77777777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  <w:lang w:val="uk-UA"/>
              </w:rPr>
            </w:pPr>
            <w:r w:rsidRPr="00566F04">
              <w:rPr>
                <w:sz w:val="20"/>
                <w:szCs w:val="20"/>
                <w:lang w:val="uk-UA"/>
              </w:rPr>
              <w:br/>
            </w:r>
          </w:p>
          <w:p w:rsidR="00A50150" w:rsidRPr="007E1304" w:rsidP="002D7CCC" w14:paraId="7B3CFC6C" w14:textId="77777777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445" w:type="pct"/>
          </w:tcPr>
          <w:p w:rsidR="00A50150" w:rsidRPr="00F15145" w:rsidP="00F15145" w14:paraId="6DACA555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15145">
              <w:rPr>
                <w:rFonts w:ascii="Times New Roman" w:hAnsi="Times New Roman" w:cs="Times New Roman"/>
                <w:b/>
                <w:bCs/>
              </w:rPr>
              <w:t>Користувач</w:t>
            </w:r>
          </w:p>
          <w:p w:rsidR="00A50150" w:rsidRPr="00F15145" w:rsidP="00F15145" w14:paraId="134F8F83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kern w:val="3"/>
              </w:rPr>
            </w:pPr>
            <w:bookmarkStart w:id="1" w:name="_Hlk141098127"/>
            <w:r w:rsidRPr="00F15145">
              <w:rPr>
                <w:rFonts w:ascii="Times New Roman" w:hAnsi="Times New Roman" w:cs="Times New Roman"/>
                <w:b/>
                <w:bCs/>
                <w:kern w:val="3"/>
              </w:rPr>
              <w:t>ТОВАРИСТВО З ОБМЕЖЕНОЮ ВІДПОВІДАЛЬНІСТЮ «ГАЗОРОЗПОДІЛЬНІ МЕРЕЖІ УКРАЇНИ»</w:t>
            </w:r>
          </w:p>
          <w:p w:rsidR="00A50150" w:rsidRPr="00F15145" w:rsidP="00F15145" w14:paraId="6E416223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 xml:space="preserve">Юридична адреса: 04116, м. Київ, </w:t>
            </w:r>
          </w:p>
          <w:p w:rsidR="00A50150" w:rsidRPr="00F15145" w:rsidP="00F15145" w14:paraId="5D5ED8D7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 xml:space="preserve">вул. </w:t>
            </w:r>
            <w:r w:rsidRPr="00F15145">
              <w:rPr>
                <w:rFonts w:ascii="Times New Roman" w:hAnsi="Times New Roman" w:cs="Times New Roman"/>
                <w:kern w:val="3"/>
              </w:rPr>
              <w:t>Шолуденка</w:t>
            </w:r>
            <w:r w:rsidRPr="00F15145">
              <w:rPr>
                <w:rFonts w:ascii="Times New Roman" w:hAnsi="Times New Roman" w:cs="Times New Roman"/>
                <w:kern w:val="3"/>
              </w:rPr>
              <w:t>,   буд. 1</w:t>
            </w:r>
          </w:p>
          <w:p w:rsidR="00A50150" w:rsidRPr="00F15145" w:rsidP="00F15145" w14:paraId="1AB1A153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>код ЄДРПОУ 44907200</w:t>
            </w:r>
          </w:p>
          <w:p w:rsidR="00A50150" w:rsidRPr="00F15145" w:rsidP="00F15145" w14:paraId="2B86B23D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>ІПН 449072026597</w:t>
            </w:r>
          </w:p>
          <w:p w:rsidR="00A50150" w:rsidRPr="00F15145" w:rsidP="00F15145" w14:paraId="697093C4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 xml:space="preserve">в особі Київської філії ТОВ «Газорозподільні мережі України» </w:t>
            </w:r>
          </w:p>
          <w:p w:rsidR="00A50150" w:rsidRPr="00F15145" w:rsidP="00F15145" w14:paraId="1EE1BC98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 xml:space="preserve">вул. Шевченка Т., буд. 178, м. Боярка , </w:t>
            </w:r>
          </w:p>
          <w:p w:rsidR="00A50150" w:rsidRPr="00F15145" w:rsidP="00F15145" w14:paraId="550CC665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>Київська обл., Фастівський р-н,  Україна, 08150.</w:t>
            </w:r>
          </w:p>
          <w:p w:rsidR="005F57EF" w:rsidRPr="00F15145" w:rsidP="005F57EF" w14:paraId="24EB868C" w14:textId="015B5741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>код за ЄДРПОУ 45385755</w:t>
            </w:r>
            <w:r>
              <w:rPr>
                <w:rFonts w:ascii="Times New Roman" w:hAnsi="Times New Roman" w:cs="Times New Roman"/>
                <w:kern w:val="3"/>
              </w:rPr>
              <w:t>,</w:t>
            </w:r>
            <w:r w:rsidRPr="00F15145">
              <w:rPr>
                <w:rFonts w:ascii="Times New Roman" w:hAnsi="Times New Roman" w:cs="Times New Roman"/>
                <w:kern w:val="3"/>
              </w:rPr>
              <w:t xml:space="preserve"> </w:t>
            </w:r>
            <w:r w:rsidRPr="00F15145">
              <w:rPr>
                <w:rFonts w:ascii="Times New Roman" w:hAnsi="Times New Roman" w:cs="Times New Roman"/>
                <w:kern w:val="3"/>
              </w:rPr>
              <w:t>МФО 300465</w:t>
            </w:r>
          </w:p>
          <w:p w:rsidR="00A50150" w:rsidRPr="00F15145" w:rsidP="00F15145" w14:paraId="0A2CEC45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 xml:space="preserve">р/р </w:t>
            </w:r>
            <w:r w:rsidRPr="00F15145">
              <w:rPr>
                <w:rFonts w:ascii="Times New Roman" w:hAnsi="Times New Roman" w:cs="Times New Roman"/>
              </w:rPr>
              <w:t>UA</w:t>
            </w:r>
            <w:r w:rsidRPr="00F15145">
              <w:rPr>
                <w:rFonts w:ascii="Times New Roman" w:hAnsi="Times New Roman" w:cs="Times New Roman"/>
                <w:color w:val="000000"/>
              </w:rPr>
              <w:t>533004650000026000300344249</w:t>
            </w:r>
          </w:p>
          <w:p w:rsidR="00A50150" w:rsidRPr="00F15145" w:rsidP="00F15145" w14:paraId="7870C68A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 xml:space="preserve">АТ “ОЩАДБАНК” </w:t>
            </w:r>
          </w:p>
          <w:p w:rsidR="00A50150" w:rsidRPr="00F15145" w:rsidP="00F15145" w14:paraId="197D942C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>Електронна адреса: Office.kv@grmu.com.ua</w:t>
            </w:r>
          </w:p>
          <w:p w:rsidR="00A50150" w:rsidRPr="00F15145" w:rsidP="00F15145" w14:paraId="01AA0F2A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>Для складання податкових накладних:</w:t>
            </w:r>
          </w:p>
          <w:p w:rsidR="00A50150" w:rsidRPr="00F15145" w:rsidP="00F15145" w14:paraId="7414740E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>Отримувач ТОВ «Газорозподільні мережі України», Київська філія ТОВ «Газорозподільні мережі України»</w:t>
            </w:r>
          </w:p>
          <w:p w:rsidR="00A50150" w:rsidRPr="00F15145" w:rsidP="00F15145" w14:paraId="4FB526F6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>ІПН 449072026597</w:t>
            </w:r>
          </w:p>
          <w:p w:rsidR="00A50150" w:rsidRPr="00F15145" w:rsidP="00F15145" w14:paraId="73A483B4" w14:textId="77777777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 w:rsidRPr="00F15145">
              <w:rPr>
                <w:rFonts w:ascii="Times New Roman" w:hAnsi="Times New Roman" w:cs="Times New Roman"/>
                <w:kern w:val="3"/>
              </w:rPr>
              <w:t>код філії - 006</w:t>
            </w:r>
          </w:p>
          <w:p w:rsidR="00A50150" w:rsidRPr="00F15145" w:rsidP="00F15145" w14:paraId="095D9684" w14:textId="282F0952">
            <w:pPr>
              <w:pStyle w:val="NoSpacing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 xml:space="preserve"> </w:t>
            </w:r>
            <w:r w:rsidRPr="00F15145">
              <w:rPr>
                <w:rFonts w:ascii="Times New Roman" w:hAnsi="Times New Roman" w:cs="Times New Roman"/>
                <w:kern w:val="3"/>
              </w:rPr>
              <w:t xml:space="preserve">податковий номер платника податку 44907200    </w:t>
            </w:r>
          </w:p>
          <w:p w:rsidR="00A50150" w:rsidRPr="00F15145" w:rsidP="00F15145" w14:paraId="6663FED2" w14:textId="77777777">
            <w:pPr>
              <w:pStyle w:val="NoSpacing"/>
              <w:rPr>
                <w:rFonts w:ascii="Times New Roman" w:eastAsia="Calibri" w:hAnsi="Times New Roman" w:cs="Times New Roman"/>
                <w:snapToGrid w:val="0"/>
              </w:rPr>
            </w:pPr>
            <w:r w:rsidRPr="00F15145">
              <w:rPr>
                <w:rFonts w:ascii="Times New Roman" w:hAnsi="Times New Roman" w:cs="Times New Roman"/>
                <w:snapToGrid w:val="0"/>
              </w:rPr>
              <w:t>Виконуючий обов’язки начальника  управління Броварського УЕГГ</w:t>
            </w:r>
            <w:r w:rsidRPr="00F151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</w:p>
          <w:p w:rsidR="00A50150" w:rsidRPr="00F15145" w:rsidP="00F15145" w14:paraId="2533B953" w14:textId="77777777">
            <w:pPr>
              <w:pStyle w:val="NoSpacing"/>
              <w:rPr>
                <w:rFonts w:ascii="Times New Roman" w:eastAsia="Calibri" w:hAnsi="Times New Roman" w:cs="Times New Roman"/>
                <w:snapToGrid w:val="0"/>
              </w:rPr>
            </w:pPr>
            <w:r w:rsidRPr="00F15145">
              <w:rPr>
                <w:rFonts w:ascii="Times New Roman" w:eastAsia="Calibri" w:hAnsi="Times New Roman" w:cs="Times New Roman"/>
                <w:snapToGrid w:val="0"/>
              </w:rPr>
              <w:t xml:space="preserve">Київської філії ТОВ «Газорозподільні мережі України» </w:t>
            </w:r>
          </w:p>
          <w:p w:rsidR="00A50150" w:rsidRPr="00F15145" w:rsidP="00F15145" w14:paraId="1C1F995A" w14:textId="77777777">
            <w:pPr>
              <w:pStyle w:val="NoSpacing"/>
              <w:rPr>
                <w:rFonts w:ascii="Times New Roman" w:eastAsia="Calibri" w:hAnsi="Times New Roman" w:cs="Times New Roman"/>
                <w:snapToGrid w:val="0"/>
                <w:lang w:val="ru-RU"/>
              </w:rPr>
            </w:pPr>
            <w:r w:rsidRPr="00F15145">
              <w:rPr>
                <w:rFonts w:ascii="Times New Roman" w:eastAsia="Calibri" w:hAnsi="Times New Roman" w:cs="Times New Roman"/>
                <w:snapToGrid w:val="0"/>
              </w:rPr>
              <w:t xml:space="preserve">_______________________ /Сергій СМАГА / </w:t>
            </w:r>
          </w:p>
          <w:p w:rsidR="00A50150" w:rsidRPr="005F57EF" w:rsidP="00F15145" w14:paraId="669D791A" w14:textId="07156668">
            <w:pPr>
              <w:pStyle w:val="NoSpacing"/>
              <w:rPr>
                <w:rFonts w:ascii="Times New Roman" w:eastAsia="Calibri" w:hAnsi="Times New Roman" w:cs="Times New Roman"/>
                <w:kern w:val="3"/>
                <w:lang w:eastAsia="en-US"/>
              </w:rPr>
            </w:pPr>
            <w:r w:rsidRPr="00F15145">
              <w:rPr>
                <w:rFonts w:ascii="Times New Roman" w:eastAsia="Calibri" w:hAnsi="Times New Roman" w:cs="Times New Roman"/>
                <w:kern w:val="3"/>
              </w:rPr>
              <w:t xml:space="preserve">  М.П.</w:t>
            </w:r>
            <w:bookmarkEnd w:id="1"/>
          </w:p>
        </w:tc>
      </w:tr>
      <w:tr w14:paraId="2584EE0D" w14:textId="77777777" w:rsidTr="002D7CCC">
        <w:tblPrEx>
          <w:tblW w:w="9790" w:type="dxa"/>
          <w:tblInd w:w="-34" w:type="dxa"/>
          <w:tblLayout w:type="fixed"/>
          <w:tblLook w:val="0000"/>
        </w:tblPrEx>
        <w:trPr>
          <w:trHeight w:val="588"/>
        </w:trPr>
        <w:tc>
          <w:tcPr>
            <w:tcW w:w="2555" w:type="pct"/>
            <w:gridSpan w:val="2"/>
          </w:tcPr>
          <w:p w:rsidR="00A50150" w:rsidRPr="00566F04" w:rsidP="002D7CCC" w14:paraId="0B854EE6" w14:textId="7777777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66F04">
              <w:rPr>
                <w:sz w:val="20"/>
                <w:szCs w:val="20"/>
                <w:lang w:val="uk-UA"/>
              </w:rPr>
              <w:t xml:space="preserve">         </w:t>
            </w:r>
          </w:p>
        </w:tc>
        <w:tc>
          <w:tcPr>
            <w:tcW w:w="2445" w:type="pct"/>
          </w:tcPr>
          <w:p w:rsidR="00A50150" w:rsidRPr="00566F04" w:rsidP="002D7CCC" w14:paraId="14308C59" w14:textId="7777777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</w:tbl>
    <w:p w:rsidR="004F7CAD" w:rsidP="00F15145" w14:paraId="5FF0D8BD" w14:textId="77119A95">
      <w:pPr>
        <w:pStyle w:val="BodyTextIndent"/>
        <w:spacing w:after="0"/>
        <w:rPr>
          <w:iCs/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Ігор САПОЖКО</w:t>
      </w:r>
    </w:p>
    <w:permEnd w:id="0"/>
    <w:p w:rsidR="00F15145" w:rsidRPr="004F7CAD" w:rsidP="004F7CAD" w14:paraId="5636D4F2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2D7CCC"/>
    <w:rsid w:val="003060D2"/>
    <w:rsid w:val="003735BC"/>
    <w:rsid w:val="003B2A39"/>
    <w:rsid w:val="003B3F6C"/>
    <w:rsid w:val="004208DA"/>
    <w:rsid w:val="00424AD7"/>
    <w:rsid w:val="004F7CAD"/>
    <w:rsid w:val="00520285"/>
    <w:rsid w:val="00523B2E"/>
    <w:rsid w:val="00524AF7"/>
    <w:rsid w:val="00545B76"/>
    <w:rsid w:val="00566F04"/>
    <w:rsid w:val="005F57EF"/>
    <w:rsid w:val="0061127E"/>
    <w:rsid w:val="00635D96"/>
    <w:rsid w:val="00697513"/>
    <w:rsid w:val="006E5753"/>
    <w:rsid w:val="006F65B7"/>
    <w:rsid w:val="007A7F64"/>
    <w:rsid w:val="007C2CAF"/>
    <w:rsid w:val="007C582E"/>
    <w:rsid w:val="007E1304"/>
    <w:rsid w:val="00853C00"/>
    <w:rsid w:val="00865BF9"/>
    <w:rsid w:val="008B5032"/>
    <w:rsid w:val="008D3BBF"/>
    <w:rsid w:val="00925597"/>
    <w:rsid w:val="009A40AA"/>
    <w:rsid w:val="00A50150"/>
    <w:rsid w:val="00A84A56"/>
    <w:rsid w:val="00B20C04"/>
    <w:rsid w:val="00B31F22"/>
    <w:rsid w:val="00CB633A"/>
    <w:rsid w:val="00D82467"/>
    <w:rsid w:val="00D83895"/>
    <w:rsid w:val="00E2245A"/>
    <w:rsid w:val="00E61DA3"/>
    <w:rsid w:val="00F022A9"/>
    <w:rsid w:val="00F13D2F"/>
    <w:rsid w:val="00F15145"/>
    <w:rsid w:val="00F40B13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link w:val="3"/>
    <w:qFormat/>
    <w:rsid w:val="00A50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DefaultParagraphFont"/>
    <w:link w:val="Heading3"/>
    <w:rsid w:val="00A5015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BodyTextIndent">
    <w:name w:val="Body Text Indent"/>
    <w:basedOn w:val="Normal"/>
    <w:link w:val="a1"/>
    <w:rsid w:val="00A5015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A501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A5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A50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865BF9"/>
    <w:rsid w:val="00A00AAA"/>
    <w:rsid w:val="00CC7202"/>
    <w:rsid w:val="00E2245A"/>
    <w:rsid w:val="00F10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9282</Words>
  <Characters>5291</Characters>
  <Application>Microsoft Office Word</Application>
  <DocSecurity>8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2025-02-11T11:26:00Z</dcterms:modified>
</cp:coreProperties>
</file>