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11.02.2025</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117</w:t>
      </w:r>
    </w:p>
    <w:p w:rsidR="004208DA" w:rsidRPr="007C582E" w:rsidP="004208DA" w14:paraId="0A449B32" w14:textId="77777777">
      <w:pPr>
        <w:spacing w:after="0"/>
        <w:rPr>
          <w:rFonts w:ascii="Times New Roman" w:hAnsi="Times New Roman" w:cs="Times New Roman"/>
          <w:sz w:val="28"/>
          <w:szCs w:val="28"/>
        </w:rPr>
      </w:pPr>
    </w:p>
    <w:p w:rsidR="00520F1A" w:rsidRPr="00796F96" w:rsidP="00520F1A" w14:paraId="5E0129E9" w14:textId="77777777">
      <w:pPr>
        <w:spacing w:after="0" w:line="240" w:lineRule="auto"/>
        <w:jc w:val="center"/>
        <w:rPr>
          <w:rFonts w:ascii="Times New Roman" w:eastAsia="Times New Roman" w:hAnsi="Times New Roman" w:cs="Times New Roman"/>
          <w:b/>
          <w:sz w:val="28"/>
          <w:szCs w:val="28"/>
        </w:rPr>
      </w:pPr>
      <w:permStart w:id="1" w:edGrp="everyone"/>
      <w:r w:rsidRPr="00796F96">
        <w:rPr>
          <w:rFonts w:ascii="Times New Roman" w:eastAsia="Times New Roman" w:hAnsi="Times New Roman" w:cs="Times New Roman"/>
          <w:b/>
          <w:sz w:val="28"/>
          <w:szCs w:val="28"/>
        </w:rPr>
        <w:t>ВИСНОВОК</w:t>
      </w:r>
    </w:p>
    <w:p w:rsidR="00520F1A" w:rsidRPr="00796F96" w:rsidP="00520F1A" w14:paraId="6DB1BBFD" w14:textId="77777777">
      <w:pPr>
        <w:spacing w:after="0" w:line="240" w:lineRule="auto"/>
        <w:jc w:val="center"/>
        <w:rPr>
          <w:rFonts w:ascii="Times New Roman" w:eastAsia="Times New Roman" w:hAnsi="Times New Roman" w:cs="Times New Roman"/>
          <w:b/>
          <w:bCs/>
          <w:iCs/>
          <w:sz w:val="28"/>
          <w:szCs w:val="28"/>
        </w:rPr>
      </w:pPr>
      <w:r>
        <w:rPr>
          <w:rFonts w:ascii="Times New Roman" w:eastAsia="Times New Roman" w:hAnsi="Times New Roman" w:cs="Times New Roman"/>
          <w:b/>
          <w:sz w:val="28"/>
          <w:szCs w:val="28"/>
        </w:rPr>
        <w:t xml:space="preserve">до суду </w:t>
      </w:r>
      <w:r w:rsidRPr="00796F96">
        <w:rPr>
          <w:rFonts w:ascii="Times New Roman" w:eastAsia="Times New Roman" w:hAnsi="Times New Roman" w:cs="Times New Roman"/>
          <w:b/>
          <w:sz w:val="28"/>
          <w:szCs w:val="28"/>
        </w:rPr>
        <w:t xml:space="preserve">про </w:t>
      </w:r>
      <w:r w:rsidRPr="00796F96">
        <w:rPr>
          <w:rFonts w:ascii="Times New Roman" w:eastAsia="Times New Roman" w:hAnsi="Times New Roman" w:cs="Times New Roman"/>
          <w:b/>
          <w:bCs/>
          <w:iCs/>
          <w:sz w:val="28"/>
          <w:szCs w:val="28"/>
        </w:rPr>
        <w:t xml:space="preserve">визначення місця проживання малолітньої дитини, </w:t>
      </w:r>
    </w:p>
    <w:p w:rsidR="00520F1A" w:rsidRPr="00796F96" w:rsidP="00520F1A" w14:paraId="5685CBC6" w14:textId="77777777">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w:t>
      </w:r>
      <w:r w:rsidRPr="00796F96">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w:t>
      </w:r>
      <w:r w:rsidRPr="00796F96">
        <w:rPr>
          <w:rFonts w:ascii="Times New Roman" w:hAnsi="Times New Roman" w:cs="Times New Roman"/>
          <w:b/>
          <w:color w:val="000000" w:themeColor="text1"/>
          <w:sz w:val="28"/>
          <w:szCs w:val="28"/>
        </w:rPr>
        <w:t xml:space="preserve"> </w:t>
      </w:r>
      <w:r w:rsidRPr="00796F96">
        <w:rPr>
          <w:rFonts w:ascii="Times New Roman" w:hAnsi="Times New Roman" w:cs="Times New Roman"/>
          <w:b/>
          <w:color w:val="000000" w:themeColor="text1"/>
          <w:sz w:val="28"/>
          <w:szCs w:val="28"/>
        </w:rPr>
        <w:t>р.н</w:t>
      </w:r>
      <w:r w:rsidRPr="00796F96">
        <w:rPr>
          <w:rFonts w:ascii="Times New Roman" w:hAnsi="Times New Roman" w:cs="Times New Roman"/>
          <w:b/>
          <w:color w:val="000000" w:themeColor="text1"/>
          <w:sz w:val="28"/>
          <w:szCs w:val="28"/>
        </w:rPr>
        <w:t>.</w:t>
      </w:r>
    </w:p>
    <w:p w:rsidR="00520F1A" w:rsidP="00520F1A" w14:paraId="65E7564D" w14:textId="77777777">
      <w:pPr>
        <w:spacing w:after="0" w:line="240" w:lineRule="auto"/>
        <w:jc w:val="both"/>
        <w:rPr>
          <w:rFonts w:ascii="Times New Roman" w:hAnsi="Times New Roman" w:cs="Times New Roman"/>
          <w:sz w:val="28"/>
          <w:szCs w:val="28"/>
        </w:rPr>
      </w:pPr>
    </w:p>
    <w:p w:rsidR="00520F1A" w:rsidP="00520F1A" w14:paraId="76E6ACF9" w14:textId="77777777">
      <w:pPr>
        <w:spacing w:after="0" w:line="240" w:lineRule="auto"/>
        <w:jc w:val="both"/>
        <w:rPr>
          <w:rFonts w:ascii="Times New Roman" w:hAnsi="Times New Roman" w:cs="Times New Roman"/>
          <w:sz w:val="28"/>
          <w:szCs w:val="28"/>
        </w:rPr>
      </w:pPr>
    </w:p>
    <w:p w:rsidR="00520F1A" w:rsidRPr="00DA6023" w:rsidP="00520F1A" w14:paraId="0A86C6F8" w14:textId="77777777">
      <w:pPr>
        <w:spacing w:after="0" w:line="240" w:lineRule="auto"/>
        <w:ind w:firstLine="567"/>
        <w:jc w:val="both"/>
        <w:rPr>
          <w:rFonts w:ascii="Times New Roman" w:hAnsi="Times New Roman" w:cs="Times New Roman"/>
          <w:color w:val="000000" w:themeColor="text1"/>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питання </w:t>
      </w:r>
      <w:r w:rsidRPr="00E8499C">
        <w:rPr>
          <w:rFonts w:ascii="Times New Roman" w:hAnsi="Times New Roman" w:cs="Times New Roman"/>
          <w:sz w:val="28"/>
          <w:szCs w:val="28"/>
        </w:rPr>
        <w:t xml:space="preserve">про надання висновку до суду про </w:t>
      </w:r>
      <w:r>
        <w:rPr>
          <w:rFonts w:ascii="Times New Roman" w:hAnsi="Times New Roman" w:cs="Times New Roman"/>
          <w:color w:val="000000" w:themeColor="text1"/>
          <w:sz w:val="28"/>
          <w:szCs w:val="28"/>
        </w:rPr>
        <w:t xml:space="preserve">визначення місця проживання </w:t>
      </w:r>
      <w:r w:rsidRPr="00DA6023">
        <w:rPr>
          <w:rFonts w:ascii="Times New Roman" w:eastAsia="Times New Roman" w:hAnsi="Times New Roman" w:cs="Times New Roman"/>
          <w:bCs/>
          <w:iCs/>
          <w:sz w:val="28"/>
          <w:szCs w:val="28"/>
        </w:rPr>
        <w:t xml:space="preserve">малолітньої дитини, </w:t>
      </w:r>
      <w:r>
        <w:rPr>
          <w:rFonts w:ascii="Times New Roman" w:hAnsi="Times New Roman" w:cs="Times New Roman"/>
          <w:color w:val="000000" w:themeColor="text1"/>
          <w:sz w:val="28"/>
          <w:szCs w:val="28"/>
        </w:rPr>
        <w:t>***</w:t>
      </w:r>
      <w:r w:rsidRPr="00DA60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A6023">
        <w:rPr>
          <w:rFonts w:ascii="Times New Roman" w:hAnsi="Times New Roman" w:cs="Times New Roman"/>
          <w:color w:val="000000" w:themeColor="text1"/>
          <w:sz w:val="28"/>
          <w:szCs w:val="28"/>
        </w:rPr>
        <w:t xml:space="preserve"> </w:t>
      </w:r>
      <w:r w:rsidRPr="00DA6023">
        <w:rPr>
          <w:rFonts w:ascii="Times New Roman" w:hAnsi="Times New Roman" w:cs="Times New Roman"/>
          <w:color w:val="000000" w:themeColor="text1"/>
          <w:sz w:val="28"/>
          <w:szCs w:val="28"/>
        </w:rPr>
        <w:t>р.н</w:t>
      </w:r>
      <w:r w:rsidRPr="00DA602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p>
    <w:p w:rsidR="00520F1A" w:rsidP="00520F1A" w14:paraId="6F8BCAF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року</w:t>
      </w:r>
      <w:r w:rsidRPr="00DA60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надійшла ухвала *** міськрайонного суду *** області від ***, якою було зобов’язано надати висновок про визначення місця проживання малолітньої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xml:space="preserve">. </w:t>
      </w:r>
    </w:p>
    <w:p w:rsidR="00520F1A" w:rsidRPr="003D335F" w:rsidP="00520F1A" w14:paraId="60F672BE"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520F1A" w:rsidP="00520F1A" w14:paraId="699CDD8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bCs/>
          <w:iCs/>
          <w:color w:val="000000" w:themeColor="text1"/>
          <w:sz w:val="28"/>
          <w:szCs w:val="28"/>
        </w:rPr>
        <w:t xml:space="preserve">З *** року по *** рік ***, *** </w:t>
      </w:r>
      <w:r>
        <w:rPr>
          <w:rFonts w:ascii="Times New Roman" w:hAnsi="Times New Roman" w:cs="Times New Roman"/>
          <w:bCs/>
          <w:iCs/>
          <w:color w:val="000000" w:themeColor="text1"/>
          <w:sz w:val="28"/>
          <w:szCs w:val="28"/>
        </w:rPr>
        <w:t>р.н</w:t>
      </w:r>
      <w:r>
        <w:rPr>
          <w:rFonts w:ascii="Times New Roman" w:hAnsi="Times New Roman" w:cs="Times New Roman"/>
          <w:bCs/>
          <w:iCs/>
          <w:color w:val="000000" w:themeColor="text1"/>
          <w:sz w:val="28"/>
          <w:szCs w:val="28"/>
        </w:rPr>
        <w:t xml:space="preserve">. (паспорт громадянина України: серія *** №***, виданий *** *** України в *** області ***), </w:t>
      </w:r>
      <w:r w:rsidRPr="00DA6023">
        <w:rPr>
          <w:rFonts w:ascii="Times New Roman" w:hAnsi="Times New Roman" w:cs="Times New Roman"/>
          <w:color w:val="000000" w:themeColor="text1"/>
          <w:sz w:val="28"/>
          <w:szCs w:val="28"/>
        </w:rPr>
        <w:t xml:space="preserve">та </w:t>
      </w:r>
      <w:r>
        <w:rPr>
          <w:rFonts w:ascii="Times New Roman" w:hAnsi="Times New Roman" w:cs="Times New Roman"/>
          <w:color w:val="000000" w:themeColor="text1"/>
          <w:sz w:val="28"/>
          <w:szCs w:val="28"/>
        </w:rPr>
        <w:t xml:space="preserve">***,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xml:space="preserve">. (паспорт громадянина України: серія ***№***, виданий *** *** №*** ***України в *** області ***), проживали однією сім’єю без реєстрації шлюбу. </w:t>
      </w:r>
    </w:p>
    <w:p w:rsidR="00520F1A" w:rsidP="00520F1A" w14:paraId="41EB8392" w14:textId="77777777">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 xml:space="preserve">Від спільного проживання мають малолітню доньку,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(свідоцтво про народження: серія *** №***, видане повторно *** міськрайонним відділом державної реєстрації актів цивільного стану Головного територіального управління юстиції у *** області ***).</w:t>
      </w:r>
    </w:p>
    <w:p w:rsidR="00520F1A" w:rsidP="00520F1A" w14:paraId="032357BA"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з листом від *** №***, наданим Броварським відділом державної реєстрації актів цивільного стану у Броварському районі Київської області Центрального міжрегіонального управління Міністерства юстиції (м. Київ),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у *** році визнав батьківство відносно ***. Прізвище дитини було змінено з «***» на «***».</w:t>
      </w:r>
    </w:p>
    <w:p w:rsidR="00520F1A" w:rsidP="00520F1A" w14:paraId="7DE92C5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Рішенням виконавчого комітету *** міської ради *** області від *** №*** *** було відмовлено в наданні висновку до суду про доцільність позбавлення батьківських прав *** по відношенню до малолітньої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у зв’язку з тим, що позбавлення матері батьківських прав не відповідає інтересам дитини.</w:t>
      </w:r>
    </w:p>
    <w:p w:rsidR="00520F1A" w:rsidP="00520F1A" w14:paraId="7556370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Судовим наказом *** міськрайонного суду *** області від ***, було наказано стягувати з *** на користь ***аліменти на утримання дитини, ***,                  у розмірі 1/4 заробітку (доходу) платника аліментів, але не менше 50% прожиткового мінімуму, встановленого для дитини відповідного віку та до досягнення нею повноліття.</w:t>
      </w:r>
    </w:p>
    <w:p w:rsidR="00520F1A" w:rsidP="00520F1A" w14:paraId="078923D1"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Наразі в провадженні *** міськрайонного суду *** області перебуває цивільна справа №*** за позовом *** до ***, третя особа: орган опіки та піклування *** міської ради *** району *** області, про визначення місця проживання дитини.</w:t>
      </w:r>
    </w:p>
    <w:p w:rsidR="00520F1A" w:rsidP="00520F1A" w14:paraId="332FC58B"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 року спеціалістом служби у справах дітей *** міської ради *** району *** області (далі – Служба) було проведено бесіду з батьком дитини, ***, у ході якої він розповів</w:t>
      </w:r>
      <w:r>
        <w:rPr>
          <w:rFonts w:ascii="Times New Roman" w:hAnsi="Times New Roman" w:cs="Times New Roman"/>
          <w:sz w:val="28"/>
          <w:szCs w:val="28"/>
        </w:rPr>
        <w:t>,</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що познайомився з *** у *** році, а з *** року вони почали проживати однією сім’єю без реєстрації шлюбу в орендованому житлі в місті ***. </w:t>
      </w:r>
    </w:p>
    <w:p w:rsidR="00520F1A" w:rsidP="00520F1A" w14:paraId="4ABA3D50"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Зі слів ***, після народження доньки *** відомості про нього були записані за вказівкою *** відповідно до частини першої статті 135 Сімейного кодексу України, що дало можливість матері отримувати державні соціальні виплати. Проте *** ним було визнано батьківство.</w:t>
      </w:r>
    </w:p>
    <w:p w:rsidR="00520F1A" w:rsidP="00520F1A" w14:paraId="65CEFB67"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Батько розповів, що стосунки між ним та матір’ю дитини не склалися, тому в *** році він переїхав до міста *** та періодично забирав до себе доньку на 1-2 тижні. Зазначив, що *** неналежно виконувала свої батьківські обов’язки, не займалася вихованням доньки, не вакцинувала її відповідно графіку та ігнорувала наявні стоматологічні захворювання в дитини. Тому в *** році батько остаточно забрав до себе</w:t>
      </w:r>
      <w:r w:rsidRPr="00DF7F59">
        <w:rPr>
          <w:rFonts w:ascii="Times New Roman" w:hAnsi="Times New Roman" w:cs="Times New Roman"/>
          <w:sz w:val="28"/>
          <w:szCs w:val="28"/>
        </w:rPr>
        <w:t xml:space="preserve"> </w:t>
      </w:r>
      <w:r>
        <w:rPr>
          <w:rFonts w:ascii="Times New Roman" w:hAnsi="Times New Roman" w:cs="Times New Roman"/>
          <w:sz w:val="28"/>
          <w:szCs w:val="28"/>
        </w:rPr>
        <w:t xml:space="preserve">***, якій на той час було </w:t>
      </w:r>
      <w:r w:rsidRPr="00F97160">
        <w:rPr>
          <w:rFonts w:ascii="Times New Roman" w:hAnsi="Times New Roman" w:cs="Times New Roman"/>
          <w:sz w:val="28"/>
          <w:szCs w:val="28"/>
        </w:rPr>
        <w:t>півтора роки</w:t>
      </w:r>
      <w:r>
        <w:rPr>
          <w:rFonts w:ascii="Times New Roman" w:hAnsi="Times New Roman" w:cs="Times New Roman"/>
          <w:sz w:val="28"/>
          <w:szCs w:val="28"/>
        </w:rPr>
        <w:t>. Зі слів ***, *** позитивно відреагувала на зміну місця проживання дитини, оскільки її цікавило влаштування свого особистого життя.</w:t>
      </w:r>
    </w:p>
    <w:p w:rsidR="00520F1A" w:rsidP="00520F1A" w14:paraId="508F9A59"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Батько повідомив, що влаштував *** до приватного садочка, також із вихованням та доглядом за дитиною йому допомагали його батьки. Деякий час після переїзду *** до нього *** приїздила до дитини 3-4 рази на рік, але в подальшому кількість зустрічей скоротилася до 1 разу на рік, незважаючи на те, що матір проживала на відносно невеликій відстані від доньки, в місті ***.</w:t>
      </w:r>
    </w:p>
    <w:p w:rsidR="00520F1A" w:rsidP="00520F1A" w14:paraId="302132CE"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 запитання спеціаліста Служби чи вітала матір доньку зі святами та чи була присутня на заходах у закладах освіти, *** відповів, що вона разом зі своїм батьком (дідом дитини) були присутні на випускному святі в закладі дошкільної освіти, також приїжджала 1-2 рази на рік на свята з подарунками для ***. </w:t>
      </w:r>
    </w:p>
    <w:p w:rsidR="00520F1A" w:rsidP="00520F1A" w14:paraId="04A6E6F3"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Батько дитини зазначив, що на початку повномасштабного вторгнення </w:t>
      </w:r>
      <w:r>
        <w:rPr>
          <w:rFonts w:ascii="Times New Roman" w:hAnsi="Times New Roman" w:cs="Times New Roman"/>
          <w:sz w:val="28"/>
          <w:szCs w:val="28"/>
        </w:rPr>
        <w:t>росії</w:t>
      </w:r>
      <w:r>
        <w:rPr>
          <w:rFonts w:ascii="Times New Roman" w:hAnsi="Times New Roman" w:cs="Times New Roman"/>
          <w:sz w:val="28"/>
          <w:szCs w:val="28"/>
        </w:rPr>
        <w:t xml:space="preserve"> на територію України *** виїхала за кордон та наразі проживає в ***. Додав, що за останні три роки вона жодного разу не приїжджала в Україну. Зауважив, що матір регулярно надає матеріальну допомогу на утримання дитини в розмірі *** грн та надсилає додаткові кошти на гуртки, які відвідує донька. Засобами мобільного зв’язку з дитиною не спілкується, надіслані нею доньці два текстові повідомлення датуються *** року та *** року.</w:t>
      </w:r>
    </w:p>
    <w:p w:rsidR="00520F1A" w:rsidP="00520F1A" w14:paraId="11F6B127"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розповів, що цікавився в *** з ким залишиться малолітня донька у разі його мобілізації до лав ЗСУ, на що матір відповіла, що дитину можна залишити з дідом та бабою. Також матір відхилила пропозицію забрати доньку до себе за кордон, мотивуючи це нездатністю матеріально забезпечити дитину та складнощами з влаштуванням її до навчального закладу. *** пояснив, що баба та дід не зможуть надати дитині тієї турботи в повній мірі, яка їй </w:t>
      </w:r>
      <w:r>
        <w:rPr>
          <w:rFonts w:ascii="Times New Roman" w:hAnsi="Times New Roman" w:cs="Times New Roman"/>
          <w:sz w:val="28"/>
          <w:szCs w:val="28"/>
        </w:rPr>
        <w:t>необхідна. Наразі дитина позбавлена материнської любові, оскільки матір самоусунулася від покладених на неї обов’язків.</w:t>
      </w:r>
    </w:p>
    <w:p w:rsidR="00520F1A" w:rsidP="00520F1A" w14:paraId="3FF6D379"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з актом обстеження житлових умов від ***, складеним депутатом *** міської ради *** області </w:t>
      </w:r>
      <w:r>
        <w:rPr>
          <w:rFonts w:ascii="Times New Roman" w:hAnsi="Times New Roman" w:cs="Times New Roman"/>
          <w:color w:val="000000" w:themeColor="text1"/>
          <w:sz w:val="28"/>
          <w:szCs w:val="28"/>
          <w:lang w:val="en-US"/>
        </w:rPr>
        <w:t>VII</w:t>
      </w:r>
      <w:r>
        <w:rPr>
          <w:rFonts w:ascii="Times New Roman" w:hAnsi="Times New Roman" w:cs="Times New Roman"/>
          <w:color w:val="000000" w:themeColor="text1"/>
          <w:sz w:val="28"/>
          <w:szCs w:val="28"/>
        </w:rPr>
        <w:t xml:space="preserve"> скликання ***, *** не зареєстрована, але проживає разом із батьком, ***, за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будинок ***, квартира ***, місто *** *** району *** області,</w:t>
      </w:r>
      <w:r>
        <w:rPr>
          <w:rFonts w:ascii="Times New Roman" w:hAnsi="Times New Roman" w:cs="Times New Roman"/>
          <w:color w:val="000000" w:themeColor="text1"/>
          <w:sz w:val="28"/>
          <w:szCs w:val="28"/>
        </w:rPr>
        <w:t xml:space="preserve"> та знаходиться на його утриманні. </w:t>
      </w:r>
    </w:p>
    <w:p w:rsidR="00520F1A" w:rsidP="00520F1A" w14:paraId="7B1BAC89"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з актом обстеження житлово-побутових умов від ***, складеним депутатом *** міської ради *** району *** області </w:t>
      </w:r>
      <w:r>
        <w:rPr>
          <w:rFonts w:ascii="Times New Roman" w:hAnsi="Times New Roman" w:cs="Times New Roman"/>
          <w:color w:val="000000" w:themeColor="text1"/>
          <w:sz w:val="28"/>
          <w:szCs w:val="28"/>
          <w:lang w:val="en-US"/>
        </w:rPr>
        <w:t>VII</w:t>
      </w:r>
      <w:r>
        <w:rPr>
          <w:rFonts w:ascii="Times New Roman" w:hAnsi="Times New Roman" w:cs="Times New Roman"/>
          <w:color w:val="000000" w:themeColor="text1"/>
          <w:sz w:val="28"/>
          <w:szCs w:val="28"/>
        </w:rPr>
        <w:t xml:space="preserve">І скликання ***, *** та донька ***, зареєстровані та проживають за вищезазначеною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xml:space="preserve">. </w:t>
      </w:r>
    </w:p>
    <w:p w:rsidR="00520F1A" w:rsidRPr="00213467" w:rsidP="00520F1A" w14:paraId="6FB6ECF7" w14:textId="77777777">
      <w:pPr>
        <w:pStyle w:val="ListParagraph"/>
        <w:spacing w:after="0" w:line="240" w:lineRule="auto"/>
        <w:ind w:left="0"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 xml:space="preserve">*** року спеціалістом Служби та </w:t>
      </w:r>
      <w:r>
        <w:rPr>
          <w:rFonts w:ascii="Times New Roman" w:hAnsi="Times New Roman" w:cs="Times New Roman"/>
          <w:color w:val="000000" w:themeColor="text1"/>
          <w:sz w:val="28"/>
          <w:szCs w:val="28"/>
          <w:lang w:val="uk-UA"/>
        </w:rPr>
        <w:t xml:space="preserve">фахівцем із соціальної роботи центру соціальних служб *** міської ради *** району *** області (далі - Центр) </w:t>
      </w:r>
      <w:r>
        <w:rPr>
          <w:rFonts w:ascii="Times New Roman" w:eastAsia="Times New Roman" w:hAnsi="Times New Roman" w:cs="Times New Roman"/>
          <w:color w:val="000000" w:themeColor="text1"/>
          <w:sz w:val="28"/>
          <w:szCs w:val="28"/>
          <w:lang w:val="uk-UA"/>
        </w:rPr>
        <w:t xml:space="preserve">було проведено обстеження умов проживання *** за вищевказаною </w:t>
      </w:r>
      <w:r>
        <w:rPr>
          <w:rFonts w:ascii="Times New Roman" w:eastAsia="Times New Roman" w:hAnsi="Times New Roman" w:cs="Times New Roman"/>
          <w:color w:val="000000" w:themeColor="text1"/>
          <w:sz w:val="28"/>
          <w:szCs w:val="28"/>
          <w:lang w:val="uk-UA"/>
        </w:rPr>
        <w:t>адресою</w:t>
      </w:r>
      <w:r>
        <w:rPr>
          <w:rFonts w:ascii="Times New Roman" w:eastAsia="Times New Roman" w:hAnsi="Times New Roman" w:cs="Times New Roman"/>
          <w:color w:val="000000" w:themeColor="text1"/>
          <w:sz w:val="28"/>
          <w:szCs w:val="28"/>
          <w:lang w:val="uk-UA"/>
        </w:rPr>
        <w:t xml:space="preserve">, про що було складено відповідний акт №***. </w:t>
      </w:r>
      <w:r>
        <w:rPr>
          <w:rFonts w:ascii="Times New Roman" w:eastAsia="Times New Roman" w:hAnsi="Times New Roman" w:cs="Times New Roman"/>
          <w:color w:val="000000" w:themeColor="text1"/>
          <w:sz w:val="28"/>
          <w:szCs w:val="28"/>
        </w:rPr>
        <w:t xml:space="preserve">У </w:t>
      </w:r>
      <w:r>
        <w:rPr>
          <w:rFonts w:ascii="Times New Roman" w:eastAsia="Times New Roman" w:hAnsi="Times New Roman" w:cs="Times New Roman"/>
          <w:color w:val="000000" w:themeColor="text1"/>
          <w:sz w:val="28"/>
          <w:szCs w:val="28"/>
        </w:rPr>
        <w:t>ході</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обстеження</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було</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встановлено</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що</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lang w:val="uk-UA"/>
        </w:rPr>
        <w:t>батько з донькою проживає в однокімнатній квартирі загальною площею               близько</w:t>
      </w:r>
      <w:r>
        <w:rPr>
          <w:rFonts w:ascii="Times New Roman" w:eastAsia="Times New Roman" w:hAnsi="Times New Roman" w:cs="Times New Roman"/>
          <w:color w:val="FF0000"/>
          <w:sz w:val="28"/>
          <w:szCs w:val="28"/>
          <w:lang w:val="uk-UA"/>
        </w:rPr>
        <w:t xml:space="preserve"> </w:t>
      </w:r>
      <w:r>
        <w:rPr>
          <w:rFonts w:ascii="Times New Roman" w:eastAsia="Times New Roman" w:hAnsi="Times New Roman" w:cs="Times New Roman"/>
          <w:color w:val="000000" w:themeColor="text1"/>
          <w:sz w:val="28"/>
          <w:szCs w:val="28"/>
          <w:lang w:val="uk-UA"/>
        </w:rPr>
        <w:t xml:space="preserve">*** </w:t>
      </w:r>
      <w:r>
        <w:rPr>
          <w:rFonts w:ascii="Times New Roman" w:eastAsia="Times New Roman" w:hAnsi="Times New Roman" w:cs="Times New Roman"/>
          <w:color w:val="000000" w:themeColor="text1"/>
          <w:sz w:val="28"/>
          <w:szCs w:val="28"/>
          <w:lang w:val="uk-UA"/>
        </w:rPr>
        <w:t>кв.м</w:t>
      </w:r>
      <w:r>
        <w:rPr>
          <w:rFonts w:ascii="Times New Roman" w:eastAsia="Times New Roman" w:hAnsi="Times New Roman" w:cs="Times New Roman"/>
          <w:color w:val="000000" w:themeColor="text1"/>
          <w:sz w:val="28"/>
          <w:szCs w:val="28"/>
          <w:lang w:val="uk-UA"/>
        </w:rPr>
        <w:t xml:space="preserve">, </w:t>
      </w:r>
      <w:r>
        <w:rPr>
          <w:rFonts w:ascii="Times New Roman" w:eastAsia="Times New Roman" w:hAnsi="Times New Roman" w:cs="Times New Roman"/>
          <w:color w:val="000000" w:themeColor="text1"/>
          <w:sz w:val="28"/>
          <w:szCs w:val="28"/>
        </w:rPr>
        <w:t>житловою</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lang w:val="uk-UA"/>
        </w:rPr>
        <w:t xml:space="preserve">близько *** </w:t>
      </w:r>
      <w:r>
        <w:rPr>
          <w:rFonts w:ascii="Times New Roman" w:eastAsia="Times New Roman" w:hAnsi="Times New Roman" w:cs="Times New Roman"/>
          <w:color w:val="000000" w:themeColor="text1"/>
          <w:sz w:val="28"/>
          <w:szCs w:val="28"/>
          <w:lang w:val="uk-UA"/>
        </w:rPr>
        <w:t>кв.м</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lang w:val="uk-UA"/>
        </w:rPr>
        <w:t xml:space="preserve">Квартира мебльована, оснащена побутовою технікою. Наявні газо-, водо- та електропостачання. Санвузол роздільний. Зі слів ***, борги зі сплати комунальних послуг відсутні (остання оплата була здійснена *** через мобільний додаток «***»). </w:t>
      </w:r>
      <w:r w:rsidRPr="00213467">
        <w:rPr>
          <w:rFonts w:ascii="Times New Roman" w:eastAsia="Times New Roman" w:hAnsi="Times New Roman" w:cs="Times New Roman"/>
          <w:color w:val="000000" w:themeColor="text1"/>
          <w:sz w:val="28"/>
          <w:szCs w:val="28"/>
          <w:lang w:val="uk-UA"/>
        </w:rPr>
        <w:t xml:space="preserve">Власником квартири є </w:t>
      </w:r>
      <w:r>
        <w:rPr>
          <w:rFonts w:ascii="Times New Roman" w:eastAsia="Times New Roman" w:hAnsi="Times New Roman" w:cs="Times New Roman"/>
          <w:color w:val="000000" w:themeColor="text1"/>
          <w:sz w:val="28"/>
          <w:szCs w:val="28"/>
          <w:lang w:val="uk-UA"/>
        </w:rPr>
        <w:t>***</w:t>
      </w:r>
      <w:r w:rsidRPr="00213467">
        <w:rPr>
          <w:rFonts w:ascii="Times New Roman" w:eastAsia="Times New Roman" w:hAnsi="Times New Roman" w:cs="Times New Roman"/>
          <w:color w:val="000000" w:themeColor="text1"/>
          <w:sz w:val="28"/>
          <w:szCs w:val="28"/>
          <w:lang w:val="uk-UA"/>
        </w:rPr>
        <w:t xml:space="preserve"> (дід дитини).</w:t>
      </w:r>
    </w:p>
    <w:p w:rsidR="00520F1A" w:rsidP="00520F1A" w14:paraId="57ADC0D5" w14:textId="77777777">
      <w:pPr>
        <w:pStyle w:val="ListParagraph"/>
        <w:spacing w:after="0" w:line="240" w:lineRule="auto"/>
        <w:ind w:left="0"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uk-UA"/>
        </w:rPr>
        <w:t xml:space="preserve">Для малолітньої виділене окреме спальне місце, наявні комод, шкільне приладдя, робоча зона для навчання та ігрова зона. Дитина забезпечена одягом, взуттям, продуктами харчування, засобами особистої гігієни та іграшками відповідно віку. </w:t>
      </w:r>
      <w:r>
        <w:rPr>
          <w:rFonts w:ascii="Times New Roman" w:eastAsia="Times New Roman" w:hAnsi="Times New Roman" w:cs="Times New Roman"/>
          <w:color w:val="000000" w:themeColor="text1"/>
          <w:sz w:val="28"/>
          <w:szCs w:val="28"/>
        </w:rPr>
        <w:t>Для ї</w:t>
      </w:r>
      <w:r>
        <w:rPr>
          <w:rFonts w:ascii="Times New Roman" w:eastAsia="Times New Roman" w:hAnsi="Times New Roman" w:cs="Times New Roman"/>
          <w:color w:val="000000" w:themeColor="text1"/>
          <w:sz w:val="28"/>
          <w:szCs w:val="28"/>
          <w:lang w:val="uk-UA"/>
        </w:rPr>
        <w:t>ї</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проживання</w:t>
      </w:r>
      <w:r>
        <w:rPr>
          <w:rFonts w:ascii="Times New Roman" w:eastAsia="Times New Roman" w:hAnsi="Times New Roman" w:cs="Times New Roman"/>
          <w:color w:val="000000" w:themeColor="text1"/>
          <w:sz w:val="28"/>
          <w:szCs w:val="28"/>
          <w:lang w:val="uk-UA"/>
        </w:rPr>
        <w:t xml:space="preserve"> та виховання</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створені</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належні</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умови</w:t>
      </w:r>
      <w:r>
        <w:rPr>
          <w:rFonts w:ascii="Times New Roman" w:eastAsia="Times New Roman" w:hAnsi="Times New Roman" w:cs="Times New Roman"/>
          <w:color w:val="000000" w:themeColor="text1"/>
          <w:sz w:val="28"/>
          <w:szCs w:val="28"/>
        </w:rPr>
        <w:t xml:space="preserve">. </w:t>
      </w:r>
    </w:p>
    <w:p w:rsidR="00520F1A" w:rsidP="00520F1A" w14:paraId="3FCB8405" w14:textId="77777777">
      <w:pPr>
        <w:pStyle w:val="ListParagraph"/>
        <w:spacing w:after="0" w:line="240" w:lineRule="auto"/>
        <w:ind w:left="0"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За </w:t>
      </w:r>
      <w:r>
        <w:rPr>
          <w:rFonts w:ascii="Times New Roman" w:eastAsia="Times New Roman" w:hAnsi="Times New Roman" w:cs="Times New Roman"/>
          <w:color w:val="000000" w:themeColor="text1"/>
          <w:sz w:val="28"/>
          <w:szCs w:val="28"/>
        </w:rPr>
        <w:t>цією</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адресою</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проживають</w:t>
      </w:r>
      <w:r>
        <w:rPr>
          <w:rFonts w:ascii="Times New Roman" w:eastAsia="Times New Roman" w:hAnsi="Times New Roman" w:cs="Times New Roman"/>
          <w:color w:val="000000" w:themeColor="text1"/>
          <w:sz w:val="28"/>
          <w:szCs w:val="28"/>
          <w:lang w:val="uk-UA"/>
        </w:rPr>
        <w:t xml:space="preserve"> і мають постійне місце реєстрації</w:t>
      </w:r>
      <w:r>
        <w:rPr>
          <w:rFonts w:ascii="Times New Roman" w:eastAsia="Times New Roman" w:hAnsi="Times New Roman" w:cs="Times New Roman"/>
          <w:color w:val="000000" w:themeColor="text1"/>
          <w:sz w:val="28"/>
          <w:szCs w:val="28"/>
        </w:rPr>
        <w:t>:</w:t>
      </w:r>
    </w:p>
    <w:p w:rsidR="00520F1A" w:rsidP="00520F1A" w14:paraId="7D948915" w14:textId="77777777">
      <w:pPr>
        <w:pStyle w:val="ListParagraph"/>
        <w:spacing w:after="0" w:line="240" w:lineRule="auto"/>
        <w:ind w:left="0" w:firstLine="567"/>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lang w:val="uk-UA"/>
        </w:rPr>
        <w:t>- </w:t>
      </w:r>
      <w:r>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rPr>
        <w:t xml:space="preserve"> – </w:t>
      </w:r>
      <w:r>
        <w:rPr>
          <w:rFonts w:ascii="Times New Roman" w:eastAsia="Times New Roman" w:hAnsi="Times New Roman" w:cs="Times New Roman"/>
          <w:color w:val="000000" w:themeColor="text1"/>
          <w:sz w:val="28"/>
          <w:szCs w:val="28"/>
          <w:lang w:val="uk-UA"/>
        </w:rPr>
        <w:t>батько дитини</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заявни</w:t>
      </w:r>
      <w:r>
        <w:rPr>
          <w:rFonts w:ascii="Times New Roman" w:eastAsia="Times New Roman" w:hAnsi="Times New Roman" w:cs="Times New Roman"/>
          <w:color w:val="000000" w:themeColor="text1"/>
          <w:sz w:val="28"/>
          <w:szCs w:val="28"/>
          <w:lang w:val="uk-UA"/>
        </w:rPr>
        <w:t>к</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lang w:val="uk-UA"/>
        </w:rPr>
        <w:t>Офіційно працевлаштований у *** «***» на посаді слюсаря-інструментальника.</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Середньомісячний</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дохід</w:t>
      </w:r>
      <w:r>
        <w:rPr>
          <w:rFonts w:ascii="Times New Roman" w:eastAsia="Times New Roman" w:hAnsi="Times New Roman" w:cs="Times New Roman"/>
          <w:color w:val="000000" w:themeColor="text1"/>
          <w:sz w:val="28"/>
          <w:szCs w:val="28"/>
        </w:rPr>
        <w:t xml:space="preserve">, з </w:t>
      </w:r>
      <w:r>
        <w:rPr>
          <w:rFonts w:ascii="Times New Roman" w:eastAsia="Times New Roman" w:hAnsi="Times New Roman" w:cs="Times New Roman"/>
          <w:color w:val="000000" w:themeColor="text1"/>
          <w:sz w:val="28"/>
          <w:szCs w:val="28"/>
          <w:lang w:val="uk-UA"/>
        </w:rPr>
        <w:t>його</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слів</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складає</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lang w:val="uk-UA"/>
        </w:rPr>
        <w:t>близько ***</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грн</w:t>
      </w:r>
      <w:r>
        <w:rPr>
          <w:rFonts w:ascii="Times New Roman" w:eastAsia="Times New Roman" w:hAnsi="Times New Roman" w:cs="Times New Roman"/>
          <w:color w:val="000000" w:themeColor="text1"/>
          <w:sz w:val="28"/>
          <w:szCs w:val="28"/>
          <w:lang w:val="uk-UA"/>
        </w:rPr>
        <w:t xml:space="preserve"> (з урахуванням аліментів)</w:t>
      </w:r>
      <w:r>
        <w:rPr>
          <w:rFonts w:ascii="Times New Roman" w:eastAsia="Times New Roman" w:hAnsi="Times New Roman" w:cs="Times New Roman"/>
          <w:color w:val="000000" w:themeColor="text1"/>
          <w:sz w:val="28"/>
          <w:szCs w:val="28"/>
        </w:rPr>
        <w:t>;</w:t>
      </w:r>
    </w:p>
    <w:p w:rsidR="00520F1A" w:rsidP="00520F1A" w14:paraId="465BDF98" w14:textId="77777777">
      <w:pPr>
        <w:pStyle w:val="ListParagraph"/>
        <w:numPr>
          <w:ilvl w:val="0"/>
          <w:numId w:val="1"/>
        </w:numPr>
        <w:spacing w:after="0" w:line="240" w:lineRule="auto"/>
        <w:ind w:left="0"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 – донька заявника. Учениця ***класу *** ліцею №*** *** міської ради *** району *** області.</w:t>
      </w:r>
    </w:p>
    <w:p w:rsidR="00520F1A" w:rsidP="00520F1A" w14:paraId="4D9D9286"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Із *** по *** фахівцем із соціальної роботи Центру було проведено оцінку потреб ***, про що було складено відповідний висновок, згідно з яким у родині наявні складні життєві обставини, проте батько здатен їх долати та задовольняти потреби дитини. Сім’я потребує надання соціальних послуг, а саме: консультування.</w:t>
      </w:r>
    </w:p>
    <w:p w:rsidR="00520F1A" w:rsidP="00520F1A" w14:paraId="310B036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довідки від *** №***, виданою *** «***», *** працює на посаді </w:t>
      </w:r>
      <w:r>
        <w:rPr>
          <w:rFonts w:ascii="Times New Roman" w:hAnsi="Times New Roman" w:cs="Times New Roman"/>
          <w:color w:val="000000" w:themeColor="text1"/>
          <w:sz w:val="28"/>
          <w:szCs w:val="28"/>
        </w:rPr>
        <w:t>слюсара</w:t>
      </w:r>
      <w:r>
        <w:rPr>
          <w:rFonts w:ascii="Times New Roman" w:hAnsi="Times New Roman" w:cs="Times New Roman"/>
          <w:color w:val="000000" w:themeColor="text1"/>
          <w:sz w:val="28"/>
          <w:szCs w:val="28"/>
        </w:rPr>
        <w:t>-інструментальника з окладом ***грн на місяць. У період із жовтня по грудень *** року отримав дохід у сумі *** грн.</w:t>
      </w:r>
    </w:p>
    <w:p w:rsidR="00520F1A" w:rsidP="00520F1A" w14:paraId="0E8DA53D"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з характеристикою, наданою вищезазначеним ***                          «***», *** за час роботи зарекомендував себе як дисциплінований та акуратний працівник, ініціативний і здатний взяти на себе відповідальність у прийнятті рішень по складних питаннях, що знаходяться в його компетенції. В колективі проявив себе надійним товаришем, готовим надати допомогу співробітникам організації та підтримати їх у будь-якій ситуації. Націлений на </w:t>
      </w:r>
      <w:r>
        <w:rPr>
          <w:rFonts w:ascii="Times New Roman" w:hAnsi="Times New Roman" w:cs="Times New Roman"/>
          <w:color w:val="000000" w:themeColor="text1"/>
          <w:sz w:val="28"/>
          <w:szCs w:val="28"/>
        </w:rPr>
        <w:t>підвищення своєї професійної кваліфікації. Працьовитий, має високу працездатність, всіляко підтримує роботу в колективі в складні моменти, в тому числі в позаробочий час.</w:t>
      </w:r>
    </w:p>
    <w:p w:rsidR="00520F1A" w:rsidP="00520F1A" w14:paraId="6B08D87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військово-облікового документа «Резерв+», *** оновив військові дані ***.</w:t>
      </w:r>
    </w:p>
    <w:p w:rsidR="00520F1A" w:rsidP="00520F1A" w14:paraId="4D646B99"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довідок від ***, наданих консультативно-діагностичним центром КНП «*** багатопрофільна клінічна лікарня» територіальних громад *** району *** області, *** під наглядом лікаря-нарколога та лікаря-психіатра не перебуває.</w:t>
      </w:r>
    </w:p>
    <w:p w:rsidR="00520F1A" w:rsidP="00520F1A" w14:paraId="2080B2DD"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характеристики, наданої *** «Дошкільний навчальний заклад «***», *** відвідувала даний заклад з ***. Дитина спокійна, врівноважена, добре реагувала на оточуючих. Уважна та розвинена в міру своїх вікових особливостей. Вправно контактувала з однолітками, достатньо комунікабельна з дорослими, була активна на заняттях, охайна, доглянута. Приводив *** та забирав із закладу батько, інколи баба та дід зі сторони батька. З останнім у дитини тісний зв'язок, дівчинка завжди радо реагувала на його прихід, з позитивними емоціями його зустрічала. Батько приймав активну участь у навчально-виховному процесі, вникав у всі тонкощі виховання та розвитку дитини, вчасно приводив та забирав дитину з садочку.</w:t>
      </w:r>
    </w:p>
    <w:p w:rsidR="00520F1A" w:rsidP="00520F1A" w14:paraId="045A797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характеристики від ***, наданої дошкільним навчальним закладом «***» управління освіти і науки *** міської ради *** області, *** систематично відвідувала садок. Завжди мала охайний та доглянутий зовнішній вигляд. Дівчинка була забезпечена всім необхідним для навчально-виховного процесу. Дитина гарно обізнана, має широкий кругозір та словниковий запас, високий рівень інтелектуального розвитку. На заняттях була активна, добре засвоювала матеріал. Брала активну участь у святкових ранках та заходах, що проходили в закладі. </w:t>
      </w:r>
    </w:p>
    <w:p w:rsidR="00520F1A" w:rsidP="00520F1A" w14:paraId="1DF19D86"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Дівчинка позитивно ставилась та відгукувалась про батька, помітно тісний емоційний зв'язок між ними. Батько приймав активну участь у навчанні та вихованні доньки, активно співпрацював з вихователями групи, цікавився інтелектуальним та емоційним розвитком своєї дитини, забезпечував необхідними матеріалами для процесу навчання.</w:t>
      </w:r>
    </w:p>
    <w:p w:rsidR="00520F1A" w:rsidP="00520F1A" w14:paraId="5934DD5E"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з характеристикою, наданою *** ліцеєм №*** *** міської ради *** району *** області, *** навчається в ліцеї з першого класу. Учениця систематично відвідує ліцей. *** має охайний, доглянутий зовнішній вигляд. Дівчинка забезпечена всім необхідним для навчально-виховного процесу. *** зарекомендувала себе в ліцеї, як старанна, працелюбна, уважна учениця. Здібна, має гарну пам'ять, логічне, творче мислення, відповідально ставиться до навчання. Вчасно та якісно виконує домашні завдання, на </w:t>
      </w:r>
      <w:r>
        <w:rPr>
          <w:rFonts w:ascii="Times New Roman" w:hAnsi="Times New Roman" w:cs="Times New Roman"/>
          <w:color w:val="000000" w:themeColor="text1"/>
          <w:sz w:val="28"/>
          <w:szCs w:val="28"/>
        </w:rPr>
        <w:t>уроках</w:t>
      </w:r>
      <w:r>
        <w:rPr>
          <w:rFonts w:ascii="Times New Roman" w:hAnsi="Times New Roman" w:cs="Times New Roman"/>
          <w:color w:val="000000" w:themeColor="text1"/>
          <w:sz w:val="28"/>
          <w:szCs w:val="28"/>
        </w:rPr>
        <w:t xml:space="preserve"> працює активно, творчо. Багато читає, цікавиться додатковою літературою.</w:t>
      </w:r>
    </w:p>
    <w:p w:rsidR="00520F1A" w:rsidP="00520F1A" w14:paraId="5C1D481F"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Дівчинка скромна, доброзичлива, товариська, дисциплінована. Користується повагою серед однолітків. Має багато друзів, підтримує дружні стосунки з усіма однокласниками.</w:t>
      </w:r>
    </w:p>
    <w:p w:rsidR="00520F1A" w:rsidP="00520F1A" w14:paraId="6A64B975"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позитивно відгукується про свого батька. Є помітний тісний емоційний зв’язок між ними. Мати за період навчання ліцей не відвідувала та жодного зв’язку з учителями не підтримувала. Дитину до ліцею приводять і забирають батько та баба. Батько приймає активну участь у навчанні та вихованні дитини, цікавиться її інтелектуальним та емоційним розвитком, допомагає досягти успіху, забезпечує необхідними матеріалами для навчального процесу.</w:t>
      </w:r>
    </w:p>
    <w:p w:rsidR="00520F1A" w:rsidP="00520F1A" w14:paraId="352BA26F"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характеристики від ***, наданої *** «***», *** прийшла займатись до студії танців «***» у *** році. На той час дівчинці було 6 років, проте вона проявляла неабиякі здібності та зацікавленість. За період наполегливого навчання *** встигла зарекомендувати себе як виконавча, працьовита, віддана, вольова та талановита дитина. Батько підтримує захоплення дівчинки, активно приймає участь у розвитку дитини та завжди підтримує її на змаганнях. Мати за весь період навчання доньки жодного разу не відвідала студію танців.</w:t>
      </w:r>
    </w:p>
    <w:p w:rsidR="00520F1A" w:rsidP="00520F1A" w14:paraId="66034980"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з декларацією про вибір лікаря, який надає первинну медичну допомогу №***, *** обслуговується в *** «***» та є пацієнтом даного медичного закладу.</w:t>
      </w:r>
    </w:p>
    <w:p w:rsidR="00520F1A" w:rsidP="00520F1A" w14:paraId="272790CA"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довідки від *** №***, виданої медичним центром «***», *** є законним представником ***. Протягом усього часу знаходження дитини на обліку здоров’ям дитини займався батько, звернень від матері чи її присутності на прийомі жодного разу не було. Батько відповідальний у питаннях здоров’я дитини, контролює профілактичні щеплення та профілактичні огляди відповідно віку доньки. Вчасно звертається на прийом при наявності захворювань у ***, сумлінно виконує призначення та рекомендації сімейного лікаря.</w:t>
      </w:r>
    </w:p>
    <w:p w:rsidR="00520F1A" w:rsidP="00520F1A" w14:paraId="33EA4E54"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року спеціалістом Служби було проведено бесіду з ***</w:t>
      </w:r>
      <w:r w:rsidRPr="000127DA">
        <w:rPr>
          <w:rFonts w:ascii="Times New Roman" w:hAnsi="Times New Roman" w:cs="Times New Roman"/>
          <w:b/>
          <w:bCs/>
          <w:color w:val="000000" w:themeColor="text1"/>
          <w:sz w:val="28"/>
          <w:szCs w:val="28"/>
        </w:rPr>
        <w:t xml:space="preserve"> </w:t>
      </w:r>
      <w:r w:rsidRPr="00F97160">
        <w:rPr>
          <w:rFonts w:ascii="Times New Roman" w:hAnsi="Times New Roman" w:cs="Times New Roman"/>
          <w:color w:val="000000" w:themeColor="text1"/>
          <w:sz w:val="28"/>
          <w:szCs w:val="28"/>
        </w:rPr>
        <w:t xml:space="preserve">по </w:t>
      </w:r>
      <w:r w:rsidRPr="00F97160">
        <w:rPr>
          <w:rFonts w:ascii="Times New Roman" w:hAnsi="Times New Roman" w:cs="Times New Roman"/>
          <w:color w:val="000000" w:themeColor="text1"/>
          <w:sz w:val="28"/>
          <w:szCs w:val="28"/>
        </w:rPr>
        <w:t>відеозв’язку</w:t>
      </w:r>
      <w:r w:rsidRPr="00F97160">
        <w:rPr>
          <w:rFonts w:ascii="Times New Roman" w:hAnsi="Times New Roman" w:cs="Times New Roman"/>
          <w:color w:val="000000" w:themeColor="text1"/>
          <w:sz w:val="28"/>
          <w:szCs w:val="28"/>
        </w:rPr>
        <w:t xml:space="preserve"> за допомогою мобільного додатку «</w:t>
      </w:r>
      <w:r>
        <w:rPr>
          <w:rFonts w:ascii="Times New Roman" w:hAnsi="Times New Roman" w:cs="Times New Roman"/>
          <w:color w:val="000000" w:themeColor="text1"/>
          <w:sz w:val="28"/>
          <w:szCs w:val="28"/>
        </w:rPr>
        <w:t>***</w:t>
      </w:r>
      <w:r w:rsidRPr="00F9716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в ході якої остання розповіла, що після народження доньки *** вона з *** вже проживала окремо: він зі своїми батьками – в ***, а вона з донькою – в ***. Зазначила, що з матеріальним утриманням дитини спочатку їй допомагав її батько                         (дід дитини), а потім почав допомагати й ***та його батьки.</w:t>
      </w:r>
    </w:p>
    <w:p w:rsidR="00520F1A" w:rsidP="00520F1A" w14:paraId="3ECBC827" w14:textId="77777777">
      <w:pPr>
        <w:tabs>
          <w:tab w:val="left" w:pos="567"/>
        </w:tabs>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 xml:space="preserve">Повідомила, що з </w:t>
      </w:r>
      <w:r w:rsidRPr="00F97160">
        <w:rPr>
          <w:rFonts w:ascii="Times New Roman" w:hAnsi="Times New Roman" w:cs="Times New Roman"/>
          <w:color w:val="000000" w:themeColor="text1"/>
          <w:sz w:val="28"/>
          <w:szCs w:val="28"/>
        </w:rPr>
        <w:t>півторарічного віку</w:t>
      </w:r>
      <w:r>
        <w:rPr>
          <w:rFonts w:ascii="Times New Roman" w:hAnsi="Times New Roman" w:cs="Times New Roman"/>
          <w:color w:val="000000" w:themeColor="text1"/>
          <w:sz w:val="28"/>
          <w:szCs w:val="28"/>
        </w:rPr>
        <w:t xml:space="preserve"> донька почала проживати зі своїм батьком. Він займався її виховним процесом як у садочку, так і в ліцеї. Зі слів матері, вона інколи забирала *** до себе та їздила з нею на відпочинок. </w:t>
      </w:r>
    </w:p>
    <w:p w:rsidR="00520F1A" w:rsidP="00520F1A" w14:paraId="2ACA5FA1"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Матір розповіла, що з початком повномасштабного вторгнення </w:t>
      </w:r>
      <w:r>
        <w:rPr>
          <w:rFonts w:ascii="Times New Roman" w:hAnsi="Times New Roman" w:cs="Times New Roman"/>
          <w:color w:val="000000" w:themeColor="text1"/>
          <w:sz w:val="28"/>
          <w:szCs w:val="28"/>
        </w:rPr>
        <w:t>росії</w:t>
      </w:r>
      <w:r>
        <w:rPr>
          <w:rFonts w:ascii="Times New Roman" w:hAnsi="Times New Roman" w:cs="Times New Roman"/>
          <w:color w:val="000000" w:themeColor="text1"/>
          <w:sz w:val="28"/>
          <w:szCs w:val="28"/>
        </w:rPr>
        <w:t xml:space="preserve"> на територію України вона виїхала за межі України до Іспанії, де наразі проживає. Зауважила, що пропонувала батьку дитини забрати доньку до себе, проте малолітня відмовилася. Зі слів матері, вона поважає думку своєї дитини, пояснила, що *** вже давно проживає з батьком, має друзів за місцем свого проживання та навчання, тому не дивно, що донька не виявила бажання їхати до неї. </w:t>
      </w:r>
    </w:p>
    <w:p w:rsidR="00520F1A" w:rsidP="00520F1A" w14:paraId="30C366B3"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 запитання, як часто спілкується з дитиною матір відповіла, що їхнє спілкування відбувається вкрай </w:t>
      </w:r>
      <w:r>
        <w:rPr>
          <w:rFonts w:ascii="Times New Roman" w:hAnsi="Times New Roman" w:cs="Times New Roman"/>
          <w:color w:val="000000" w:themeColor="text1"/>
          <w:sz w:val="28"/>
          <w:szCs w:val="28"/>
        </w:rPr>
        <w:t>рідко</w:t>
      </w:r>
      <w:r>
        <w:rPr>
          <w:rFonts w:ascii="Times New Roman" w:hAnsi="Times New Roman" w:cs="Times New Roman"/>
          <w:color w:val="000000" w:themeColor="text1"/>
          <w:sz w:val="28"/>
          <w:szCs w:val="28"/>
        </w:rPr>
        <w:t xml:space="preserve"> за її ініціативою, а питання щодо доньки </w:t>
      </w:r>
      <w:r>
        <w:rPr>
          <w:rFonts w:ascii="Times New Roman" w:hAnsi="Times New Roman" w:cs="Times New Roman"/>
          <w:color w:val="000000" w:themeColor="text1"/>
          <w:sz w:val="28"/>
          <w:szCs w:val="28"/>
        </w:rPr>
        <w:t>вирішує спільно з ***. Останній раз, з її слів, вона надсилала доньці повідомлення з привітанням на Новий *** рік.</w:t>
      </w:r>
    </w:p>
    <w:p w:rsidR="00520F1A" w:rsidP="00520F1A" w14:paraId="5347B83E" w14:textId="77777777">
      <w:pPr>
        <w:tabs>
          <w:tab w:val="left" w:pos="567"/>
        </w:tabs>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 xml:space="preserve">На запитання спеціаліста чи контактує матір із класним керівником доньки, вона відповіла, що з учителем не спілкується, а всі питання щодо освітнього процесу *** вирішуються батьком. Також додала, що проінформована про відвідування донькою гуртків із малювання та англійської мови. </w:t>
      </w:r>
    </w:p>
    <w:p w:rsidR="00520F1A" w:rsidP="00520F1A" w14:paraId="01740CDA"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розповіла, що в Іспанії офіційно працевлаштована адміністратором у будівельній компанії. З її слів, вона періодично надсилає на картковий рахунок батька на утримання дитини по *** доларів США.</w:t>
      </w:r>
    </w:p>
    <w:p w:rsidR="00520F1A" w:rsidP="00520F1A" w14:paraId="5C1DB101"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Спеціаліст поцікавилася чи існує між нею та батьком дитини спір щодо визначення місця проживання ***, на що матір відповіла, що спір між ними з цього питання відсутній. Між батьками існує домовленість щодо проживання доньки з батьком. Матір зауважила, що «в Іспанії важко проживати з дітьми, тому що після школи їх не можна залишати самих удома».</w:t>
      </w:r>
    </w:p>
    <w:p w:rsidR="00520F1A" w:rsidP="00520F1A" w14:paraId="7A1C5AD6"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року спеціалістом Служби були надіслані листи до служби у справах дітей та *** міського центру соціальних служб *** міської ради *** області з метою проведення обстеження умов проживання та оцінки потреб матері дитини, ***, за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xml:space="preserve"> її реєстрації, а саме: вулиця ***, будинок ***, квартира ***, місто *** *** району *** області.</w:t>
      </w:r>
    </w:p>
    <w:p w:rsidR="00520F1A" w:rsidP="00520F1A" w14:paraId="2CD5C97E" w14:textId="77777777">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 xml:space="preserve">Відповідно до листа *** міського центру соціальних служб *** міської ради *** області від *** №***, фахівцем із соціальної роботи було здійснено візит за вказаною в листі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xml:space="preserve">. Зі слів сусідів було з’ясовано, що *** зареєстрована за даною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однак не проживає за нею протягом тривалого часу. Місце її перебування їм невідоме. Контактний телефон неактивний.</w:t>
      </w:r>
    </w:p>
    <w:p w:rsidR="00520F1A" w:rsidP="00520F1A" w14:paraId="209FA31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листа служби у справах дітей *** міської ради *** області від *** №***, обстежити умови проживання *** не виявилося можливим у зв’язку з відсутністю останньої на території України. Під час телефонної розмови матір дитини повідомила, що перебуває в Королівстві Іспанія. За місцем її реєстрації ніхто не проживає.</w:t>
      </w:r>
    </w:p>
    <w:p w:rsidR="00520F1A" w:rsidP="00520F1A" w14:paraId="27408BAA"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статті 171 Сімейного кодексу України дитина має право на те, щоб бути вислуханою батьками, іншими членами </w:t>
      </w:r>
      <w:r>
        <w:rPr>
          <w:rFonts w:ascii="Times New Roman" w:hAnsi="Times New Roman" w:cs="Times New Roman"/>
          <w:color w:val="000000" w:themeColor="text1"/>
          <w:sz w:val="28"/>
          <w:szCs w:val="28"/>
        </w:rPr>
        <w:t>сімʼї</w:t>
      </w:r>
      <w:r>
        <w:rPr>
          <w:rFonts w:ascii="Times New Roman" w:hAnsi="Times New Roman" w:cs="Times New Roman"/>
          <w:color w:val="000000" w:themeColor="text1"/>
          <w:sz w:val="28"/>
          <w:szCs w:val="28"/>
        </w:rPr>
        <w:t xml:space="preserve">, посадовими особами з питань, що стосуються її особисто, а також питань </w:t>
      </w:r>
      <w:r>
        <w:rPr>
          <w:rFonts w:ascii="Times New Roman" w:hAnsi="Times New Roman" w:cs="Times New Roman"/>
          <w:color w:val="000000" w:themeColor="text1"/>
          <w:sz w:val="28"/>
          <w:szCs w:val="28"/>
        </w:rPr>
        <w:t>сімʼї</w:t>
      </w:r>
      <w:r>
        <w:rPr>
          <w:rFonts w:ascii="Times New Roman" w:hAnsi="Times New Roman" w:cs="Times New Roman"/>
          <w:color w:val="000000" w:themeColor="text1"/>
          <w:sz w:val="28"/>
          <w:szCs w:val="28"/>
        </w:rPr>
        <w:t>.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520F1A" w:rsidP="00520F1A" w14:paraId="723AB83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року спеціалістом Служби було проведено бесіду з малолітньою ***, у ході якої дівчинка розповіла, що навчається в *** класі *** ліцею №***. Зазначила, що зі шкільних предметів їй подобаються англійська мова, математика та фізкультура. Відвідує додаткові зняття з англійської мови та гурток «***». </w:t>
      </w:r>
    </w:p>
    <w:p w:rsidR="00520F1A" w:rsidP="00520F1A" w14:paraId="51BA36C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Спеціаліст поцікавилася з ким *** проживає, на що дівчинка відповіла, що проживає з батьком, бабою *** та дідом ***. З її слів, вона допомагає батьку й бабі з прибиранням квартири. У виконанні домашніх завдань їй допомагають як батько, так і баба. </w:t>
      </w:r>
    </w:p>
    <w:p w:rsidR="00520F1A" w:rsidP="00520F1A" w14:paraId="6FD442A3"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 запитання спеціаліста щодо матері *** відповіла, що її матір звати ***. Зазначила, що востаннє вони бачилися три-чотири роки тому, коли матір забирала її до себе погостювати. Зауважила, що матір надсилає їй повідомлення вкрай </w:t>
      </w:r>
      <w:r>
        <w:rPr>
          <w:rFonts w:ascii="Times New Roman" w:hAnsi="Times New Roman" w:cs="Times New Roman"/>
          <w:color w:val="000000" w:themeColor="text1"/>
          <w:sz w:val="28"/>
          <w:szCs w:val="28"/>
        </w:rPr>
        <w:t>рідко</w:t>
      </w:r>
      <w:r>
        <w:rPr>
          <w:rFonts w:ascii="Times New Roman" w:hAnsi="Times New Roman" w:cs="Times New Roman"/>
          <w:color w:val="000000" w:themeColor="text1"/>
          <w:sz w:val="28"/>
          <w:szCs w:val="28"/>
        </w:rPr>
        <w:t>, востаннє вона їй писала у *** році на Новий рік, а раніше – *** року.</w:t>
      </w:r>
    </w:p>
    <w:p w:rsidR="00520F1A" w:rsidRPr="00672D7B" w:rsidP="00520F1A" w14:paraId="3D0D58F5"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 запитання з ким би </w:t>
      </w:r>
      <w:r w:rsidRPr="00672D7B">
        <w:rPr>
          <w:rFonts w:ascii="Times New Roman" w:hAnsi="Times New Roman" w:cs="Times New Roman"/>
          <w:color w:val="000000" w:themeColor="text1"/>
          <w:sz w:val="28"/>
          <w:szCs w:val="28"/>
        </w:rPr>
        <w:t>хотіла проживати дівчинка відповіла, що з батьком.</w:t>
      </w:r>
    </w:p>
    <w:p w:rsidR="00520F1A" w:rsidP="00520F1A" w14:paraId="441A7EA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sz w:val="28"/>
          <w:szCs w:val="20"/>
        </w:rPr>
        <w:t xml:space="preserve">*** року на засіданні комісії з питань захисту прав дитини виконавчого комітету *** міської ради *** району *** області (далі – Комісія) було розглянуто </w:t>
      </w:r>
      <w:r>
        <w:rPr>
          <w:rFonts w:ascii="Times New Roman" w:hAnsi="Times New Roman" w:cs="Times New Roman"/>
          <w:color w:val="000000" w:themeColor="text1"/>
          <w:sz w:val="28"/>
          <w:szCs w:val="28"/>
        </w:rPr>
        <w:t xml:space="preserve">ухвалу *** міськрайонного суду *** області від *** про надання висновку про визначення місця проживання малолітньої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xml:space="preserve">. </w:t>
      </w:r>
    </w:p>
    <w:p w:rsidR="00520F1A" w:rsidP="00520F1A" w14:paraId="4779A9BB"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На засіданні Комісії був присутній ***. Спілкування з *** відбувалося по </w:t>
      </w:r>
      <w:r>
        <w:rPr>
          <w:rFonts w:ascii="Times New Roman" w:hAnsi="Times New Roman" w:cs="Times New Roman"/>
          <w:color w:val="000000" w:themeColor="text1"/>
          <w:sz w:val="28"/>
          <w:szCs w:val="28"/>
        </w:rPr>
        <w:t>відеозв’язку</w:t>
      </w:r>
      <w:r>
        <w:rPr>
          <w:rFonts w:ascii="Times New Roman" w:hAnsi="Times New Roman" w:cs="Times New Roman"/>
          <w:color w:val="000000" w:themeColor="text1"/>
          <w:sz w:val="28"/>
          <w:szCs w:val="28"/>
        </w:rPr>
        <w:t xml:space="preserve"> за допомогою мобільного додатку «</w:t>
      </w:r>
      <w:r>
        <w:rPr>
          <w:rFonts w:ascii="Times New Roman" w:hAnsi="Times New Roman" w:cs="Times New Roman"/>
          <w:color w:val="000000" w:themeColor="text1"/>
          <w:sz w:val="28"/>
          <w:szCs w:val="28"/>
          <w:lang w:val="en-US"/>
        </w:rPr>
        <w:t>Viber</w:t>
      </w:r>
      <w:r>
        <w:rPr>
          <w:rFonts w:ascii="Times New Roman" w:hAnsi="Times New Roman" w:cs="Times New Roman"/>
          <w:color w:val="000000" w:themeColor="text1"/>
          <w:sz w:val="28"/>
          <w:szCs w:val="28"/>
        </w:rPr>
        <w:t>».</w:t>
      </w:r>
      <w:r w:rsidRPr="00656C8F">
        <w:rPr>
          <w:rFonts w:ascii="Times New Roman" w:hAnsi="Times New Roman" w:cs="Times New Roman"/>
          <w:sz w:val="28"/>
          <w:szCs w:val="28"/>
        </w:rPr>
        <w:t xml:space="preserve"> </w:t>
      </w:r>
    </w:p>
    <w:p w:rsidR="00520F1A" w:rsidRPr="005F2D57" w:rsidP="00520F1A" w14:paraId="21713557" w14:textId="77777777">
      <w:pPr>
        <w:pStyle w:val="Title"/>
        <w:ind w:firstLine="567"/>
        <w:jc w:val="both"/>
        <w:rPr>
          <w:color w:val="000000" w:themeColor="text1"/>
          <w:szCs w:val="28"/>
        </w:rPr>
      </w:pPr>
      <w:r w:rsidRPr="005F2D57">
        <w:rPr>
          <w:color w:val="000000" w:themeColor="text1"/>
          <w:szCs w:val="28"/>
        </w:rPr>
        <w:t xml:space="preserve">Головуюча звернула увагу членів Комісії, що у </w:t>
      </w:r>
      <w:r>
        <w:rPr>
          <w:color w:val="000000" w:themeColor="text1"/>
          <w:szCs w:val="28"/>
        </w:rPr>
        <w:t>***</w:t>
      </w:r>
      <w:r w:rsidRPr="005F2D57">
        <w:rPr>
          <w:color w:val="000000" w:themeColor="text1"/>
          <w:szCs w:val="28"/>
        </w:rPr>
        <w:t xml:space="preserve"> році </w:t>
      </w:r>
      <w:r>
        <w:rPr>
          <w:color w:val="000000" w:themeColor="text1"/>
          <w:szCs w:val="28"/>
        </w:rPr>
        <w:t>***</w:t>
      </w:r>
      <w:r w:rsidRPr="005F2D57">
        <w:rPr>
          <w:color w:val="000000" w:themeColor="text1"/>
          <w:szCs w:val="28"/>
        </w:rPr>
        <w:t xml:space="preserve"> звертався</w:t>
      </w:r>
      <w:r>
        <w:rPr>
          <w:color w:val="000000" w:themeColor="text1"/>
          <w:szCs w:val="28"/>
        </w:rPr>
        <w:t xml:space="preserve"> до органу опіки та піклування </w:t>
      </w:r>
      <w:r w:rsidRPr="005F2D57">
        <w:rPr>
          <w:color w:val="000000" w:themeColor="text1"/>
          <w:szCs w:val="28"/>
        </w:rPr>
        <w:t xml:space="preserve">з заявою про надання висновку до суду про позбавлення батьківських прав </w:t>
      </w:r>
      <w:r>
        <w:rPr>
          <w:color w:val="000000" w:themeColor="text1"/>
          <w:szCs w:val="28"/>
        </w:rPr>
        <w:t>***</w:t>
      </w:r>
      <w:r w:rsidRPr="005F2D57">
        <w:rPr>
          <w:color w:val="000000" w:themeColor="text1"/>
          <w:szCs w:val="28"/>
        </w:rPr>
        <w:t xml:space="preserve"> по відношенню до малолітньої </w:t>
      </w:r>
      <w:r>
        <w:rPr>
          <w:color w:val="000000" w:themeColor="text1"/>
          <w:szCs w:val="28"/>
        </w:rPr>
        <w:t>***</w:t>
      </w:r>
      <w:r w:rsidRPr="005F2D57">
        <w:rPr>
          <w:color w:val="000000" w:themeColor="text1"/>
          <w:szCs w:val="28"/>
        </w:rPr>
        <w:t>. Однак рішенням органу опіки та піклування було надано висновок до суду про недоцільність позба</w:t>
      </w:r>
      <w:r>
        <w:rPr>
          <w:color w:val="000000" w:themeColor="text1"/>
          <w:szCs w:val="28"/>
        </w:rPr>
        <w:t xml:space="preserve">влення матері батьківських прав </w:t>
      </w:r>
      <w:r w:rsidRPr="005F2D57">
        <w:rPr>
          <w:color w:val="000000" w:themeColor="text1"/>
          <w:szCs w:val="28"/>
        </w:rPr>
        <w:t xml:space="preserve">у зв’язку з тим, що </w:t>
      </w:r>
      <w:r>
        <w:rPr>
          <w:color w:val="000000" w:themeColor="text1"/>
          <w:szCs w:val="28"/>
        </w:rPr>
        <w:t>це</w:t>
      </w:r>
      <w:r w:rsidRPr="005F2D57">
        <w:rPr>
          <w:color w:val="000000" w:themeColor="text1"/>
          <w:szCs w:val="28"/>
        </w:rPr>
        <w:t xml:space="preserve"> не відповідає інтересам дитини.</w:t>
      </w:r>
    </w:p>
    <w:p w:rsidR="00520F1A" w:rsidRPr="005F2D57" w:rsidP="00520F1A" w14:paraId="0F180C3F" w14:textId="77777777">
      <w:pPr>
        <w:pStyle w:val="Title"/>
        <w:ind w:firstLine="567"/>
        <w:jc w:val="both"/>
        <w:rPr>
          <w:color w:val="000000" w:themeColor="text1"/>
          <w:szCs w:val="28"/>
        </w:rPr>
      </w:pPr>
      <w:r w:rsidRPr="005F2D57">
        <w:rPr>
          <w:color w:val="000000" w:themeColor="text1"/>
          <w:szCs w:val="28"/>
        </w:rPr>
        <w:t xml:space="preserve">Головуюча зауважила, що з того часу у відносинах матері з </w:t>
      </w:r>
      <w:r>
        <w:rPr>
          <w:color w:val="000000" w:themeColor="text1"/>
          <w:szCs w:val="28"/>
        </w:rPr>
        <w:t>донькою</w:t>
      </w:r>
      <w:r w:rsidRPr="005F2D57">
        <w:rPr>
          <w:color w:val="000000" w:themeColor="text1"/>
          <w:szCs w:val="28"/>
        </w:rPr>
        <w:t xml:space="preserve"> нічого не змінилося</w:t>
      </w:r>
      <w:r>
        <w:rPr>
          <w:color w:val="000000" w:themeColor="text1"/>
          <w:szCs w:val="28"/>
        </w:rPr>
        <w:t>,</w:t>
      </w:r>
      <w:r w:rsidRPr="005F2D57">
        <w:rPr>
          <w:color w:val="000000" w:themeColor="text1"/>
          <w:szCs w:val="28"/>
        </w:rPr>
        <w:t xml:space="preserve"> </w:t>
      </w:r>
      <w:r>
        <w:rPr>
          <w:color w:val="000000" w:themeColor="text1"/>
          <w:szCs w:val="28"/>
        </w:rPr>
        <w:t>***</w:t>
      </w:r>
      <w:r w:rsidRPr="005F2D57">
        <w:rPr>
          <w:color w:val="000000" w:themeColor="text1"/>
          <w:szCs w:val="28"/>
        </w:rPr>
        <w:t xml:space="preserve"> не скористалася шансом, який їй було надано.</w:t>
      </w:r>
    </w:p>
    <w:p w:rsidR="00520F1A" w:rsidRPr="005F2D57" w:rsidP="00520F1A" w14:paraId="289A84DC" w14:textId="77777777">
      <w:pPr>
        <w:pStyle w:val="Title"/>
        <w:ind w:firstLine="567"/>
        <w:jc w:val="both"/>
        <w:rPr>
          <w:szCs w:val="28"/>
        </w:rPr>
      </w:pPr>
      <w:r w:rsidRPr="005F2D57">
        <w:rPr>
          <w:color w:val="000000" w:themeColor="text1"/>
          <w:szCs w:val="28"/>
        </w:rPr>
        <w:t xml:space="preserve">Поцікавилася, чому </w:t>
      </w:r>
      <w:r>
        <w:rPr>
          <w:szCs w:val="28"/>
        </w:rPr>
        <w:t xml:space="preserve">*** ставить питання </w:t>
      </w:r>
      <w:r w:rsidRPr="005F2D57">
        <w:rPr>
          <w:szCs w:val="28"/>
        </w:rPr>
        <w:t xml:space="preserve">про визначення місця проживання дитини, а не про позбавлення матері батьківських прав, на що він відповів, що </w:t>
      </w:r>
      <w:r>
        <w:rPr>
          <w:szCs w:val="28"/>
        </w:rPr>
        <w:t>в</w:t>
      </w:r>
      <w:r w:rsidRPr="005F2D57">
        <w:rPr>
          <w:szCs w:val="28"/>
        </w:rPr>
        <w:t xml:space="preserve"> </w:t>
      </w:r>
      <w:r>
        <w:rPr>
          <w:szCs w:val="28"/>
        </w:rPr>
        <w:t>***</w:t>
      </w:r>
      <w:r w:rsidRPr="005F2D57">
        <w:rPr>
          <w:szCs w:val="28"/>
        </w:rPr>
        <w:t xml:space="preserve"> році </w:t>
      </w:r>
      <w:r>
        <w:rPr>
          <w:szCs w:val="28"/>
        </w:rPr>
        <w:t>йому вже було відмовлено</w:t>
      </w:r>
      <w:r w:rsidRPr="005F2D57">
        <w:rPr>
          <w:szCs w:val="28"/>
        </w:rPr>
        <w:t xml:space="preserve"> </w:t>
      </w:r>
      <w:r>
        <w:rPr>
          <w:szCs w:val="28"/>
        </w:rPr>
        <w:t>в позбавленні</w:t>
      </w:r>
      <w:r w:rsidRPr="005F2D57">
        <w:rPr>
          <w:szCs w:val="28"/>
        </w:rPr>
        <w:t xml:space="preserve"> та щ</w:t>
      </w:r>
      <w:r>
        <w:rPr>
          <w:szCs w:val="28"/>
        </w:rPr>
        <w:t>о він не бачить у цьому потреби. Додав, що</w:t>
      </w:r>
      <w:r>
        <w:rPr>
          <w:color w:val="000000" w:themeColor="text1"/>
          <w:szCs w:val="28"/>
        </w:rPr>
        <w:t xml:space="preserve"> його все влаштовує та що він </w:t>
      </w:r>
      <w:r w:rsidRPr="005F2D57">
        <w:rPr>
          <w:color w:val="000000" w:themeColor="text1"/>
          <w:szCs w:val="28"/>
        </w:rPr>
        <w:t>сам займається вихованням дитини.</w:t>
      </w:r>
    </w:p>
    <w:p w:rsidR="00520F1A" w:rsidRPr="005F2D57" w:rsidP="00520F1A" w14:paraId="4AE7B9B2" w14:textId="77777777">
      <w:pPr>
        <w:pStyle w:val="Title"/>
        <w:ind w:firstLine="567"/>
        <w:jc w:val="both"/>
        <w:rPr>
          <w:color w:val="000000" w:themeColor="text1"/>
          <w:szCs w:val="28"/>
        </w:rPr>
      </w:pPr>
      <w:r w:rsidRPr="005F2D57">
        <w:rPr>
          <w:color w:val="000000" w:themeColor="text1"/>
          <w:szCs w:val="28"/>
        </w:rPr>
        <w:t xml:space="preserve">На запитання Головуючої щодо позиції </w:t>
      </w:r>
      <w:r>
        <w:rPr>
          <w:color w:val="000000" w:themeColor="text1"/>
          <w:szCs w:val="28"/>
        </w:rPr>
        <w:t>***</w:t>
      </w:r>
      <w:r w:rsidRPr="005F2D57">
        <w:rPr>
          <w:color w:val="000000" w:themeColor="text1"/>
          <w:szCs w:val="28"/>
        </w:rPr>
        <w:t xml:space="preserve"> </w:t>
      </w:r>
      <w:r>
        <w:rPr>
          <w:color w:val="000000" w:themeColor="text1"/>
          <w:szCs w:val="28"/>
        </w:rPr>
        <w:t>про</w:t>
      </w:r>
      <w:r w:rsidRPr="005F2D57">
        <w:rPr>
          <w:color w:val="000000" w:themeColor="text1"/>
          <w:szCs w:val="28"/>
        </w:rPr>
        <w:t xml:space="preserve"> визначення місця проживання </w:t>
      </w:r>
      <w:r>
        <w:rPr>
          <w:color w:val="000000" w:themeColor="text1"/>
          <w:szCs w:val="28"/>
        </w:rPr>
        <w:t>***</w:t>
      </w:r>
      <w:r w:rsidRPr="005F2D57">
        <w:rPr>
          <w:color w:val="000000" w:themeColor="text1"/>
          <w:szCs w:val="28"/>
        </w:rPr>
        <w:t xml:space="preserve"> разом </w:t>
      </w:r>
      <w:r>
        <w:rPr>
          <w:color w:val="000000" w:themeColor="text1"/>
          <w:szCs w:val="28"/>
        </w:rPr>
        <w:t>і</w:t>
      </w:r>
      <w:r w:rsidRPr="005F2D57">
        <w:rPr>
          <w:color w:val="000000" w:themeColor="text1"/>
          <w:szCs w:val="28"/>
        </w:rPr>
        <w:t xml:space="preserve">з батьком, остання відповіла, що не заперечує, оскільки дитина з маленького віку проживає з ним. </w:t>
      </w:r>
      <w:r>
        <w:rPr>
          <w:color w:val="000000" w:themeColor="text1"/>
          <w:szCs w:val="28"/>
        </w:rPr>
        <w:t>***</w:t>
      </w:r>
      <w:r w:rsidRPr="005F2D57">
        <w:rPr>
          <w:color w:val="000000" w:themeColor="text1"/>
          <w:szCs w:val="28"/>
        </w:rPr>
        <w:t xml:space="preserve"> зазначила, що у зв</w:t>
      </w:r>
      <w:r w:rsidRPr="005F2D57">
        <w:rPr>
          <w:color w:val="000000" w:themeColor="text1"/>
          <w:szCs w:val="28"/>
          <w:lang w:val="ru-RU"/>
        </w:rPr>
        <w:t>’</w:t>
      </w:r>
      <w:r w:rsidRPr="005F2D57">
        <w:rPr>
          <w:color w:val="000000" w:themeColor="text1"/>
          <w:szCs w:val="28"/>
        </w:rPr>
        <w:t>язку</w:t>
      </w:r>
      <w:r w:rsidRPr="005F2D57">
        <w:rPr>
          <w:color w:val="000000" w:themeColor="text1"/>
          <w:szCs w:val="28"/>
        </w:rPr>
        <w:t xml:space="preserve"> з повномасштабним вторгненням російської федерації на територію України виїхала до </w:t>
      </w:r>
      <w:r>
        <w:rPr>
          <w:color w:val="000000" w:themeColor="text1"/>
          <w:szCs w:val="28"/>
        </w:rPr>
        <w:t>***</w:t>
      </w:r>
      <w:r w:rsidRPr="005F2D57">
        <w:rPr>
          <w:color w:val="000000" w:themeColor="text1"/>
          <w:szCs w:val="28"/>
        </w:rPr>
        <w:t xml:space="preserve">, </w:t>
      </w:r>
      <w:r>
        <w:rPr>
          <w:color w:val="000000" w:themeColor="text1"/>
          <w:szCs w:val="28"/>
        </w:rPr>
        <w:t xml:space="preserve">а </w:t>
      </w:r>
      <w:r w:rsidRPr="005F2D57">
        <w:rPr>
          <w:color w:val="000000" w:themeColor="text1"/>
          <w:szCs w:val="28"/>
        </w:rPr>
        <w:t>донька залишилася з батьком, оскільки завжди з ним проживала.</w:t>
      </w:r>
    </w:p>
    <w:p w:rsidR="00520F1A" w:rsidRPr="005F2D57" w:rsidP="00520F1A" w14:paraId="36CBD056" w14:textId="77777777">
      <w:pPr>
        <w:pStyle w:val="Title"/>
        <w:ind w:firstLine="567"/>
        <w:jc w:val="both"/>
        <w:rPr>
          <w:color w:val="000000" w:themeColor="text1"/>
          <w:szCs w:val="28"/>
        </w:rPr>
      </w:pPr>
      <w:r w:rsidRPr="005F2D57">
        <w:rPr>
          <w:color w:val="000000" w:themeColor="text1"/>
          <w:szCs w:val="28"/>
        </w:rPr>
        <w:t>Головуюча поцікавилася яке ставлення матері щодо позбавлення її батьківських прав. Остання відповіла, що</w:t>
      </w:r>
      <w:r>
        <w:rPr>
          <w:color w:val="000000" w:themeColor="text1"/>
          <w:szCs w:val="28"/>
        </w:rPr>
        <w:t>,</w:t>
      </w:r>
      <w:r w:rsidRPr="005F2D57">
        <w:rPr>
          <w:color w:val="000000" w:themeColor="text1"/>
          <w:szCs w:val="28"/>
        </w:rPr>
        <w:t xml:space="preserve"> на її думку</w:t>
      </w:r>
      <w:r>
        <w:rPr>
          <w:color w:val="000000" w:themeColor="text1"/>
          <w:szCs w:val="28"/>
        </w:rPr>
        <w:t>,</w:t>
      </w:r>
      <w:r w:rsidRPr="005F2D57">
        <w:rPr>
          <w:color w:val="000000" w:themeColor="text1"/>
          <w:szCs w:val="28"/>
        </w:rPr>
        <w:t xml:space="preserve"> причини щодо  позбавлення її батьківських прав</w:t>
      </w:r>
      <w:r w:rsidRPr="008F516E">
        <w:rPr>
          <w:color w:val="000000" w:themeColor="text1"/>
          <w:szCs w:val="28"/>
        </w:rPr>
        <w:t xml:space="preserve"> </w:t>
      </w:r>
      <w:r w:rsidRPr="005F2D57">
        <w:rPr>
          <w:color w:val="000000" w:themeColor="text1"/>
          <w:szCs w:val="28"/>
        </w:rPr>
        <w:t>відсутні. Однак не заперечила факт самостійного виховання дитини батьком. Додала, що сплачує аліменти, надаючи 30% від свого заробітку. Також повідомила, що до початку повномасштабного вторгнення бачилася з донькою та брала її з собою на відпочинок. Тому не бачить підстав для позбавлення її батьківських прав.</w:t>
      </w:r>
    </w:p>
    <w:p w:rsidR="00520F1A" w:rsidRPr="005F2D57" w:rsidP="00520F1A" w14:paraId="44043195" w14:textId="77777777">
      <w:pPr>
        <w:pStyle w:val="Title"/>
        <w:ind w:firstLine="567"/>
        <w:jc w:val="both"/>
        <w:rPr>
          <w:color w:val="000000" w:themeColor="text1"/>
          <w:szCs w:val="28"/>
        </w:rPr>
      </w:pPr>
      <w:r w:rsidRPr="005F2D57">
        <w:rPr>
          <w:color w:val="000000" w:themeColor="text1"/>
          <w:szCs w:val="28"/>
        </w:rPr>
        <w:t>Головуюча на це зауважила, що навіть позбавлення батьківських прав не звільняє одного з батьків від сплати аліментів. Додала, що матір ухиляється від виконання батьківських обов’язків та самоусунулася від виховання дитини. Матір на це відповіла, що коли була в Україні, то «виховувала дитину».</w:t>
      </w:r>
    </w:p>
    <w:p w:rsidR="00520F1A" w:rsidRPr="005F2D57" w:rsidP="00520F1A" w14:paraId="6FEEFFC3" w14:textId="77777777">
      <w:pPr>
        <w:pStyle w:val="Title"/>
        <w:ind w:firstLine="567"/>
        <w:jc w:val="both"/>
        <w:rPr>
          <w:color w:val="000000" w:themeColor="text1"/>
          <w:szCs w:val="28"/>
        </w:rPr>
      </w:pPr>
      <w:r w:rsidRPr="005F2D57">
        <w:rPr>
          <w:color w:val="000000" w:themeColor="text1"/>
          <w:szCs w:val="28"/>
        </w:rPr>
        <w:t xml:space="preserve">Головуюча зазначила, що наразі в країні військовий стан, </w:t>
      </w:r>
      <w:r>
        <w:rPr>
          <w:color w:val="000000" w:themeColor="text1"/>
          <w:szCs w:val="28"/>
        </w:rPr>
        <w:t xml:space="preserve">на що матір відповіла, що знає </w:t>
      </w:r>
      <w:r w:rsidRPr="005F2D57">
        <w:rPr>
          <w:color w:val="000000" w:themeColor="text1"/>
          <w:szCs w:val="28"/>
        </w:rPr>
        <w:t xml:space="preserve">про це, тому виїхала на початку війни до </w:t>
      </w:r>
      <w:r>
        <w:rPr>
          <w:color w:val="000000" w:themeColor="text1"/>
          <w:szCs w:val="28"/>
        </w:rPr>
        <w:t>***</w:t>
      </w:r>
      <w:r w:rsidRPr="005F2D57">
        <w:rPr>
          <w:color w:val="000000" w:themeColor="text1"/>
          <w:szCs w:val="28"/>
        </w:rPr>
        <w:t>. Головуюча зауважила, що матір залишила дитину в небезпеці, на що остання відповіла, що донька проживає з батьком.</w:t>
      </w:r>
    </w:p>
    <w:p w:rsidR="00520F1A" w:rsidRPr="005F2D57" w:rsidP="00520F1A" w14:paraId="3ED6C57D" w14:textId="77777777">
      <w:pPr>
        <w:pStyle w:val="Title"/>
        <w:ind w:firstLine="567"/>
        <w:jc w:val="both"/>
        <w:rPr>
          <w:color w:val="000000" w:themeColor="text1"/>
          <w:szCs w:val="28"/>
        </w:rPr>
      </w:pPr>
      <w:r w:rsidRPr="005F2D57">
        <w:rPr>
          <w:color w:val="000000" w:themeColor="text1"/>
          <w:szCs w:val="28"/>
        </w:rPr>
        <w:t xml:space="preserve">Головуюча звернула увагу </w:t>
      </w:r>
      <w:r>
        <w:rPr>
          <w:color w:val="000000" w:themeColor="text1"/>
          <w:szCs w:val="28"/>
        </w:rPr>
        <w:t>***</w:t>
      </w:r>
      <w:r w:rsidRPr="005F2D57">
        <w:rPr>
          <w:color w:val="000000" w:themeColor="text1"/>
          <w:szCs w:val="28"/>
        </w:rPr>
        <w:t xml:space="preserve">, що наразі Комісією розглядається питання щодо надання висновку до суду про визначення місця проживання </w:t>
      </w:r>
      <w:r>
        <w:rPr>
          <w:color w:val="000000" w:themeColor="text1"/>
          <w:szCs w:val="28"/>
        </w:rPr>
        <w:t>***</w:t>
      </w:r>
      <w:r w:rsidRPr="005F2D57">
        <w:rPr>
          <w:color w:val="000000" w:themeColor="text1"/>
          <w:szCs w:val="28"/>
        </w:rPr>
        <w:t>, а не про позбавлення матері батьківських прав. Проте, у разі звернення батька щодо позбавлення її батьківських прав, Комісія розгляне дане питання. Наразі Комісією буде вирішено надати висновок до суду про доцільність визначення місця проживання дитини з батьком, враховуючи інтереси дитини.</w:t>
      </w:r>
    </w:p>
    <w:p w:rsidR="00520F1A" w:rsidRPr="00672D7B" w:rsidP="00520F1A" w14:paraId="50632ABF" w14:textId="77777777">
      <w:pPr>
        <w:spacing w:after="0" w:line="240" w:lineRule="auto"/>
        <w:ind w:firstLine="567"/>
        <w:jc w:val="both"/>
        <w:rPr>
          <w:rFonts w:ascii="Times New Roman" w:hAnsi="Times New Roman" w:cs="Times New Roman"/>
          <w:color w:val="000000" w:themeColor="text1"/>
          <w:sz w:val="28"/>
          <w:szCs w:val="28"/>
        </w:rPr>
      </w:pPr>
      <w:r w:rsidRPr="00672D7B">
        <w:rPr>
          <w:rFonts w:ascii="Times New Roman" w:hAnsi="Times New Roman" w:cs="Times New Roman"/>
          <w:color w:val="000000" w:themeColor="text1"/>
          <w:sz w:val="28"/>
          <w:szCs w:val="28"/>
        </w:rPr>
        <w:t xml:space="preserve">Відповідно до частини четвертої статті 19 Сімейного кодексу України, при розгляді судом спорів щодо місця проживання дитини є обов’язковою участь органу опіки та піклування, представленого належною юридичною стороною. </w:t>
      </w:r>
    </w:p>
    <w:p w:rsidR="00520F1A" w:rsidRPr="00397B26" w:rsidP="00520F1A" w14:paraId="076BAF2B"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0F4244">
        <w:rPr>
          <w:rFonts w:ascii="Times New Roman" w:eastAsia="Times New Roman" w:hAnsi="Times New Roman" w:cs="Times New Roman"/>
          <w:bCs/>
          <w:color w:val="000000"/>
          <w:sz w:val="28"/>
          <w:szCs w:val="28"/>
        </w:rPr>
        <w:t>Відповідно до статті 3 Конвенції про права дитини від 20</w:t>
      </w:r>
      <w:r>
        <w:rPr>
          <w:rFonts w:ascii="Times New Roman" w:eastAsia="Times New Roman" w:hAnsi="Times New Roman" w:cs="Times New Roman"/>
          <w:bCs/>
          <w:color w:val="000000"/>
          <w:sz w:val="28"/>
          <w:szCs w:val="28"/>
        </w:rPr>
        <w:t>.11.</w:t>
      </w:r>
      <w:r w:rsidRPr="000F4244">
        <w:rPr>
          <w:rFonts w:ascii="Times New Roman" w:eastAsia="Times New Roman" w:hAnsi="Times New Roman" w:cs="Times New Roman"/>
          <w:bCs/>
          <w:color w:val="000000"/>
          <w:sz w:val="28"/>
          <w:szCs w:val="28"/>
        </w:rPr>
        <w:t>1989, що ратифікована постановою Верховної Ради України від 27</w:t>
      </w:r>
      <w:r>
        <w:rPr>
          <w:rFonts w:ascii="Times New Roman" w:eastAsia="Times New Roman" w:hAnsi="Times New Roman" w:cs="Times New Roman"/>
          <w:bCs/>
          <w:color w:val="000000"/>
          <w:sz w:val="28"/>
          <w:szCs w:val="28"/>
        </w:rPr>
        <w:t>.02.</w:t>
      </w:r>
      <w:r w:rsidRPr="000F4244">
        <w:rPr>
          <w:rFonts w:ascii="Times New Roman" w:eastAsia="Times New Roman" w:hAnsi="Times New Roman" w:cs="Times New Roman"/>
          <w:bCs/>
          <w:color w:val="000000"/>
          <w:sz w:val="28"/>
          <w:szCs w:val="28"/>
        </w:rPr>
        <w:t>1991 (далі – Конвенція),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необхідні для її благополуччя, беручи до уваги права й обов'язки її батьків, опікунів чи інших осіб, які відповідають за неї за законом.</w:t>
      </w:r>
    </w:p>
    <w:p w:rsidR="00520F1A" w:rsidRPr="00672D7B" w:rsidP="00520F1A" w14:paraId="492BA690" w14:textId="77777777">
      <w:pPr>
        <w:spacing w:after="0" w:line="240" w:lineRule="auto"/>
        <w:ind w:firstLine="567"/>
        <w:jc w:val="both"/>
        <w:rPr>
          <w:rFonts w:ascii="Times New Roman" w:eastAsia="Times New Roman" w:hAnsi="Times New Roman" w:cs="Times New Roman"/>
          <w:sz w:val="28"/>
          <w:szCs w:val="28"/>
        </w:rPr>
      </w:pPr>
      <w:r w:rsidRPr="00672D7B">
        <w:rPr>
          <w:rFonts w:ascii="Times New Roman" w:eastAsia="Times New Roman" w:hAnsi="Times New Roman" w:cs="Times New Roman"/>
          <w:sz w:val="28"/>
          <w:szCs w:val="28"/>
        </w:rPr>
        <w:t xml:space="preserve">У принципі 6 Декларації прав дитини проголошено, що дитина для повного і гармонійного розвитку її особистості потребує любові і розуміння. Вона повинна, коли це можливо, рости під опікою й відповідальністю своїх батьків і, в усякому випадку, в атмосфері любові та моральної й матеріальної забезпеченості. </w:t>
      </w:r>
    </w:p>
    <w:p w:rsidR="00520F1A" w:rsidRPr="00672D7B" w:rsidP="00520F1A" w14:paraId="2AA1C705"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Статтями </w:t>
      </w:r>
      <w:r w:rsidRPr="00672D7B">
        <w:rPr>
          <w:rFonts w:ascii="Times New Roman" w:eastAsia="Times New Roman" w:hAnsi="Times New Roman" w:cs="Times New Roman"/>
          <w:sz w:val="28"/>
          <w:szCs w:val="28"/>
        </w:rPr>
        <w:t xml:space="preserve">153, 155 Сімейного кодексу України передбачено, що </w:t>
      </w:r>
      <w:r>
        <w:rPr>
          <w:rFonts w:ascii="Times New Roman" w:eastAsia="Times New Roman" w:hAnsi="Times New Roman" w:cs="Times New Roman"/>
          <w:sz w:val="28"/>
          <w:szCs w:val="28"/>
        </w:rPr>
        <w:t>б</w:t>
      </w:r>
      <w:r w:rsidRPr="00672D7B">
        <w:rPr>
          <w:rFonts w:ascii="Times New Roman" w:eastAsia="Times New Roman" w:hAnsi="Times New Roman" w:cs="Times New Roman"/>
          <w:sz w:val="28"/>
          <w:szCs w:val="28"/>
        </w:rPr>
        <w:t xml:space="preserve">атьки </w:t>
      </w:r>
      <w:r w:rsidRPr="00672D7B">
        <w:rPr>
          <w:rFonts w:ascii="Times New Roman" w:eastAsia="Times New Roman" w:hAnsi="Times New Roman" w:cs="Times New Roman"/>
          <w:sz w:val="28"/>
          <w:szCs w:val="28"/>
        </w:rPr>
        <w:t>зобовʼязані</w:t>
      </w:r>
      <w:r w:rsidRPr="00672D7B">
        <w:rPr>
          <w:rFonts w:ascii="Times New Roman" w:eastAsia="Times New Roman" w:hAnsi="Times New Roman" w:cs="Times New Roman"/>
          <w:sz w:val="28"/>
          <w:szCs w:val="28"/>
        </w:rPr>
        <w:t xml:space="preserve"> піклуватися про </w:t>
      </w:r>
      <w:r w:rsidRPr="00672D7B">
        <w:rPr>
          <w:rFonts w:ascii="Times New Roman" w:eastAsia="Times New Roman" w:hAnsi="Times New Roman" w:cs="Times New Roman"/>
          <w:sz w:val="28"/>
          <w:szCs w:val="28"/>
        </w:rPr>
        <w:t>здоровʼя</w:t>
      </w:r>
      <w:r w:rsidRPr="00672D7B">
        <w:rPr>
          <w:rFonts w:ascii="Times New Roman" w:eastAsia="Times New Roman" w:hAnsi="Times New Roman" w:cs="Times New Roman"/>
          <w:sz w:val="28"/>
          <w:szCs w:val="28"/>
        </w:rPr>
        <w:t xml:space="preserve"> дитини, її фізичний, духовний та моральний розвиток. Здійснення батьками своїх прав та виконання </w:t>
      </w:r>
      <w:r w:rsidRPr="00672D7B">
        <w:rPr>
          <w:rFonts w:ascii="Times New Roman" w:eastAsia="Times New Roman" w:hAnsi="Times New Roman" w:cs="Times New Roman"/>
          <w:sz w:val="28"/>
          <w:szCs w:val="28"/>
        </w:rPr>
        <w:t>обовʼязків</w:t>
      </w:r>
      <w:r w:rsidRPr="00672D7B">
        <w:rPr>
          <w:rFonts w:ascii="Times New Roman" w:eastAsia="Times New Roman" w:hAnsi="Times New Roman" w:cs="Times New Roman"/>
          <w:sz w:val="28"/>
          <w:szCs w:val="28"/>
        </w:rPr>
        <w:t xml:space="preserve"> мають ґрунтуватися на повазі до прав дитини та її людської гідності. Батьківські права не можуть здійснюватися всупереч інтересам дитини.</w:t>
      </w:r>
    </w:p>
    <w:p w:rsidR="00520F1A" w:rsidRPr="00672D7B" w:rsidP="00520F1A" w14:paraId="1B5CC317" w14:textId="77777777">
      <w:pPr>
        <w:spacing w:after="0" w:line="240" w:lineRule="auto"/>
        <w:ind w:firstLine="567"/>
        <w:jc w:val="both"/>
        <w:rPr>
          <w:rFonts w:ascii="Times New Roman" w:eastAsia="Times New Roman" w:hAnsi="Times New Roman" w:cs="Times New Roman"/>
          <w:sz w:val="28"/>
          <w:szCs w:val="28"/>
        </w:rPr>
      </w:pPr>
      <w:r w:rsidRPr="00672D7B">
        <w:rPr>
          <w:rFonts w:ascii="Times New Roman" w:eastAsia="Times New Roman" w:hAnsi="Times New Roman" w:cs="Times New Roman"/>
          <w:sz w:val="28"/>
          <w:szCs w:val="28"/>
        </w:rPr>
        <w:t xml:space="preserve">Відповідно до статті 18 Конвенції про права дитини батьки несуть основну відповідальність за виховання і розвиток дитини. Найкращі інтереси дитини є предметом їх основного піклування. Місце проживання малолітньої дитини з одним із батьків визначається або за місцем проживання матері чи батька, або за конкретною </w:t>
      </w:r>
      <w:r w:rsidRPr="00672D7B">
        <w:rPr>
          <w:rFonts w:ascii="Times New Roman" w:eastAsia="Times New Roman" w:hAnsi="Times New Roman" w:cs="Times New Roman"/>
          <w:sz w:val="28"/>
          <w:szCs w:val="28"/>
        </w:rPr>
        <w:t>адресою</w:t>
      </w:r>
      <w:r w:rsidRPr="00672D7B">
        <w:rPr>
          <w:rFonts w:ascii="Times New Roman" w:eastAsia="Times New Roman" w:hAnsi="Times New Roman" w:cs="Times New Roman"/>
          <w:sz w:val="28"/>
          <w:szCs w:val="28"/>
        </w:rPr>
        <w:t>.</w:t>
      </w:r>
    </w:p>
    <w:p w:rsidR="00520F1A" w:rsidRPr="00672D7B" w:rsidP="00520F1A" w14:paraId="50B50CA4" w14:textId="77777777">
      <w:pPr>
        <w:spacing w:after="0" w:line="240" w:lineRule="auto"/>
        <w:ind w:firstLine="567"/>
        <w:jc w:val="both"/>
        <w:rPr>
          <w:rFonts w:ascii="Times New Roman" w:eastAsia="Times New Roman" w:hAnsi="Times New Roman" w:cs="Times New Roman"/>
          <w:sz w:val="28"/>
          <w:szCs w:val="28"/>
        </w:rPr>
      </w:pPr>
      <w:r w:rsidRPr="00672D7B">
        <w:rPr>
          <w:rFonts w:ascii="Times New Roman" w:eastAsia="Times New Roman" w:hAnsi="Times New Roman" w:cs="Times New Roman"/>
          <w:sz w:val="28"/>
          <w:szCs w:val="28"/>
        </w:rPr>
        <w:t>Згідно з частиною першою статті 160 Сімейного кодексу України місце проживання дитини, яка не досягла десяти років визначається за згодою батьків.</w:t>
      </w:r>
    </w:p>
    <w:p w:rsidR="00520F1A" w:rsidRPr="00672D7B" w:rsidP="00520F1A" w14:paraId="4CB2CDC3" w14:textId="77777777">
      <w:pPr>
        <w:spacing w:after="0" w:line="240" w:lineRule="auto"/>
        <w:ind w:firstLine="567"/>
        <w:jc w:val="both"/>
        <w:rPr>
          <w:rFonts w:ascii="Times New Roman" w:eastAsia="Times New Roman" w:hAnsi="Times New Roman" w:cs="Times New Roman"/>
          <w:sz w:val="28"/>
          <w:szCs w:val="28"/>
        </w:rPr>
      </w:pPr>
      <w:r w:rsidRPr="00672D7B">
        <w:rPr>
          <w:rFonts w:ascii="Times New Roman" w:eastAsia="Times New Roman" w:hAnsi="Times New Roman" w:cs="Times New Roman"/>
          <w:sz w:val="28"/>
          <w:szCs w:val="28"/>
        </w:rPr>
        <w:t xml:space="preserve">Частиною першою статті 161 Сімейного кодексу України визначено, що якщо мати та батько, які проживають окремо не дійшли згоди щодо того, з ним із них буде проживати малолітня дитина, спір між ними може вирішуватися органом опіки та піклування або судом. Під час вирішення спору щодо місця проживання малолітньої дитини беруться до уваги ставлення батьків до виконання своїх батьківських </w:t>
      </w:r>
      <w:r w:rsidRPr="00672D7B">
        <w:rPr>
          <w:rFonts w:ascii="Times New Roman" w:eastAsia="Times New Roman" w:hAnsi="Times New Roman" w:cs="Times New Roman"/>
          <w:sz w:val="28"/>
          <w:szCs w:val="28"/>
        </w:rPr>
        <w:t>обовʼязків</w:t>
      </w:r>
      <w:r w:rsidRPr="00672D7B">
        <w:rPr>
          <w:rFonts w:ascii="Times New Roman" w:eastAsia="Times New Roman" w:hAnsi="Times New Roman" w:cs="Times New Roman"/>
          <w:sz w:val="28"/>
          <w:szCs w:val="28"/>
        </w:rPr>
        <w:t xml:space="preserve">, особиста прихильність дитини до кожного з них, вік дитини, стан її </w:t>
      </w:r>
      <w:r w:rsidRPr="00672D7B">
        <w:rPr>
          <w:rFonts w:ascii="Times New Roman" w:eastAsia="Times New Roman" w:hAnsi="Times New Roman" w:cs="Times New Roman"/>
          <w:sz w:val="28"/>
          <w:szCs w:val="28"/>
        </w:rPr>
        <w:t>здоровʼя</w:t>
      </w:r>
      <w:r w:rsidRPr="00672D7B">
        <w:rPr>
          <w:rFonts w:ascii="Times New Roman" w:eastAsia="Times New Roman" w:hAnsi="Times New Roman" w:cs="Times New Roman"/>
          <w:sz w:val="28"/>
          <w:szCs w:val="28"/>
        </w:rPr>
        <w:t xml:space="preserve"> та інші обставини, що мають істотне значення. </w:t>
      </w:r>
    </w:p>
    <w:p w:rsidR="00520F1A" w:rsidRPr="00672D7B" w:rsidP="00520F1A" w14:paraId="028C980C" w14:textId="77777777">
      <w:pPr>
        <w:spacing w:after="0" w:line="240" w:lineRule="auto"/>
        <w:ind w:firstLine="567"/>
        <w:jc w:val="both"/>
        <w:rPr>
          <w:rFonts w:ascii="Times New Roman" w:eastAsia="Times New Roman" w:hAnsi="Times New Roman" w:cs="Times New Roman"/>
          <w:sz w:val="28"/>
          <w:szCs w:val="28"/>
        </w:rPr>
      </w:pPr>
      <w:r w:rsidRPr="00672D7B">
        <w:rPr>
          <w:rFonts w:ascii="Times New Roman" w:eastAsia="Times New Roman" w:hAnsi="Times New Roman" w:cs="Times New Roman"/>
          <w:sz w:val="28"/>
          <w:szCs w:val="28"/>
        </w:rPr>
        <w:t>Отже, зверненню до суду з позовом про визначення місця проживання дитини має передувати спір між батьками дитини щодо місця її проживання. При цьому той з батьків, хто звернувся до суду з таким позовом має довести, що дійсно батьки не можуть досягнути згоди щодо місця проживання дитини і з цього приводу між ними існує спір.</w:t>
      </w:r>
    </w:p>
    <w:p w:rsidR="00520F1A" w:rsidRPr="00672D7B" w:rsidP="00520F1A" w14:paraId="66B1AE8B" w14:textId="77777777">
      <w:pPr>
        <w:spacing w:after="0" w:line="240" w:lineRule="auto"/>
        <w:ind w:firstLine="567"/>
        <w:jc w:val="both"/>
        <w:rPr>
          <w:rFonts w:ascii="Times New Roman" w:eastAsia="Times New Roman" w:hAnsi="Times New Roman" w:cs="Times New Roman"/>
          <w:color w:val="000000" w:themeColor="text1"/>
          <w:sz w:val="28"/>
          <w:szCs w:val="28"/>
        </w:rPr>
      </w:pPr>
      <w:r w:rsidRPr="00672D7B">
        <w:rPr>
          <w:rFonts w:ascii="Times New Roman" w:eastAsia="Times New Roman" w:hAnsi="Times New Roman" w:cs="Times New Roman"/>
          <w:color w:val="000000" w:themeColor="text1"/>
          <w:sz w:val="28"/>
          <w:szCs w:val="28"/>
        </w:rPr>
        <w:t>При вирішенні питань про місце проживання дітей у випадку, коли їх батьки проживають окремо, необхідно дотримуватися принципу забезпечення найкращих інтересів дітей, обумовлених необхідністю забезпечити дітям повний і гармонійний фізичний, розумовий, духовний, моральний і соціальний розвиток, а також необхідний для такого розвитку рівень життя.</w:t>
      </w:r>
    </w:p>
    <w:p w:rsidR="00520F1A" w:rsidRPr="00397B26" w:rsidP="00520F1A" w14:paraId="4981EE74" w14:textId="77777777">
      <w:pPr>
        <w:spacing w:after="0" w:line="240" w:lineRule="auto"/>
        <w:ind w:firstLine="567"/>
        <w:jc w:val="both"/>
        <w:rPr>
          <w:rFonts w:ascii="Times New Roman" w:hAnsi="Times New Roman" w:cs="Times New Roman"/>
          <w:color w:val="000000" w:themeColor="text1"/>
          <w:sz w:val="28"/>
          <w:szCs w:val="28"/>
        </w:rPr>
      </w:pPr>
      <w:r w:rsidRPr="00DA6023">
        <w:rPr>
          <w:rFonts w:ascii="Times New Roman" w:hAnsi="Times New Roman" w:cs="Times New Roman"/>
          <w:sz w:val="28"/>
          <w:szCs w:val="28"/>
        </w:rPr>
        <w:t xml:space="preserve">Враховуючи вищевикладене, керуючись статтями </w:t>
      </w:r>
      <w:r>
        <w:rPr>
          <w:rFonts w:ascii="Times New Roman" w:hAnsi="Times New Roman" w:cs="Times New Roman"/>
          <w:sz w:val="28"/>
          <w:szCs w:val="28"/>
        </w:rPr>
        <w:t xml:space="preserve">19, </w:t>
      </w:r>
      <w:r w:rsidRPr="00DA6023">
        <w:rPr>
          <w:rFonts w:ascii="Times New Roman" w:hAnsi="Times New Roman" w:cs="Times New Roman"/>
          <w:sz w:val="28"/>
          <w:szCs w:val="28"/>
        </w:rPr>
        <w:t xml:space="preserve">160, 161 Сімейного Кодексу України, пунктом 72 постанови Кабінету Міністрів України </w:t>
      </w:r>
      <w:r>
        <w:rPr>
          <w:rFonts w:ascii="Times New Roman" w:hAnsi="Times New Roman" w:cs="Times New Roman"/>
          <w:sz w:val="28"/>
          <w:szCs w:val="28"/>
        </w:rPr>
        <w:t xml:space="preserve">                             </w:t>
      </w:r>
      <w:r w:rsidRPr="00DA6023">
        <w:rPr>
          <w:rFonts w:ascii="Times New Roman" w:hAnsi="Times New Roman" w:cs="Times New Roman"/>
          <w:sz w:val="28"/>
          <w:szCs w:val="28"/>
        </w:rPr>
        <w:t xml:space="preserve">від 24.09.2008 №866 «Питання діяльності органів опіки та піклування, </w:t>
      </w:r>
      <w:r w:rsidRPr="00DA6023">
        <w:rPr>
          <w:rFonts w:ascii="Times New Roman" w:hAnsi="Times New Roman" w:cs="Times New Roman"/>
          <w:sz w:val="28"/>
          <w:szCs w:val="28"/>
        </w:rPr>
        <w:t>повʼязаної</w:t>
      </w:r>
      <w:r w:rsidRPr="00DA6023">
        <w:rPr>
          <w:rFonts w:ascii="Times New Roman" w:hAnsi="Times New Roman" w:cs="Times New Roman"/>
          <w:sz w:val="28"/>
          <w:szCs w:val="28"/>
        </w:rPr>
        <w:t xml:space="preserve"> із захистом прав дитини» та Конвенцією ООН про права дитини, </w:t>
      </w:r>
      <w:r>
        <w:rPr>
          <w:rFonts w:ascii="Times New Roman" w:eastAsia="Times New Roman" w:hAnsi="Times New Roman" w:cs="Times New Roman"/>
          <w:color w:val="000000" w:themeColor="text1"/>
          <w:sz w:val="28"/>
          <w:szCs w:val="28"/>
        </w:rPr>
        <w:t xml:space="preserve">беручи до уваги, що спір між батьками щодо визначення місця проживання дитини відсутній, однак з огляду на те, </w:t>
      </w:r>
      <w:r w:rsidRPr="00F97160">
        <w:rPr>
          <w:rFonts w:ascii="Times New Roman" w:eastAsia="Times New Roman" w:hAnsi="Times New Roman" w:cs="Times New Roman"/>
          <w:color w:val="000000" w:themeColor="text1"/>
          <w:sz w:val="28"/>
          <w:szCs w:val="28"/>
        </w:rPr>
        <w:t>що матір ухиляється від виконан</w:t>
      </w:r>
      <w:r>
        <w:rPr>
          <w:rFonts w:ascii="Times New Roman" w:eastAsia="Times New Roman" w:hAnsi="Times New Roman" w:cs="Times New Roman"/>
          <w:color w:val="000000" w:themeColor="text1"/>
          <w:sz w:val="28"/>
          <w:szCs w:val="28"/>
        </w:rPr>
        <w:t>н</w:t>
      </w:r>
      <w:r w:rsidRPr="00F97160">
        <w:rPr>
          <w:rFonts w:ascii="Times New Roman" w:eastAsia="Times New Roman" w:hAnsi="Times New Roman" w:cs="Times New Roman"/>
          <w:color w:val="000000" w:themeColor="text1"/>
          <w:sz w:val="28"/>
          <w:szCs w:val="28"/>
        </w:rPr>
        <w:t>я своїх обов’язків щодо виховання дитини,</w:t>
      </w:r>
      <w:r w:rsidRPr="002F5DFB">
        <w:rPr>
          <w:rFonts w:ascii="Times New Roman" w:hAnsi="Times New Roman" w:cs="Times New Roman"/>
          <w:b/>
          <w:bCs/>
          <w:sz w:val="28"/>
          <w:szCs w:val="28"/>
        </w:rPr>
        <w:t xml:space="preserve"> </w:t>
      </w:r>
      <w:r w:rsidRPr="00855286">
        <w:rPr>
          <w:rStyle w:val="Emphasis"/>
          <w:rFonts w:ascii="Times New Roman" w:hAnsi="Times New Roman" w:cs="Times New Roman"/>
          <w:i w:val="0"/>
          <w:iCs w:val="0"/>
          <w:sz w:val="28"/>
          <w:szCs w:val="28"/>
        </w:rPr>
        <w:t>не спілкується з дитиною в обсязі, необхідному для її нормального самоусвідомлення</w:t>
      </w:r>
      <w:r>
        <w:rPr>
          <w:rStyle w:val="Emphasis"/>
          <w:rFonts w:ascii="Times New Roman" w:hAnsi="Times New Roman" w:cs="Times New Roman"/>
          <w:sz w:val="28"/>
          <w:szCs w:val="28"/>
        </w:rPr>
        <w:t>,</w:t>
      </w:r>
      <w:r>
        <w:rPr>
          <w:rFonts w:ascii="Times New Roman" w:hAnsi="Times New Roman" w:cs="Times New Roman"/>
          <w:sz w:val="28"/>
          <w:szCs w:val="28"/>
        </w:rPr>
        <w:t xml:space="preserve"> діючи в інтересах дитини та враховуючи думку самої дитини, </w:t>
      </w:r>
      <w:r w:rsidRPr="00DA6023">
        <w:rPr>
          <w:rFonts w:ascii="Times New Roman" w:hAnsi="Times New Roman" w:cs="Times New Roman"/>
          <w:sz w:val="28"/>
          <w:szCs w:val="28"/>
        </w:rPr>
        <w:t xml:space="preserve">орган опіки та піклування </w:t>
      </w:r>
      <w:r>
        <w:rPr>
          <w:rFonts w:ascii="Times New Roman" w:hAnsi="Times New Roman" w:cs="Times New Roman"/>
          <w:sz w:val="28"/>
          <w:szCs w:val="28"/>
        </w:rPr>
        <w:t>***</w:t>
      </w:r>
      <w:r w:rsidRPr="00DA6023">
        <w:rPr>
          <w:rFonts w:ascii="Times New Roman" w:hAnsi="Times New Roman" w:cs="Times New Roman"/>
          <w:sz w:val="28"/>
          <w:szCs w:val="28"/>
        </w:rPr>
        <w:t xml:space="preserve"> міської ради </w:t>
      </w:r>
      <w:r>
        <w:rPr>
          <w:rFonts w:ascii="Times New Roman" w:hAnsi="Times New Roman" w:cs="Times New Roman"/>
          <w:sz w:val="28"/>
          <w:szCs w:val="28"/>
        </w:rPr>
        <w:t>***</w:t>
      </w:r>
      <w:r w:rsidRPr="00DA6023">
        <w:rPr>
          <w:rFonts w:ascii="Times New Roman" w:hAnsi="Times New Roman" w:cs="Times New Roman"/>
          <w:sz w:val="28"/>
          <w:szCs w:val="28"/>
        </w:rPr>
        <w:t xml:space="preserve"> району </w:t>
      </w:r>
      <w:r>
        <w:rPr>
          <w:rFonts w:ascii="Times New Roman" w:hAnsi="Times New Roman" w:cs="Times New Roman"/>
          <w:sz w:val="28"/>
          <w:szCs w:val="28"/>
        </w:rPr>
        <w:t>***</w:t>
      </w:r>
      <w:r w:rsidRPr="00DA6023">
        <w:rPr>
          <w:rFonts w:ascii="Times New Roman" w:hAnsi="Times New Roman" w:cs="Times New Roman"/>
          <w:sz w:val="28"/>
          <w:szCs w:val="28"/>
        </w:rPr>
        <w:t xml:space="preserve"> області вважає за доцільне визначити </w:t>
      </w:r>
      <w:r w:rsidRPr="008C0B7F">
        <w:rPr>
          <w:rFonts w:ascii="Times New Roman" w:hAnsi="Times New Roman" w:cs="Times New Roman"/>
          <w:color w:val="000000" w:themeColor="text1"/>
          <w:sz w:val="28"/>
          <w:szCs w:val="28"/>
        </w:rPr>
        <w:t xml:space="preserve">місце проживання </w:t>
      </w:r>
      <w:r>
        <w:rPr>
          <w:rFonts w:ascii="Times New Roman" w:hAnsi="Times New Roman" w:cs="Times New Roman"/>
          <w:color w:val="000000" w:themeColor="text1"/>
          <w:sz w:val="28"/>
          <w:szCs w:val="28"/>
        </w:rPr>
        <w:t xml:space="preserve">малолітньої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разом із батьком, ***</w:t>
      </w:r>
      <w:r>
        <w:rPr>
          <w:rFonts w:ascii="Times New Roman" w:eastAsia="Times New Roman" w:hAnsi="Times New Roman" w:cs="Times New Roman"/>
          <w:color w:val="000000" w:themeColor="text1"/>
          <w:sz w:val="28"/>
          <w:szCs w:val="28"/>
        </w:rPr>
        <w:t>.</w:t>
      </w:r>
    </w:p>
    <w:p w:rsidR="00520F1A" w:rsidP="00520F1A" w14:paraId="18A5AE76" w14:textId="77777777">
      <w:pPr>
        <w:spacing w:after="0" w:line="240" w:lineRule="auto"/>
        <w:jc w:val="both"/>
        <w:rPr>
          <w:rFonts w:ascii="Times New Roman" w:hAnsi="Times New Roman" w:cs="Times New Roman"/>
          <w:color w:val="FF0000"/>
          <w:sz w:val="28"/>
          <w:szCs w:val="28"/>
          <w:lang w:eastAsia="en-US"/>
        </w:rPr>
      </w:pPr>
    </w:p>
    <w:p w:rsidR="00520F1A" w:rsidRPr="006E6D0C" w:rsidP="00520F1A" w14:paraId="2722A1F0" w14:textId="77777777">
      <w:pPr>
        <w:spacing w:after="0" w:line="240" w:lineRule="auto"/>
        <w:jc w:val="both"/>
        <w:rPr>
          <w:rFonts w:ascii="Times New Roman" w:hAnsi="Times New Roman" w:cs="Times New Roman"/>
          <w:color w:val="FF0000"/>
          <w:sz w:val="28"/>
          <w:szCs w:val="28"/>
          <w:lang w:eastAsia="en-US"/>
        </w:rPr>
      </w:pPr>
    </w:p>
    <w:p w:rsidR="00520F1A" w:rsidRPr="000239D8" w:rsidP="00520F1A" w14:paraId="76AB2915"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 w:rsidR="00520F1A" w:rsidRPr="003B2A39" w:rsidP="00520F1A" w14:paraId="1F5413FA" w14:textId="77777777">
      <w:pPr>
        <w:spacing w:after="0"/>
        <w:ind w:left="142"/>
        <w:jc w:val="both"/>
        <w:rPr>
          <w:rFonts w:ascii="Times New Roman" w:hAnsi="Times New Roman" w:cs="Times New Roman"/>
          <w:iCs/>
          <w:sz w:val="28"/>
          <w:szCs w:val="28"/>
        </w:rPr>
      </w:pPr>
    </w:p>
    <w:permEnd w:id="1"/>
    <w:p w:rsidR="004F7CAD" w:rsidRPr="00EE06C3" w:rsidP="004F7CAD" w14:paraId="5FF0D8BD" w14:textId="07B4612F">
      <w:pPr>
        <w:spacing w:after="0"/>
        <w:ind w:left="142"/>
        <w:jc w:val="both"/>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CE63868"/>
    <w:multiLevelType w:val="hybridMultilevel"/>
    <w:tmpl w:val="7456920E"/>
    <w:lvl w:ilvl="0">
      <w:start w:val="10"/>
      <w:numFmt w:val="bullet"/>
      <w:lvlText w:val="-"/>
      <w:lvlJc w:val="left"/>
      <w:pPr>
        <w:ind w:left="927" w:hanging="360"/>
      </w:pPr>
      <w:rPr>
        <w:rFonts w:ascii="Times New Roman" w:eastAsia="Times New Roman"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127DA"/>
    <w:rsid w:val="000239D8"/>
    <w:rsid w:val="0004464E"/>
    <w:rsid w:val="000E0637"/>
    <w:rsid w:val="000E7ADA"/>
    <w:rsid w:val="000F4244"/>
    <w:rsid w:val="0019083E"/>
    <w:rsid w:val="00213467"/>
    <w:rsid w:val="002D71B2"/>
    <w:rsid w:val="002F5DFB"/>
    <w:rsid w:val="003735BC"/>
    <w:rsid w:val="00397B26"/>
    <w:rsid w:val="003A4315"/>
    <w:rsid w:val="003B2A39"/>
    <w:rsid w:val="003D335F"/>
    <w:rsid w:val="004208DA"/>
    <w:rsid w:val="00424AD7"/>
    <w:rsid w:val="004C6C25"/>
    <w:rsid w:val="004F7CAD"/>
    <w:rsid w:val="00520285"/>
    <w:rsid w:val="00520F1A"/>
    <w:rsid w:val="00524AF7"/>
    <w:rsid w:val="00545B76"/>
    <w:rsid w:val="005F2D57"/>
    <w:rsid w:val="00656C8F"/>
    <w:rsid w:val="00672D7B"/>
    <w:rsid w:val="006830FE"/>
    <w:rsid w:val="006E6D0C"/>
    <w:rsid w:val="00784598"/>
    <w:rsid w:val="00796F96"/>
    <w:rsid w:val="007C582E"/>
    <w:rsid w:val="0081066D"/>
    <w:rsid w:val="00853C00"/>
    <w:rsid w:val="00855286"/>
    <w:rsid w:val="00893E2E"/>
    <w:rsid w:val="008B6EF2"/>
    <w:rsid w:val="008C0B7F"/>
    <w:rsid w:val="008F516E"/>
    <w:rsid w:val="00A84A56"/>
    <w:rsid w:val="00B20C04"/>
    <w:rsid w:val="00B3670E"/>
    <w:rsid w:val="00CB633A"/>
    <w:rsid w:val="00DA6023"/>
    <w:rsid w:val="00DF7F59"/>
    <w:rsid w:val="00E8499C"/>
    <w:rsid w:val="00EE06C3"/>
    <w:rsid w:val="00F1156F"/>
    <w:rsid w:val="00F13CCA"/>
    <w:rsid w:val="00F33B16"/>
    <w:rsid w:val="00F97160"/>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styleId="Title">
    <w:name w:val="Title"/>
    <w:basedOn w:val="Normal"/>
    <w:next w:val="Subtitle"/>
    <w:link w:val="a1"/>
    <w:uiPriority w:val="10"/>
    <w:qFormat/>
    <w:rsid w:val="00520F1A"/>
    <w:pPr>
      <w:suppressAutoHyphens/>
      <w:spacing w:after="0" w:line="240" w:lineRule="auto"/>
      <w:jc w:val="center"/>
    </w:pPr>
    <w:rPr>
      <w:rFonts w:ascii="Times New Roman" w:eastAsia="Times New Roman" w:hAnsi="Times New Roman" w:cs="Times New Roman"/>
      <w:sz w:val="28"/>
      <w:szCs w:val="20"/>
      <w:lang w:eastAsia="ar-SA"/>
    </w:rPr>
  </w:style>
  <w:style w:type="character" w:customStyle="1" w:styleId="a1">
    <w:name w:val="Назва Знак"/>
    <w:basedOn w:val="DefaultParagraphFont"/>
    <w:link w:val="Title"/>
    <w:uiPriority w:val="10"/>
    <w:rsid w:val="00520F1A"/>
    <w:rPr>
      <w:rFonts w:ascii="Times New Roman" w:eastAsia="Times New Roman" w:hAnsi="Times New Roman" w:cs="Times New Roman"/>
      <w:sz w:val="28"/>
      <w:szCs w:val="20"/>
      <w:lang w:eastAsia="ar-SA"/>
    </w:rPr>
  </w:style>
  <w:style w:type="paragraph" w:styleId="ListParagraph">
    <w:name w:val="List Paragraph"/>
    <w:basedOn w:val="Normal"/>
    <w:uiPriority w:val="34"/>
    <w:qFormat/>
    <w:rsid w:val="00520F1A"/>
    <w:pPr>
      <w:ind w:left="720"/>
      <w:contextualSpacing/>
    </w:pPr>
    <w:rPr>
      <w:lang w:val="ru-RU" w:eastAsia="ru-RU"/>
    </w:rPr>
  </w:style>
  <w:style w:type="character" w:styleId="Emphasis">
    <w:name w:val="Emphasis"/>
    <w:basedOn w:val="DefaultParagraphFont"/>
    <w:uiPriority w:val="20"/>
    <w:qFormat/>
    <w:rsid w:val="00520F1A"/>
    <w:rPr>
      <w:i/>
      <w:iCs/>
    </w:rPr>
  </w:style>
  <w:style w:type="paragraph" w:styleId="Subtitle">
    <w:name w:val="Subtitle"/>
    <w:basedOn w:val="Normal"/>
    <w:next w:val="Normal"/>
    <w:link w:val="a2"/>
    <w:uiPriority w:val="11"/>
    <w:qFormat/>
    <w:rsid w:val="00520F1A"/>
    <w:pPr>
      <w:numPr>
        <w:ilvl w:val="1"/>
      </w:numPr>
      <w:spacing w:after="160"/>
    </w:pPr>
    <w:rPr>
      <w:color w:val="5A5A5A" w:themeColor="text1" w:themeTint="A5"/>
      <w:spacing w:val="15"/>
    </w:rPr>
  </w:style>
  <w:style w:type="character" w:customStyle="1" w:styleId="a2">
    <w:name w:val="Підзаголовок Знак"/>
    <w:basedOn w:val="DefaultParagraphFont"/>
    <w:link w:val="Subtitle"/>
    <w:uiPriority w:val="11"/>
    <w:rsid w:val="00520F1A"/>
    <w:rPr>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D1168"/>
    <w:rsid w:val="00934C4A"/>
    <w:rsid w:val="00982774"/>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9</Pages>
  <Words>15389</Words>
  <Characters>8772</Characters>
  <Application>Microsoft Office Word</Application>
  <DocSecurity>8</DocSecurity>
  <Lines>73</Lines>
  <Paragraphs>48</Paragraphs>
  <ScaleCrop>false</ScaleCrop>
  <Company/>
  <LinksUpToDate>false</LinksUpToDate>
  <CharactersWithSpaces>24113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2025-02-10T08:19:00Z</dcterms:modified>
</cp:coreProperties>
</file>