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1FC5F06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30.01.2025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1959-86-08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040D" w:rsidP="0089040D" w14:paraId="38CCD89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</w:p>
    <w:p w:rsidR="0089040D" w:rsidRPr="0089040D" w:rsidP="0089040D" w14:paraId="7A410D3D" w14:textId="5E1DD04C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Звіт про хід виконання 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</w:t>
      </w:r>
    </w:p>
    <w:p w:rsidR="0089040D" w:rsidRPr="0089040D" w:rsidP="0089040D" w14:paraId="2CA5E289" w14:textId="77777777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040D" w:rsidRPr="0089040D" w:rsidP="0089040D" w14:paraId="72F06188" w14:textId="77777777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Броварської міської ради Броварського району Київської області від 21.12.2023 року № 1448-61-08 була прийнята «Цільова Комплексна програма профілактики злочинності, зміцнення правопорядку, охорони прав і свободи громадян на території Броварської міської територіальної громади </w:t>
      </w:r>
      <w:r w:rsidRPr="0089040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 2024 рік» (далі Програма)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загальна сума передбачених коштів на 2024 рік становить 14 500,00 тис. грн.</w:t>
      </w:r>
    </w:p>
    <w:p w:rsidR="0089040D" w:rsidRPr="0089040D" w:rsidP="0089040D" w14:paraId="0ADA8E5A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Основною метою Програми є забезпечення ефективної реалізації державної політки на пріоритетному напрямку розвитку держави, а саме: у сфері профілактики правопорушень, шляхом здійснення комплексу заходів, спрямованих на усунення причин та умов учинення протиправних діянь, а також налагодження дієвої співпраці правоохоронних органів, органів державної влади та місцевого самоврядування, а також вдосконалення організації, засобів і методів запобігання і розкриття кримінальних правопорушень в Броварський міський територіальній громаді.</w:t>
      </w:r>
    </w:p>
    <w:p w:rsidR="0089040D" w:rsidRPr="0089040D" w:rsidP="0089040D" w14:paraId="7D93D48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виконання програми:</w:t>
      </w:r>
    </w:p>
    <w:p w:rsidR="0089040D" w:rsidRPr="0089040D" w:rsidP="0089040D" w14:paraId="2B4E3ED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040D" w:rsidRPr="0089040D" w:rsidP="0089040D" w14:paraId="73CD0C9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період з 01.01.2024 по 3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.2024</w:t>
      </w:r>
    </w:p>
    <w:p w:rsidR="0089040D" w:rsidRPr="0089040D" w:rsidP="0089040D" w14:paraId="1C68612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40D" w:rsidRPr="0089040D" w:rsidP="0089040D" w14:paraId="6B6327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Розгляд заяв і повідомлень про кримінальні правопорушення та інші події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9040D" w:rsidRPr="0089040D" w:rsidP="0089040D" w14:paraId="55EB49E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дванадцять місяців 2024 року Броварським РУП зареєстровано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64469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інформацій про кримінальні правопорушення та інші події, що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21,6% більше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, ніж за аналогічний період 2023 року (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50528)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, з них:</w:t>
      </w:r>
    </w:p>
    <w:p w:rsidR="0089040D" w:rsidRPr="0089040D" w:rsidP="0089040D" w14:paraId="3E7FC2DE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Броварське РУП – 49796 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проти 38992 в 2023 році (+21,6%);</w:t>
      </w:r>
    </w:p>
    <w:p w:rsidR="0089040D" w:rsidRPr="0089040D" w:rsidP="0089040D" w14:paraId="46639A36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поліції № 1 (смт Баришівка)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6791 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проти 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5137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2023 році (+24,3%); </w:t>
      </w:r>
    </w:p>
    <w:p w:rsidR="0089040D" w:rsidRPr="0089040D" w:rsidP="0089040D" w14:paraId="761FE21B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поліцейської діяльності № 1 (смт Згурівка)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3156 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проти 2781 в 2023 році (+11,8%); </w:t>
      </w:r>
    </w:p>
    <w:p w:rsidR="0089040D" w:rsidRPr="0089040D" w:rsidP="0089040D" w14:paraId="40321381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сектор поліцейської діяльності № 1 (м Березань)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4726 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проти 3618 в 2023 році (+23,4%). </w:t>
      </w:r>
    </w:p>
    <w:p w:rsidR="0089040D" w:rsidRPr="0089040D" w:rsidP="0089040D" w14:paraId="5C2312B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40D" w:rsidRPr="0089040D" w:rsidP="0089040D" w14:paraId="4891713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40D" w:rsidRPr="0089040D" w:rsidP="0089040D" w14:paraId="0EB1EF9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40D" w:rsidRPr="0089040D" w:rsidP="0089040D" w14:paraId="5B40C00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40D" w:rsidRPr="0089040D" w:rsidP="0089040D" w14:paraId="5E12CBE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2. Загальна характеристика злочинності</w:t>
      </w:r>
    </w:p>
    <w:p w:rsidR="0089040D" w:rsidRPr="0089040D" w:rsidP="0089040D" w14:paraId="1224C86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загальної кількості повідомлень було зареєстровано до ЄРДР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3707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кримінальних правопорушень, що на </w:t>
      </w:r>
      <w:r w:rsidRPr="008904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49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,5 % менше, ніж за аналогічний період 2023 року (5</w:t>
      </w:r>
      <w:r w:rsidRPr="008904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542)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, із них:</w:t>
      </w:r>
    </w:p>
    <w:p w:rsidR="0089040D" w:rsidRPr="0089040D" w:rsidP="0089040D" w14:paraId="282860A6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04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Броварське РУП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3069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проти 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4830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2023 році ( -57,3%);</w:t>
      </w:r>
    </w:p>
    <w:p w:rsidR="0089040D" w:rsidRPr="0089040D" w:rsidP="0089040D" w14:paraId="30107C40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поліції № 1 (смт Баришівка)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587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проти 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565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2023 році (-3,7%); </w:t>
      </w:r>
    </w:p>
    <w:p w:rsidR="0089040D" w:rsidRPr="0089040D" w:rsidP="0089040D" w14:paraId="037B62B8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поліції № 2 (смт Згурівка)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1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проти 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147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2023 році ( -48,3%); </w:t>
      </w:r>
    </w:p>
    <w:p w:rsidR="0089040D" w:rsidRPr="0089040D" w:rsidP="0089040D" w14:paraId="2F86DA8D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сектор поліцейської діяльності № 1 (м Березань)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проти 0 в 2023 році                           (-0%). </w:t>
      </w:r>
    </w:p>
    <w:p w:rsidR="0089040D" w:rsidRPr="0089040D" w:rsidP="0089040D" w14:paraId="637B256B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40D" w:rsidRPr="0089040D" w:rsidP="0089040D" w14:paraId="06575DA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Особу встановлено по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1373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кримінальним провадженням, що становить 57% (область 17,5%) питомої ваги (за аналогічний період 2023 року - 1614), із них:</w:t>
      </w:r>
    </w:p>
    <w:p w:rsidR="0089040D" w:rsidRPr="0089040D" w:rsidP="0089040D" w14:paraId="60B18D96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Броварське РУП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1164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проти 1410 в 2023 році (-21,1%);</w:t>
      </w:r>
    </w:p>
    <w:p w:rsidR="0089040D" w:rsidRPr="0089040D" w:rsidP="0089040D" w14:paraId="1691A83C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поліції № 1 (смт Баришівка)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185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проти 154 в 2023 році (-16,7%); </w:t>
      </w:r>
    </w:p>
    <w:p w:rsidR="0089040D" w:rsidRPr="0089040D" w:rsidP="0089040D" w14:paraId="6CEFB91F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поліції № 2 (смт Згурівка)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24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проти 50 в 2023 році (-12,8%); </w:t>
      </w:r>
    </w:p>
    <w:p w:rsidR="0089040D" w:rsidRPr="0089040D" w:rsidP="0089040D" w14:paraId="439DC45C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сектор поліцейської діяльності № 1 (м Березань)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проти 0 в 2023 році                    (-100%). </w:t>
      </w:r>
    </w:p>
    <w:p w:rsidR="0089040D" w:rsidRPr="0089040D" w:rsidP="0089040D" w14:paraId="1682DF0E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40D" w:rsidRPr="0089040D" w:rsidP="0089040D" w14:paraId="35B3E99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Закрито 1308 кримінальних проваджень, що становить 35,3% (область 38,7%) питомої ваги (аналогічний період 2023 року - 2333, із них:</w:t>
      </w:r>
    </w:p>
    <w:p w:rsidR="0089040D" w:rsidRPr="0089040D" w:rsidP="0089040D" w14:paraId="52140C1C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Броварське РУП – 1072 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проти 2048 в 2023 році (-91,0%);</w:t>
      </w:r>
    </w:p>
    <w:p w:rsidR="0089040D" w:rsidRPr="0089040D" w:rsidP="0089040D" w14:paraId="66215CFF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поліції № 1 (смт Баришівка)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230 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проти 221 в 2023 році ( +3,9%); </w:t>
      </w:r>
    </w:p>
    <w:p w:rsidR="0089040D" w:rsidRPr="0089040D" w:rsidP="0089040D" w14:paraId="28F97FC6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поліції № 2 (смт Згурівка) –6 проти 64 в 2023 році (-15,1%); </w:t>
      </w:r>
    </w:p>
    <w:p w:rsidR="0089040D" w:rsidRPr="0089040D" w:rsidP="0089040D" w14:paraId="06A7A04E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9040D" w:rsidRPr="0089040D" w:rsidP="0089040D" w14:paraId="67BD8DDA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сектор поліцейської діяльності № 1 (м Березань)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проти 0 в 2023 році                    (0%). </w:t>
      </w:r>
    </w:p>
    <w:p w:rsidR="0089040D" w:rsidRPr="0089040D" w:rsidP="0089040D" w14:paraId="6DF7C2E7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40D" w:rsidRPr="0089040D" w:rsidP="0089040D" w14:paraId="54FD088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Також, упродовж дванадцяти місяців 2024 року до ЄРДР 1003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особливо тяжких</w:t>
      </w:r>
      <w:r w:rsidRPr="008904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кримінальних правопорушень  </w:t>
      </w:r>
    </w:p>
    <w:p w:rsidR="0089040D" w:rsidRPr="0089040D" w:rsidP="0089040D" w14:paraId="0A3D49E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- Броварське РУП – 818</w:t>
      </w:r>
    </w:p>
    <w:p w:rsidR="0089040D" w:rsidRPr="0089040D" w:rsidP="0089040D" w14:paraId="6C4936D3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відділення поліції № 1 (смт Баришівка) –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183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</w:t>
      </w:r>
    </w:p>
    <w:p w:rsidR="0089040D" w:rsidRPr="0089040D" w:rsidP="0089040D" w14:paraId="4FC92BEC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поліцейської діяльності № 1 (смт Згурівка)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</w:t>
      </w:r>
    </w:p>
    <w:p w:rsidR="0089040D" w:rsidRPr="0089040D" w:rsidP="0089040D" w14:paraId="73A6CC88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40D" w:rsidRPr="0089040D" w:rsidP="0089040D" w14:paraId="61016867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тяжким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кримінальним правопорушенням зареєстровано всього до ЄРДР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1369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із них:</w:t>
      </w:r>
    </w:p>
    <w:p w:rsidR="0089040D" w:rsidRPr="0089040D" w:rsidP="0089040D" w14:paraId="0E0F1FF2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Броварське РУП – 1219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89040D" w:rsidRPr="0089040D" w:rsidP="0089040D" w14:paraId="7549494C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поліції № 1 (смт Баришівка)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133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</w:t>
      </w:r>
    </w:p>
    <w:p w:rsidR="0089040D" w:rsidRPr="0089040D" w:rsidP="0089040D" w14:paraId="178DE644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поліцейської діяльності № 1 (смт Згурівка)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17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</w:t>
      </w:r>
    </w:p>
    <w:p w:rsidR="0089040D" w:rsidRPr="0089040D" w:rsidP="0089040D" w14:paraId="39C789B5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сектор поліцейської діяльності № 1 (м Березань)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89040D" w:rsidRPr="0089040D" w:rsidP="0089040D" w14:paraId="36FAB7C6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9040D" w:rsidRPr="0089040D" w:rsidP="0089040D" w14:paraId="4B690AA9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9040D" w:rsidRPr="0089040D" w:rsidP="0089040D" w14:paraId="17CAC62C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9040D" w:rsidRPr="0089040D" w:rsidP="0089040D" w14:paraId="5921321E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9040D" w:rsidRPr="0089040D" w:rsidP="0089040D" w14:paraId="698C8236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9040D" w:rsidRPr="0089040D" w:rsidP="0089040D" w14:paraId="4E6C3F3D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9040D" w:rsidRPr="0089040D" w:rsidP="0089040D" w14:paraId="29C2D709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2.1. Умисні вбивства</w:t>
      </w:r>
    </w:p>
    <w:p w:rsidR="0089040D" w:rsidRPr="0089040D" w:rsidP="0089040D" w14:paraId="32C03FE0" w14:textId="7EC8401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28800" cy="1104900"/>
            <wp:effectExtent l="0" t="0" r="0" b="0"/>
            <wp:docPr id="10" name="Рисунок 10" descr="C:\Users\user\Desktop\i114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" descr="C:\Users\user\Desktop\i11402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89040D" w:rsidRPr="0089040D" w:rsidP="0089040D" w14:paraId="145F326B" w14:textId="7777777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9040D" w:rsidRPr="0089040D" w:rsidP="0089040D" w14:paraId="231DF5A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Упродовж звітного періоду в провадженні слідчого відділу Броварського РУП перебувало 6 кримінальних проваджень, зареєстровані за фактом очевидного вбивства (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Броварське РУП –5,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відділення поліції № 1 (смт. Баришівка) -1). За якими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 встановлено. Відсоток розкриття складає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100%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(область 100%).</w:t>
      </w:r>
    </w:p>
    <w:p w:rsidR="0089040D" w:rsidRPr="0089040D" w:rsidP="0089040D" w14:paraId="4F651B9F" w14:textId="77777777">
      <w:pPr>
        <w:widowControl w:val="0"/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9040D" w:rsidRPr="0089040D" w:rsidP="0089040D" w14:paraId="74E17F72" w14:textId="77777777">
      <w:pPr>
        <w:widowControl w:val="0"/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2.2.Тяжкі тілесні ушкодження </w:t>
      </w:r>
    </w:p>
    <w:p w:rsidR="0089040D" w:rsidRPr="0089040D" w:rsidP="0089040D" w14:paraId="09E32CB5" w14:textId="3F4E81BB">
      <w:pPr>
        <w:widowControl w:val="0"/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9040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90675" cy="1257300"/>
            <wp:effectExtent l="0" t="0" r="9525" b="0"/>
            <wp:docPr id="9" name="Рисунок 9" descr="C:\Users\user\Desktop\legkie-telesnye-povrezhd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4" descr="C:\Users\user\Desktop\legkie-telesnye-povrezhdeniy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40D" w:rsidRPr="0089040D" w:rsidP="0089040D" w14:paraId="6B36CBA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Перебувало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провадження, (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Броварське РУП – 8; відділення поліції № 1 (смт. Баришівка) - 2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За якими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 встановлено. Відсоток розкриття складає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100%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(область 100%).</w:t>
      </w:r>
    </w:p>
    <w:p w:rsidR="0089040D" w:rsidRPr="0089040D" w:rsidP="0089040D" w14:paraId="302EE25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суду упродовж дванадцяти місяців 2024 року направлено 13 кримінальних проваджень – відсоток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100%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області –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96,8%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9040D" w:rsidRPr="0089040D" w:rsidP="0089040D" w14:paraId="11ACF699" w14:textId="77777777">
      <w:pPr>
        <w:widowControl w:val="0"/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9040D" w:rsidRPr="0089040D" w:rsidP="0089040D" w14:paraId="337D15C3" w14:textId="77777777">
      <w:pPr>
        <w:widowControl w:val="0"/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2.3. Грабежі </w:t>
      </w:r>
    </w:p>
    <w:p w:rsidR="0089040D" w:rsidRPr="0089040D" w:rsidP="0089040D" w14:paraId="60B8ACEF" w14:textId="5C6465D8">
      <w:pPr>
        <w:widowControl w:val="0"/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89040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33575" cy="1285875"/>
            <wp:effectExtent l="0" t="0" r="9525" b="9525"/>
            <wp:docPr id="8" name="Рисунок 8" descr="C:\Users\user\Desktop\Depositphotos__35219497_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6" descr="C:\Users\user\Desktop\Depositphotos__35219497__original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40D" w:rsidRPr="0089040D" w:rsidP="0089040D" w14:paraId="27CF378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провадженні перебувало 6 кримінальних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провадженнь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, (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Броварське РУП – 3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відділення поліції № 1 (смт. Баришівка)-3).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якими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осіби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встановлено. Відсоток розкриття складає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100%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(область 97,6%).</w:t>
      </w:r>
    </w:p>
    <w:p w:rsidR="0089040D" w:rsidRPr="0089040D" w:rsidP="0089040D" w14:paraId="5391DC5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40D" w:rsidRPr="0089040D" w:rsidP="0089040D" w14:paraId="1DBE7BC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суду за 12 місяців 2024 року направлено –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кримінальних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провадженнь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(Броварське РУП -6)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відділення поліції № 1 (смт. Баришівка)-1).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відсоток складає 85,5%, по області – 83,3%. </w:t>
      </w:r>
    </w:p>
    <w:p w:rsidR="0089040D" w:rsidRPr="0089040D" w:rsidP="0089040D" w14:paraId="2F9E4A8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9040D" w:rsidRPr="0089040D" w:rsidP="0089040D" w14:paraId="669E8F82" w14:textId="7777777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2.4. Крадіжки </w:t>
      </w:r>
    </w:p>
    <w:p w:rsidR="0089040D" w:rsidRPr="0089040D" w:rsidP="0089040D" w14:paraId="6BF46656" w14:textId="4039DE8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9040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00200" cy="1066800"/>
            <wp:effectExtent l="0" t="0" r="0" b="0"/>
            <wp:docPr id="7" name="Рисунок 7" descr="C:\Users\user\Desktop\v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8" descr="C:\Users\user\Desktop\vor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40D" w:rsidRPr="0089040D" w:rsidP="0089040D" w14:paraId="1A06D19A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04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Найбільш розповсюдженим і вразливим злочином для території обслуговування Броварського РУП є крадіжки. </w:t>
      </w:r>
    </w:p>
    <w:p w:rsidR="0089040D" w:rsidRPr="0089040D" w:rsidP="0089040D" w14:paraId="12A3CB34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Всього в провадженні протягом 12 місяців перебувало 890, це </w:t>
      </w:r>
      <w:r w:rsidRPr="0089040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29,5%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усіх зареєстрованих правопорушень скоєних на території обслуговування, з них:</w:t>
      </w:r>
    </w:p>
    <w:p w:rsidR="0089040D" w:rsidRPr="0089040D" w:rsidP="0089040D" w14:paraId="30B73D98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hanging="7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Броварське РУП – 815 </w:t>
      </w:r>
    </w:p>
    <w:p w:rsidR="0089040D" w:rsidRPr="0089040D" w:rsidP="0089040D" w14:paraId="00C2B070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hanging="7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поліції № 1 (смт Баришівка)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67</w:t>
      </w:r>
    </w:p>
    <w:p w:rsidR="0089040D" w:rsidRPr="0089040D" w:rsidP="0089040D" w14:paraId="47F75F5A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hanging="7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відділення поліцейської діяльності № 1 (смт Згурівка) –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</w:t>
      </w:r>
    </w:p>
    <w:p w:rsidR="0089040D" w:rsidRPr="0089040D" w:rsidP="0089040D" w14:paraId="7811CF0B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hanging="7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сектор поліцейської діяльності № 1 (м Березань) – 0. </w:t>
      </w:r>
    </w:p>
    <w:p w:rsidR="0089040D" w:rsidRPr="0089040D" w:rsidP="0089040D" w14:paraId="5E40CC02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Закрито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107 (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12%) вищевказаних кримінальних проваджень (по області – 22%):</w:t>
      </w:r>
    </w:p>
    <w:p w:rsidR="0089040D" w:rsidRPr="0089040D" w:rsidP="0089040D" w14:paraId="76DF6208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40D" w:rsidRPr="0089040D" w:rsidP="0089040D" w14:paraId="72C0D007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585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фактам особи встановлено, що становить 74,7% (по області – 68,8%):</w:t>
      </w:r>
    </w:p>
    <w:p w:rsidR="0089040D" w:rsidRPr="0089040D" w:rsidP="0089040D" w14:paraId="69F997F3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Броварське РУП – 557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</w:t>
      </w:r>
    </w:p>
    <w:p w:rsidR="0089040D" w:rsidRPr="0089040D" w:rsidP="0089040D" w14:paraId="2747256A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поліції № 1 (смт Баришівка)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26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</w:t>
      </w:r>
    </w:p>
    <w:p w:rsidR="0089040D" w:rsidRPr="0089040D" w:rsidP="0089040D" w14:paraId="6F7308B4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відділення поліцейської діяльності № 1 (смт Згурівка) –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</w:t>
      </w:r>
    </w:p>
    <w:p w:rsidR="0089040D" w:rsidRPr="0089040D" w:rsidP="0089040D" w14:paraId="2B21E03F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40D" w:rsidRPr="0089040D" w:rsidP="0089040D" w14:paraId="4DA4984B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суду направлено 624  (84,1%) вищевказаних кримінальних проваджень (по області – 66,5%):</w:t>
      </w:r>
    </w:p>
    <w:p w:rsidR="0089040D" w:rsidRPr="0089040D" w:rsidP="0089040D" w14:paraId="3E73530F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Броварське РУП – 593; </w:t>
      </w:r>
    </w:p>
    <w:p w:rsidR="0089040D" w:rsidRPr="0089040D" w:rsidP="0089040D" w14:paraId="694629CF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поліції № 1 (смт Баришівка)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27</w:t>
      </w:r>
    </w:p>
    <w:p w:rsidR="0089040D" w:rsidRPr="0089040D" w:rsidP="0089040D" w14:paraId="43BECF5A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поліцейської діяльності № 1 (смт Згурівка)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</w:t>
      </w:r>
    </w:p>
    <w:p w:rsidR="0089040D" w:rsidRPr="0089040D" w:rsidP="0089040D" w14:paraId="0A2591C8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    сектор поліцейської діяльності № 1 (м Березань)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89040D" w:rsidRPr="0089040D" w:rsidP="0089040D" w14:paraId="5E565037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Залишок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нерозкритих кримінальних проваджень вказаної категорії без прийнятого рішення станом на 31.12.2024 становить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198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(Броварське РУП –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167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відділення поліції № 1 (смт. Баришівка) –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відділення поліції № 2 (смт. Згурівка) -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040D" w:rsidRPr="0089040D" w:rsidP="0089040D" w14:paraId="30502E6A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40D" w:rsidRPr="0089040D" w:rsidP="0089040D" w14:paraId="0F116995" w14:textId="7777777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2.5. Крадіжки із помешкань громадян ( квартир, приватних будинків, дач, садових будинків)</w:t>
      </w:r>
    </w:p>
    <w:p w:rsidR="0089040D" w:rsidRPr="0089040D" w:rsidP="0089040D" w14:paraId="2A0C4123" w14:textId="1F4E13B5">
      <w:pPr>
        <w:tabs>
          <w:tab w:val="left" w:pos="284"/>
        </w:tabs>
        <w:spacing w:after="0" w:line="240" w:lineRule="auto"/>
        <w:contextualSpacing/>
        <w:jc w:val="both"/>
        <w:rPr>
          <w:rFonts w:ascii="Calibri" w:eastAsia="Calibri" w:hAnsi="Calibri" w:cs="Times New Roman"/>
          <w:lang w:val="en-US" w:eastAsia="en-US"/>
        </w:rPr>
      </w:pPr>
      <w:r w:rsidRPr="0089040D">
        <w:rPr>
          <w:rFonts w:ascii="Calibri" w:eastAsia="Calibri" w:hAnsi="Calibri" w:cs="Times New Roman"/>
          <w:noProof/>
        </w:rPr>
        <w:drawing>
          <wp:inline distT="0" distB="0" distL="0" distR="0">
            <wp:extent cx="2124075" cy="1247775"/>
            <wp:effectExtent l="0" t="0" r="9525" b="9525"/>
            <wp:docPr id="6" name="Рисунок 6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9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40D" w:rsidRPr="0089040D" w:rsidP="0089040D" w14:paraId="332BA48C" w14:textId="777777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Перебувало 5 кримінальних проваджень- (Броварське РУП-3) відділення поліції № 1 (смт. Баришівка-2).   </w:t>
      </w:r>
    </w:p>
    <w:p w:rsidR="0089040D" w:rsidRPr="0089040D" w:rsidP="0089040D" w14:paraId="2C54579E" w14:textId="777777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кримінальним провадженням особу встановлено ((Броварське РУП-3), відділення поліції № 1 (смт. Баришівка-2).   </w:t>
      </w:r>
    </w:p>
    <w:p w:rsidR="0089040D" w:rsidRPr="0089040D" w:rsidP="0089040D" w14:paraId="3AB20A30" w14:textId="777777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40D" w:rsidRPr="0089040D" w:rsidP="0089040D" w14:paraId="5B3D995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суду за 12 місяців 2024 року направлено – 5 кримінальних провадження 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Броварське РУП-3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відділення поліції № 1 (смт. Баришівка-2).   </w:t>
      </w:r>
    </w:p>
    <w:p w:rsidR="0089040D" w:rsidRPr="0089040D" w:rsidP="0089040D" w14:paraId="6530B0D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40D" w:rsidRPr="0089040D" w:rsidP="0089040D" w14:paraId="17FDFDB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9040D" w:rsidRPr="0089040D" w:rsidP="0089040D" w14:paraId="05FAC0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Шахрайство (ст. 190 ККУ)</w:t>
      </w:r>
    </w:p>
    <w:p w:rsidR="0089040D" w:rsidRPr="0089040D" w:rsidP="0089040D" w14:paraId="7FA68E8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Перебувало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533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кримінальних проваджень, розпочатих за фактами шахрайства  </w:t>
      </w:r>
    </w:p>
    <w:p w:rsidR="0089040D" w:rsidRPr="0089040D" w:rsidP="0089040D" w14:paraId="33B5FE9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Броварське РУП - 473</w:t>
      </w:r>
    </w:p>
    <w:p w:rsidR="0089040D" w:rsidRPr="0089040D" w:rsidP="0089040D" w14:paraId="67F5FB1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відділення поліції № 1 (смт Баришівка) – 46, </w:t>
      </w:r>
    </w:p>
    <w:p w:rsidR="0089040D" w:rsidRPr="0089040D" w:rsidP="0089040D" w14:paraId="62AE9F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-відділення поліцейської діяльності № 1 (смт Згурівка)-8</w:t>
      </w:r>
    </w:p>
    <w:p w:rsidR="0089040D" w:rsidRPr="0089040D" w:rsidP="0089040D" w14:paraId="6030DFD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факту шахрайства встановлено 209 осіб, що становить 43,9 % ( по області 35,9 %).</w:t>
      </w:r>
    </w:p>
    <w:p w:rsidR="0089040D" w:rsidRPr="0089040D" w:rsidP="0089040D" w14:paraId="4E08A1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Закрито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57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становить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10,7 %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по області 21,3 %)</w:t>
      </w:r>
    </w:p>
    <w:p w:rsidR="0089040D" w:rsidRPr="0089040D" w:rsidP="0089040D" w14:paraId="3C374653" w14:textId="7777777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-   Броварське РУП – 50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89040D" w:rsidRPr="0089040D" w:rsidP="0089040D" w14:paraId="2F91B538" w14:textId="777777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 відділення поліції № 1 (смт Баришівка) – 7;</w:t>
      </w:r>
    </w:p>
    <w:p w:rsidR="0089040D" w:rsidRPr="0089040D" w:rsidP="0089040D" w14:paraId="03E201BC" w14:textId="777777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відділення поліцейської діяльності № 1 (смт Згурівка) –0;</w:t>
      </w:r>
    </w:p>
    <w:p w:rsidR="0089040D" w:rsidRPr="0089040D" w:rsidP="0089040D" w14:paraId="10693B5A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-сектор поліцейської діяльності № 1 (м Березань)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89040D" w:rsidRPr="0089040D" w:rsidP="0089040D" w14:paraId="3016AC0F" w14:textId="7777777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суду в продовж 12 місяців 2024 року направлено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170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проваджень.</w:t>
      </w:r>
    </w:p>
    <w:p w:rsidR="0089040D" w:rsidRPr="0089040D" w:rsidP="0089040D" w14:paraId="70D3966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Залишок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нерозкритих кримінальних проваджень вказаної категорії без прийнятого рішення станом на 31.12.2024 становить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267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Броварське РУП- 228 , 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відділення поліції № 1 (смт Баришівка-31), відділення поліцейської діяльності № 1 (смт Згурівка)-8.</w:t>
      </w:r>
    </w:p>
    <w:p w:rsidR="0089040D" w:rsidRPr="0089040D" w:rsidP="0089040D" w14:paraId="003E279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9040D" w:rsidRPr="0089040D" w:rsidP="0089040D" w14:paraId="6B829A6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Злочини пов’язані з незаконним обігом наркотиків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(ст. 305-324 ККУ)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89040D" w:rsidRPr="0089040D" w:rsidP="0089040D" w14:paraId="0C6A88F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Всього перебувало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411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кримінальних проваджень: </w:t>
      </w:r>
    </w:p>
    <w:p w:rsidR="0089040D" w:rsidRPr="0089040D" w:rsidP="0089040D" w14:paraId="6E150CE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Броварське РУП – 329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89040D" w:rsidRPr="0089040D" w:rsidP="0089040D" w14:paraId="389DA57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відділення поліції № 1 (смт Баришівка) – 77; </w:t>
      </w:r>
    </w:p>
    <w:p w:rsidR="0089040D" w:rsidRPr="0089040D" w:rsidP="0089040D" w14:paraId="12E2415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відділення поліцейської діяльності № 1 (смт Згурівка) -5;</w:t>
      </w:r>
    </w:p>
    <w:p w:rsidR="0089040D" w:rsidRPr="0089040D" w:rsidP="0089040D" w14:paraId="0CF08DE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Закрито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142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кримінальних проваджень, що становить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35%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по області 31%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89040D" w:rsidRPr="0089040D" w:rsidP="0089040D" w14:paraId="0380A9B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Броварське РУП - 116</w:t>
      </w:r>
    </w:p>
    <w:p w:rsidR="0089040D" w:rsidRPr="0089040D" w:rsidP="0089040D" w14:paraId="79FBA04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відділення поліції № 1 (смт Баришівка) – 24</w:t>
      </w:r>
    </w:p>
    <w:p w:rsidR="0089040D" w:rsidRPr="0089040D" w:rsidP="0089040D" w14:paraId="4541AD7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40D" w:rsidRPr="0089040D" w:rsidP="0089040D" w14:paraId="03A8CC6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 встановлені по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250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фактам, що становить 92,9% ( область 91,3 %)</w:t>
      </w:r>
    </w:p>
    <w:p w:rsidR="0089040D" w:rsidRPr="0089040D" w:rsidP="0089040D" w14:paraId="7DB6764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-Броварське РУП – 196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89040D" w:rsidRPr="0089040D" w:rsidP="0089040D" w14:paraId="5BE3E94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відділення поліції № 1 (смт Баришівка)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52;</w:t>
      </w:r>
    </w:p>
    <w:p w:rsidR="0089040D" w:rsidRPr="0089040D" w:rsidP="0089040D" w14:paraId="5179ACF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відділення поліцейської діяльності № 1 (смт Згурівка) -2.</w:t>
      </w:r>
    </w:p>
    <w:p w:rsidR="0089040D" w:rsidRPr="0089040D" w:rsidP="0089040D" w14:paraId="43ECC3C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40D" w:rsidRPr="0089040D" w:rsidP="0089040D" w14:paraId="6D1FEA3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суду направлено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212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кримінальних провадження, розпочатих за фактами незаконного обігу наркотичних речовин, що становить 59,2% ( область 63,8%):</w:t>
      </w:r>
    </w:p>
    <w:p w:rsidR="0089040D" w:rsidRPr="0089040D" w:rsidP="0089040D" w14:paraId="7C69CF1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Броварське РУП – 164</w:t>
      </w:r>
    </w:p>
    <w:p w:rsidR="0089040D" w:rsidRPr="0089040D" w:rsidP="0089040D" w14:paraId="0239C6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відділення поліції № 1 (смт Баришівка)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46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89040D" w:rsidRPr="0089040D" w:rsidP="0089040D" w14:paraId="7D78321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відділення поліцейської діяльності № 1 (смт Згурівка) -2.</w:t>
      </w:r>
    </w:p>
    <w:p w:rsidR="0089040D" w:rsidRPr="0089040D" w:rsidP="0089040D" w14:paraId="07265AD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40D" w:rsidRPr="0089040D" w:rsidP="0089040D" w14:paraId="6578141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Залишок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нерозкритих кримінальних проваджень вказаної категорії без прийнятого рішення станом на 31.12.2024 становить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( Броварське РУП -17,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відділення поліції № 1 (смт Баришівка) -1, відділення поліцейської діяльності № 1 (смт Згурівка) -1. </w:t>
      </w:r>
    </w:p>
    <w:p w:rsidR="0089040D" w:rsidRPr="0089040D" w:rsidP="0089040D" w14:paraId="4AA8A23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40D" w:rsidRPr="0089040D" w:rsidP="0089040D" w14:paraId="4263A6E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Збут наркотичних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засобів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(ст. 307 ККУ)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89040D" w:rsidRPr="0089040D" w:rsidP="0089040D" w14:paraId="0406584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Всього зареєстровано фактів збуту –102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(Броварське РУП -100),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відділення поліції № 1 (смт Баришівка)-2.</w:t>
      </w:r>
    </w:p>
    <w:p w:rsidR="0089040D" w:rsidRPr="0089040D" w:rsidP="0089040D" w14:paraId="0275D21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 встановлені по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94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фактам, що становить 97,93% ( область 90,9 %)</w:t>
      </w:r>
    </w:p>
    <w:p w:rsidR="0089040D" w:rsidRPr="0089040D" w:rsidP="0089040D" w14:paraId="7D09B9E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-Броварське РУП – 92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89040D" w:rsidRPr="0089040D" w:rsidP="0089040D" w14:paraId="792EF02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відділення поліції № 1 (смт Баришівка)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2;</w:t>
      </w:r>
    </w:p>
    <w:p w:rsidR="0089040D" w:rsidRPr="0089040D" w:rsidP="0089040D" w14:paraId="18BFC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суду направлено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60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кримінальних провадження, розпочатих за фактами незаконного обігу наркотичних речовин, що становить 90,9% ( область 85%):</w:t>
      </w:r>
    </w:p>
    <w:p w:rsidR="0089040D" w:rsidRPr="0089040D" w:rsidP="0089040D" w14:paraId="108E23A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Броварське РУП – 58</w:t>
      </w:r>
    </w:p>
    <w:p w:rsidR="0089040D" w:rsidRPr="0089040D" w:rsidP="0089040D" w14:paraId="37FB32D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відділення поліції № 1 (смт Баришівка)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89040D" w:rsidRPr="0089040D" w:rsidP="0089040D" w14:paraId="3AD9FBC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Закрито 4 кримінальних проваджень 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(Броварське РУП - 4).</w:t>
      </w:r>
    </w:p>
    <w:p w:rsidR="0089040D" w:rsidRPr="0089040D" w:rsidP="0089040D" w14:paraId="579DF34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Залишок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нерозкритих кримінальних проваджень вказаної категорії без прийнятого рішення станом на 31.12.2024 становить-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</w:p>
    <w:p w:rsidR="0089040D" w:rsidRPr="0089040D" w:rsidP="0089040D" w14:paraId="618B357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9040D" w:rsidRPr="0089040D" w:rsidP="0089040D" w14:paraId="348F49C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Зберігання наркотичних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засобів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(ст. 309 ККУ)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89040D" w:rsidRPr="0089040D" w:rsidP="0089040D" w14:paraId="780D7968" w14:textId="7777777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Всього зареєстровано фактів зберігання –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299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9040D" w:rsidRPr="0089040D" w:rsidP="0089040D" w14:paraId="37F77422" w14:textId="7777777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-Броварське РУП – 220</w:t>
      </w:r>
    </w:p>
    <w:p w:rsidR="0089040D" w:rsidRPr="0089040D" w:rsidP="0089040D" w14:paraId="2B2EFED1" w14:textId="77777777">
      <w:p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-відділення поліції № 1 (смт Баришівка) – 74</w:t>
      </w:r>
    </w:p>
    <w:p w:rsidR="0089040D" w:rsidRPr="0089040D" w:rsidP="0089040D" w14:paraId="44F24FD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   відділення поліцейської діяльності № 1 (смт Згурівка) -5.</w:t>
      </w:r>
    </w:p>
    <w:p w:rsidR="0089040D" w:rsidRPr="0089040D" w:rsidP="0089040D" w14:paraId="1EED1876" w14:textId="7777777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40D" w:rsidRPr="0089040D" w:rsidP="0089040D" w14:paraId="08D0334C" w14:textId="7777777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Розкрито –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152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становить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87,8 %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Броварське РУП – 100,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відділення поліції № 1 (смт. Баришівка) – 50, 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поліцейської діяльності № 1 (смт Згурівка) -2,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області – 91,0%.</w:t>
      </w:r>
    </w:p>
    <w:p w:rsidR="0089040D" w:rsidRPr="0089040D" w:rsidP="0089040D" w14:paraId="364CA893" w14:textId="7777777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Закрито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132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проваджень, відсоток закритих складає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44%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Броварське РУП –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107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відділення поліції № 1 (смт Баришівка)- 23, відділення поліцейської діяльності № 1 (смт Згурівка-2)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області – 47%.</w:t>
      </w:r>
    </w:p>
    <w:p w:rsidR="0089040D" w:rsidRPr="0089040D" w:rsidP="0089040D" w14:paraId="35EBF18F" w14:textId="7777777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суду направлено –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152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проваджень, (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Броварське РУП – 106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відділення поліції № 1 (смт. Баришівка) – 44,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відділення поліцейської діяльності № 1 (смт Згурівка-2),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становить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52,8%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області – 50,5 %.</w:t>
      </w:r>
    </w:p>
    <w:p w:rsidR="0089040D" w:rsidRPr="0089040D" w:rsidP="0089040D" w14:paraId="379ED2D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Залишок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нерозкритих кримінальних проваджень вказаної категорії без прийнятого рішення станом на 31.12.2024 становить: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(Броварське РУП – 13,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відділення поліції № 1 (смт. Баришівка-1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відділення поліцейської діяльності № 1 (смт Згурівка) -1.</w:t>
      </w:r>
    </w:p>
    <w:p w:rsidR="0089040D" w:rsidRPr="0089040D" w:rsidP="0089040D" w14:paraId="630B5E6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40D" w:rsidRPr="0089040D" w:rsidP="0089040D" w14:paraId="4632005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40D" w:rsidRPr="0089040D" w:rsidP="0089040D" w14:paraId="07430E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40D" w:rsidRPr="0089040D" w:rsidP="0089040D" w14:paraId="32876E05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Протидія незаконному обігу зброї, боєприпасів та вибухівки (ст. 263 ККУ)</w:t>
      </w:r>
    </w:p>
    <w:p w:rsidR="0089040D" w:rsidRPr="0089040D" w:rsidP="0089040D" w14:paraId="10948073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У провадженні перебувало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43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кримінальних провадження (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Броварське РУП  - 34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відділення поліції № 1 (смт. Баришівка-7),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відділення поліцейської діяльності № 1 (смт Згурівка) -2.</w:t>
      </w:r>
    </w:p>
    <w:p w:rsidR="0089040D" w:rsidRPr="0089040D" w:rsidP="0089040D" w14:paraId="2C106BF5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Розкрито 33 кримінальних провадження, що становить 91,7%,(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Броварське РУП  - 25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відділення поліції № 1 (смт. Баришівка-6),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відділення поліцейської діяльності № 1 (смт Згурівка) -2,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області – 84,7%.</w:t>
      </w:r>
    </w:p>
    <w:p w:rsidR="0089040D" w:rsidRPr="0089040D" w:rsidP="0089040D" w14:paraId="0D0A67FB" w14:textId="7777777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Закрито 7 кримінальних провадження, що становить 16%,(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Броварське РУП  - 7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області – 37 %.</w:t>
      </w:r>
    </w:p>
    <w:p w:rsidR="0089040D" w:rsidRPr="0089040D" w:rsidP="0089040D" w14:paraId="6343B0B8" w14:textId="7777777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До суду направлено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24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кримінальних проваджень, (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Броварське РУП  - 16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відділення поліції № 1 (смт Баришівка)-6,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поліцейської діяльності № 1 (смт Згурівка) -2,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що становить 77,4%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,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області – 58,8%.</w:t>
      </w:r>
    </w:p>
    <w:p w:rsidR="0089040D" w:rsidRPr="0089040D" w:rsidP="0089040D" w14:paraId="36DF66F3" w14:textId="7777777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Залишок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нерозкритих кримінальних проваджень вказаної категорії без прийнятого рішення станом на 31.12.2024 становить -3.</w:t>
      </w:r>
    </w:p>
    <w:p w:rsidR="0089040D" w:rsidRPr="0089040D" w:rsidP="0089040D" w14:paraId="337D4588" w14:textId="7777777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Розкрито 55 </w:t>
      </w:r>
      <w:r w:rsidRPr="008904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кримінальних правопорушень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минулих років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становить 0,6%, по області – 0,7%:</w:t>
      </w:r>
    </w:p>
    <w:p w:rsidR="0089040D" w:rsidRPr="0089040D" w:rsidP="0089040D" w14:paraId="67E1304B" w14:textId="77777777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Броварське РУП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51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89040D" w:rsidRPr="0089040D" w:rsidP="0089040D" w14:paraId="4506AECC" w14:textId="77777777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відділення поліції № 1 (смт Баришівка)-3;</w:t>
      </w:r>
    </w:p>
    <w:p w:rsidR="0089040D" w:rsidRPr="0089040D" w:rsidP="0089040D" w14:paraId="2C6CA41F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-відділення поліцейської діяльності № 1 (смт Згурівка) -1</w:t>
      </w:r>
    </w:p>
    <w:p w:rsidR="0089040D" w:rsidRPr="0089040D" w:rsidP="0089040D" w14:paraId="5EE11532" w14:textId="7777777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Розслідувано 153</w:t>
      </w:r>
      <w:r w:rsidRPr="008904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кримінальних проваджень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минулих років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становить 39,5%, по області – 41,5%:</w:t>
      </w:r>
    </w:p>
    <w:p w:rsidR="0089040D" w:rsidRPr="0089040D" w:rsidP="0089040D" w14:paraId="7BF71A7E" w14:textId="77777777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Броварське РУП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134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89040D" w:rsidRPr="0089040D" w:rsidP="0089040D" w14:paraId="51C0533A" w14:textId="77777777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поліції № 1 (смт. Баришівка)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15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89040D" w:rsidRPr="0089040D" w:rsidP="0089040D" w14:paraId="5A45B0DC" w14:textId="77777777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відділення поліцейської діяльності № 1 (смт Згурівка) -4.</w:t>
      </w:r>
    </w:p>
    <w:p w:rsidR="0089040D" w:rsidRPr="0089040D" w:rsidP="0089040D" w14:paraId="3E9ECB21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904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Залишок нерозкритих</w:t>
      </w:r>
      <w:r w:rsidRPr="008904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кримінальних правопорушень минулих років 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89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8252</w:t>
      </w:r>
      <w:r w:rsidRPr="008904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9040D" w:rsidRPr="0089040D" w:rsidP="0089040D" w14:paraId="6CE37758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Броварське РУП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6783</w:t>
      </w: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89040D" w:rsidRPr="0089040D" w:rsidP="0089040D" w14:paraId="6D665A4F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відділення поліції № 1 (смт Баришівка)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989</w:t>
      </w:r>
    </w:p>
    <w:p w:rsidR="0089040D" w:rsidRPr="0089040D" w:rsidP="0089040D" w14:paraId="0AA385E8" w14:textId="7777777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сектор поліцейської діяльності № 1 (м Березань) – </w:t>
      </w:r>
      <w:r w:rsidRPr="008904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266.</w:t>
      </w:r>
    </w:p>
    <w:p w:rsidR="0089040D" w:rsidRPr="0089040D" w:rsidP="0089040D" w14:paraId="3E54DCD7" w14:textId="7777777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40D" w:rsidP="0089040D" w14:paraId="58A8E97D" w14:textId="259ED32E">
      <w:pPr>
        <w:spacing w:after="160" w:line="259" w:lineRule="auto"/>
        <w:contextualSpacing/>
        <w:rPr>
          <w:rFonts w:ascii="Times New Roman" w:eastAsia="Calibri" w:hAnsi="Times New Roman" w:cs="Times New Roman"/>
          <w:b/>
          <w:sz w:val="28"/>
          <w:lang w:val="ru-RU" w:eastAsia="en-US"/>
        </w:rPr>
      </w:pPr>
      <w:r w:rsidRPr="0089040D">
        <w:rPr>
          <w:rFonts w:ascii="Times New Roman" w:eastAsia="Calibri" w:hAnsi="Times New Roman" w:cs="Times New Roman"/>
          <w:b/>
          <w:sz w:val="28"/>
          <w:lang w:val="ru-RU" w:eastAsia="en-US"/>
        </w:rPr>
        <w:t>Структура  та</w:t>
      </w:r>
      <w:r w:rsidRPr="0089040D">
        <w:rPr>
          <w:rFonts w:ascii="Times New Roman" w:eastAsia="Calibri" w:hAnsi="Times New Roman" w:cs="Times New Roman"/>
          <w:b/>
          <w:sz w:val="28"/>
          <w:lang w:val="ru-RU" w:eastAsia="en-US"/>
        </w:rPr>
        <w:t xml:space="preserve"> </w:t>
      </w:r>
      <w:r w:rsidRPr="0089040D">
        <w:rPr>
          <w:rFonts w:ascii="Times New Roman" w:eastAsia="Calibri" w:hAnsi="Times New Roman" w:cs="Times New Roman"/>
          <w:b/>
          <w:sz w:val="28"/>
          <w:lang w:val="ru-RU" w:eastAsia="en-US"/>
        </w:rPr>
        <w:t>динаміка</w:t>
      </w:r>
      <w:r w:rsidRPr="0089040D">
        <w:rPr>
          <w:rFonts w:ascii="Times New Roman" w:eastAsia="Calibri" w:hAnsi="Times New Roman" w:cs="Times New Roman"/>
          <w:b/>
          <w:sz w:val="28"/>
          <w:lang w:val="ru-RU" w:eastAsia="en-US"/>
        </w:rPr>
        <w:t xml:space="preserve">  </w:t>
      </w:r>
      <w:r w:rsidRPr="0089040D">
        <w:rPr>
          <w:rFonts w:ascii="Times New Roman" w:eastAsia="Calibri" w:hAnsi="Times New Roman" w:cs="Times New Roman"/>
          <w:b/>
          <w:sz w:val="28"/>
          <w:lang w:val="ru-RU" w:eastAsia="en-US"/>
        </w:rPr>
        <w:t>виявлених</w:t>
      </w:r>
      <w:r w:rsidRPr="0089040D">
        <w:rPr>
          <w:rFonts w:ascii="Times New Roman" w:eastAsia="Calibri" w:hAnsi="Times New Roman" w:cs="Times New Roman"/>
          <w:b/>
          <w:sz w:val="28"/>
          <w:lang w:val="ru-RU" w:eastAsia="en-US"/>
        </w:rPr>
        <w:t xml:space="preserve"> </w:t>
      </w:r>
      <w:r w:rsidRPr="0089040D">
        <w:rPr>
          <w:rFonts w:ascii="Times New Roman" w:eastAsia="Calibri" w:hAnsi="Times New Roman" w:cs="Times New Roman"/>
          <w:b/>
          <w:sz w:val="28"/>
          <w:lang w:val="ru-RU" w:eastAsia="en-US"/>
        </w:rPr>
        <w:t>адміністративних</w:t>
      </w:r>
      <w:r w:rsidRPr="0089040D">
        <w:rPr>
          <w:rFonts w:ascii="Times New Roman" w:eastAsia="Calibri" w:hAnsi="Times New Roman" w:cs="Times New Roman"/>
          <w:b/>
          <w:sz w:val="28"/>
          <w:lang w:val="ru-RU" w:eastAsia="en-US"/>
        </w:rPr>
        <w:t xml:space="preserve"> </w:t>
      </w:r>
      <w:r w:rsidRPr="0089040D">
        <w:rPr>
          <w:rFonts w:ascii="Times New Roman" w:eastAsia="Calibri" w:hAnsi="Times New Roman" w:cs="Times New Roman"/>
          <w:b/>
          <w:sz w:val="28"/>
          <w:lang w:val="ru-RU" w:eastAsia="en-US"/>
        </w:rPr>
        <w:t>правопорушень</w:t>
      </w:r>
      <w:r w:rsidRPr="0089040D">
        <w:rPr>
          <w:rFonts w:ascii="Times New Roman" w:eastAsia="Calibri" w:hAnsi="Times New Roman" w:cs="Times New Roman"/>
          <w:b/>
          <w:sz w:val="28"/>
          <w:lang w:val="ru-RU" w:eastAsia="en-US"/>
        </w:rPr>
        <w:t xml:space="preserve"> </w:t>
      </w:r>
    </w:p>
    <w:p w:rsidR="0089040D" w:rsidRPr="0089040D" w:rsidP="0089040D" w14:paraId="591864E0" w14:textId="77777777">
      <w:pPr>
        <w:spacing w:after="160" w:line="259" w:lineRule="auto"/>
        <w:contextualSpacing/>
        <w:rPr>
          <w:rFonts w:ascii="Times New Roman" w:eastAsia="Calibri" w:hAnsi="Times New Roman" w:cs="Times New Roman"/>
          <w:b/>
          <w:sz w:val="28"/>
          <w:lang w:val="ru-RU" w:eastAsia="en-US"/>
        </w:rPr>
      </w:pPr>
    </w:p>
    <w:tbl>
      <w:tblPr>
        <w:tblW w:w="94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9"/>
        <w:gridCol w:w="6237"/>
        <w:gridCol w:w="2151"/>
      </w:tblGrid>
      <w:tr w14:paraId="39F3B9F9" w14:textId="77777777" w:rsidTr="00E018FC">
        <w:tblPrEx>
          <w:tblW w:w="9407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rHeight w:val="581"/>
          <w:jc w:val="center"/>
        </w:trPr>
        <w:tc>
          <w:tcPr>
            <w:tcW w:w="725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040D" w:rsidRPr="0089040D" w:rsidP="0089040D" w14:paraId="631241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Найменування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позицій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9040D" w:rsidRPr="0089040D" w:rsidP="0089040D" w14:paraId="4E76AD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</w:p>
        </w:tc>
      </w:tr>
      <w:tr w14:paraId="7573483F" w14:textId="77777777" w:rsidTr="00E018FC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89040D" w:rsidRPr="0089040D" w:rsidP="0089040D" w14:paraId="563253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9040D" w:rsidRPr="0089040D" w:rsidP="0089040D" w14:paraId="63BB6C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Всього</w:t>
            </w:r>
            <w:r w:rsidRPr="008904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8904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складено</w:t>
            </w:r>
            <w:r w:rsidRPr="008904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8904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протоколів</w:t>
            </w:r>
            <w:r w:rsidRPr="008904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8904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:rsidR="0089040D" w:rsidRPr="0089040D" w:rsidP="0089040D" w14:paraId="28418A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6559</w:t>
            </w:r>
          </w:p>
        </w:tc>
      </w:tr>
      <w:tr w14:paraId="1AF3FE29" w14:textId="77777777" w:rsidTr="00E018FC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040D" w:rsidRPr="0089040D" w:rsidP="0089040D" w14:paraId="62A79A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основними видами адміністративних правопорушень: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040D" w:rsidRPr="0089040D" w:rsidP="0089040D" w14:paraId="52EAF6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14:paraId="3A0544E2" w14:textId="77777777" w:rsidTr="00E018FC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040D" w:rsidRPr="0089040D" w:rsidP="0089040D" w14:paraId="1D6A39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Ст.44 (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Нез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придб,збер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,перев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н/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засобів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без мети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збуту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040D" w:rsidRPr="0089040D" w:rsidP="0089040D" w14:paraId="0F2C85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</w:t>
            </w:r>
          </w:p>
        </w:tc>
      </w:tr>
      <w:tr w14:paraId="2B147329" w14:textId="77777777" w:rsidTr="00E018FC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040D" w:rsidRPr="0089040D" w:rsidP="0089040D" w14:paraId="773074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Ст.51 (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Дрібне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викр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адення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чужого майна шляхом крад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іжки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шахр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айства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привл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аснення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розтрати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040D" w:rsidRPr="0089040D" w:rsidP="0089040D" w14:paraId="18FFDE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137</w:t>
            </w:r>
          </w:p>
        </w:tc>
      </w:tr>
      <w:tr w14:paraId="04BC8CAF" w14:textId="77777777" w:rsidTr="00E018FC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1019" w:type="dxa"/>
            <w:tcBorders>
              <w:left w:val="single" w:sz="12" w:space="0" w:color="auto"/>
            </w:tcBorders>
          </w:tcPr>
          <w:p w:rsidR="0089040D" w:rsidRPr="0089040D" w:rsidP="0089040D" w14:paraId="4A92C7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т.ч.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:rsidR="0089040D" w:rsidRPr="0089040D" w:rsidP="0089040D" w14:paraId="7BF4EC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Ст. 156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ч.1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Роздрібна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або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оптова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торгівля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а/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нап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без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акц.марок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040D" w:rsidRPr="0089040D" w:rsidP="0089040D" w14:paraId="7E1849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</w:tr>
      <w:tr w14:paraId="4D0FE525" w14:textId="77777777" w:rsidTr="00E018FC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040D" w:rsidRPr="0089040D" w:rsidP="0089040D" w14:paraId="506DCB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Ст. 173 (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дрібне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хуліганство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040D" w:rsidRPr="0089040D" w:rsidP="0089040D" w14:paraId="1F2E44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208</w:t>
            </w:r>
          </w:p>
        </w:tc>
      </w:tr>
      <w:tr w14:paraId="14DC0AC0" w14:textId="77777777" w:rsidTr="00E018FC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040D" w:rsidRPr="0089040D" w:rsidP="0089040D" w14:paraId="75D698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Ст. 173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 w:eastAsia="ru-RU"/>
              </w:rPr>
              <w:t>2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насильство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сім’ї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040D" w:rsidRPr="0089040D" w:rsidP="0089040D" w14:paraId="4497F6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1392</w:t>
            </w:r>
          </w:p>
        </w:tc>
      </w:tr>
      <w:tr w14:paraId="0D9ACE87" w14:textId="77777777" w:rsidTr="00E018FC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040D" w:rsidRPr="0089040D" w:rsidP="0089040D" w14:paraId="58951F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Ст. 175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 w:eastAsia="ru-RU"/>
              </w:rPr>
              <w:t>1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куріння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заборонених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місцях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040D" w:rsidRPr="0089040D" w:rsidP="0089040D" w14:paraId="6BF769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1162</w:t>
            </w:r>
          </w:p>
        </w:tc>
      </w:tr>
      <w:tr w14:paraId="6BFB38CE" w14:textId="77777777" w:rsidTr="00E018FC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040D" w:rsidRPr="0089040D" w:rsidP="0089040D" w14:paraId="06F1D0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Ст.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176  (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виготовлення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самогону)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040D" w:rsidRPr="0089040D" w:rsidP="0089040D" w14:paraId="05D8DF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14:paraId="6ED06129" w14:textId="77777777" w:rsidTr="00E018FC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040D" w:rsidRPr="0089040D" w:rsidP="0089040D" w14:paraId="1FBF1A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Ст.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178  (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Розпивання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пива,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алк.напоїв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гром.місцях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040D" w:rsidRPr="0089040D" w:rsidP="0089040D" w14:paraId="016DDD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2108</w:t>
            </w:r>
          </w:p>
        </w:tc>
      </w:tr>
      <w:tr w14:paraId="72F1BFAC" w14:textId="77777777" w:rsidTr="00E018FC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040D" w:rsidRPr="0089040D" w:rsidP="0089040D" w14:paraId="4B2C61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Ст.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180  (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доведення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н/л до стану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сп’яніння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040D" w:rsidRPr="0089040D" w:rsidP="0089040D" w14:paraId="00B676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43</w:t>
            </w:r>
          </w:p>
        </w:tc>
      </w:tr>
      <w:tr w14:paraId="07CE8E7D" w14:textId="77777777" w:rsidTr="00E018FC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040D" w:rsidRPr="0089040D" w:rsidP="0089040D" w14:paraId="3F532ABD" w14:textId="7777777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904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Ст. 183  (завідомо неправдивий виклик)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040D" w:rsidRPr="0089040D" w:rsidP="0089040D" w14:paraId="749B6069" w14:textId="7777777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511</w:t>
            </w:r>
          </w:p>
        </w:tc>
      </w:tr>
      <w:tr w14:paraId="6B1DAF9B" w14:textId="77777777" w:rsidTr="00E018FC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040D" w:rsidRPr="0089040D" w:rsidP="0089040D" w14:paraId="1A3D0C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Ст. 184 (не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батьківських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обов’язків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040D" w:rsidRPr="0089040D" w:rsidP="0089040D" w14:paraId="33053D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152</w:t>
            </w:r>
          </w:p>
        </w:tc>
      </w:tr>
      <w:tr w14:paraId="13134641" w14:textId="77777777" w:rsidTr="00E018FC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040D" w:rsidRPr="0089040D" w:rsidP="0089040D" w14:paraId="6CE6BF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Ст. 185 (</w:t>
            </w:r>
            <w:r w:rsidRPr="00890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Злісна</w:t>
            </w:r>
            <w:r w:rsidRPr="00890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890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непокора</w:t>
            </w:r>
            <w:r w:rsidRPr="00890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законному            </w:t>
            </w:r>
            <w:r w:rsidRPr="00890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розпорядженню</w:t>
            </w:r>
            <w:r w:rsidRPr="00890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  </w:t>
            </w:r>
            <w:r w:rsidRPr="00890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або</w:t>
            </w:r>
            <w:r w:rsidRPr="00890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890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вимозі</w:t>
            </w:r>
            <w:r w:rsidRPr="00890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890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працівника</w:t>
            </w:r>
            <w:r w:rsidRPr="00890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8904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міліції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040D" w:rsidRPr="0089040D" w:rsidP="0089040D" w14:paraId="6B4D64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</w:tr>
      <w:tr w14:paraId="2EDE45DF" w14:textId="77777777" w:rsidTr="00E018FC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040D" w:rsidRPr="0089040D" w:rsidP="0089040D" w14:paraId="657AE1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Ст. 187 (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порушення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правил 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адмін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..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нагляду</w:t>
            </w:r>
          </w:p>
        </w:tc>
        <w:tc>
          <w:tcPr>
            <w:tcW w:w="21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040D" w:rsidRPr="0089040D" w:rsidP="0089040D" w14:paraId="361DC3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416</w:t>
            </w:r>
          </w:p>
        </w:tc>
      </w:tr>
      <w:tr w14:paraId="6FC2B2AD" w14:textId="77777777" w:rsidTr="00E018FC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040D" w:rsidRPr="0089040D" w:rsidP="0089040D" w14:paraId="202B54BB" w14:textId="7777777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904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Ст. 192  (</w:t>
            </w:r>
            <w:r w:rsidRPr="008904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порушен</w:t>
            </w:r>
            <w:r w:rsidRPr="008904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04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гром.встановл</w:t>
            </w:r>
            <w:r w:rsidRPr="008904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 реєстр. зброї)</w:t>
            </w:r>
          </w:p>
        </w:tc>
        <w:tc>
          <w:tcPr>
            <w:tcW w:w="21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040D" w:rsidRPr="0089040D" w:rsidP="0089040D" w14:paraId="395E3FCF" w14:textId="7777777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508</w:t>
            </w:r>
          </w:p>
        </w:tc>
      </w:tr>
      <w:tr w14:paraId="6EB77C19" w14:textId="77777777" w:rsidTr="00E018FC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9040D" w:rsidRPr="0089040D" w:rsidP="0089040D" w14:paraId="1B4D85D2" w14:textId="77777777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124 (Порушення 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пдр</w:t>
            </w: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що спричинило пошкодження транспортних засобів)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040D" w:rsidRPr="0089040D" w:rsidP="0089040D" w14:paraId="08137D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916</w:t>
            </w:r>
          </w:p>
        </w:tc>
      </w:tr>
      <w:tr w14:paraId="11B7F2CD" w14:textId="77777777" w:rsidTr="00E018FC">
        <w:tblPrEx>
          <w:tblW w:w="94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1E0"/>
        </w:tblPrEx>
        <w:trPr>
          <w:jc w:val="center"/>
        </w:trPr>
        <w:tc>
          <w:tcPr>
            <w:tcW w:w="72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9040D" w:rsidRPr="0089040D" w:rsidP="0089040D" w14:paraId="1020B2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130 (керування транспортом в стані сп’яніння)</w:t>
            </w:r>
          </w:p>
        </w:tc>
        <w:tc>
          <w:tcPr>
            <w:tcW w:w="21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040D" w:rsidRPr="0089040D" w:rsidP="0089040D" w14:paraId="515DAC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690</w:t>
            </w:r>
          </w:p>
        </w:tc>
      </w:tr>
    </w:tbl>
    <w:p w:rsidR="0089040D" w:rsidP="0089040D" w14:paraId="32B64884" w14:textId="6D31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40D" w:rsidRPr="0089040D" w:rsidP="0089040D" w14:paraId="195DE418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-5" w:type="dxa"/>
        <w:tblLayout w:type="fixed"/>
        <w:tblLook w:val="04A0"/>
      </w:tblPr>
      <w:tblGrid>
        <w:gridCol w:w="539"/>
        <w:gridCol w:w="2438"/>
        <w:gridCol w:w="1134"/>
        <w:gridCol w:w="992"/>
        <w:gridCol w:w="1276"/>
        <w:gridCol w:w="1276"/>
        <w:gridCol w:w="1701"/>
      </w:tblGrid>
      <w:tr w14:paraId="175E2B63" w14:textId="77777777" w:rsidTr="0089040D">
        <w:tblPrEx>
          <w:tblW w:w="9356" w:type="dxa"/>
          <w:tblInd w:w="-5" w:type="dxa"/>
          <w:tblLayout w:type="fixed"/>
          <w:tblLook w:val="04A0"/>
        </w:tblPrEx>
        <w:trPr>
          <w:trHeight w:val="84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C0C" w:rsidP="00133C0C" w14:paraId="5B0C9DC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Інформація про використання коштів отриманих субвенцій по Цільовій комплексній програмі профілактики злочинності, зміцнення правопорядку, охорони прав і свободи громадян на території Броварської міської територіальної громади </w:t>
            </w:r>
          </w:p>
          <w:p w:rsidR="0089040D" w:rsidRPr="0089040D" w:rsidP="00133C0C" w14:paraId="1608CA65" w14:textId="45E41BD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 2024 рік"</w:t>
            </w:r>
          </w:p>
          <w:p w:rsidR="0089040D" w:rsidRPr="0089040D" w:rsidP="00133C0C" w14:paraId="6A49416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5970B665" w14:textId="77777777" w:rsidTr="0089040D">
        <w:tblPrEx>
          <w:tblW w:w="9356" w:type="dxa"/>
          <w:tblInd w:w="-5" w:type="dxa"/>
          <w:tblLayout w:type="fixed"/>
          <w:tblLook w:val="04A0"/>
        </w:tblPrEx>
        <w:trPr>
          <w:trHeight w:val="4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40D" w:rsidRPr="0089040D" w:rsidP="0089040D" w14:paraId="12B3463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№ з\п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40D" w:rsidRPr="0089040D" w:rsidP="0089040D" w14:paraId="0298756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Назва товару (роботи, послуги)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40D" w:rsidRPr="0089040D" w:rsidP="0089040D" w14:paraId="2DDBF13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Кількість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40D" w:rsidRPr="0089040D" w:rsidP="0089040D" w14:paraId="69C0AE4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Од. виміру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40D" w:rsidRPr="0089040D" w:rsidP="0089040D" w14:paraId="1FEBDE7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Вартість за од. з ПДВ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40D" w:rsidRPr="0089040D" w:rsidP="0089040D" w14:paraId="36C19BC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Сума з ПДВ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40D" w:rsidP="0089040D" w14:paraId="1F057FDB" w14:textId="6BF1AF5C">
            <w:pPr>
              <w:tabs>
                <w:tab w:val="left" w:pos="1164"/>
              </w:tabs>
              <w:spacing w:after="0" w:line="216" w:lineRule="auto"/>
              <w:ind w:right="58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Сума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89040D" w:rsidRPr="0089040D" w:rsidP="0089040D" w14:paraId="3C81C509" w14:textId="31E1562E">
            <w:pPr>
              <w:tabs>
                <w:tab w:val="left" w:pos="1164"/>
              </w:tabs>
              <w:spacing w:after="0" w:line="216" w:lineRule="auto"/>
              <w:ind w:right="58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викорисаних коштів</w:t>
            </w:r>
          </w:p>
        </w:tc>
      </w:tr>
      <w:tr w14:paraId="58B580DE" w14:textId="77777777" w:rsidTr="0089040D">
        <w:tblPrEx>
          <w:tblW w:w="9356" w:type="dxa"/>
          <w:tblInd w:w="-5" w:type="dxa"/>
          <w:tblLayout w:type="fixed"/>
          <w:tblLook w:val="04A0"/>
        </w:tblPrEx>
        <w:trPr>
          <w:trHeight w:val="76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3C0C" w:rsidP="0089040D" w14:paraId="6D1F36D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Броварська міська рада про затвердження 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</w:t>
            </w:r>
          </w:p>
          <w:p w:rsidR="0089040D" w:rsidRPr="0089040D" w:rsidP="0089040D" w14:paraId="54122F82" w14:textId="0E0EE9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на 2024 рік"  </w:t>
            </w:r>
          </w:p>
        </w:tc>
      </w:tr>
      <w:tr w14:paraId="288EE152" w14:textId="77777777" w:rsidTr="0089040D">
        <w:tblPrEx>
          <w:tblW w:w="9356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461D9B0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40D" w:rsidRPr="0089040D" w:rsidP="0089040D" w14:paraId="78D1B907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Ліхтар акумуляторний</w:t>
            </w:r>
          </w:p>
          <w:p w:rsidR="0089040D" w:rsidRPr="0089040D" w:rsidP="0089040D" w14:paraId="20B43F0D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KraftDele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RD 1264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3DE392C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5E832AA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6907DEEB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1794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6DFFDB8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588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0B96859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FC20B81" w14:textId="77777777" w:rsidTr="0089040D">
        <w:tblPrEx>
          <w:tblW w:w="9356" w:type="dxa"/>
          <w:tblInd w:w="-5" w:type="dxa"/>
          <w:tblLayout w:type="fixed"/>
          <w:tblLook w:val="04A0"/>
        </w:tblPrEx>
        <w:trPr>
          <w:trHeight w:val="3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0C66D1D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40D" w:rsidRPr="0089040D" w:rsidP="0089040D" w14:paraId="5F8E0BA3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Ліхтар акумуляторний</w:t>
            </w:r>
          </w:p>
          <w:p w:rsidR="0089040D" w:rsidRPr="0089040D" w:rsidP="0089040D" w14:paraId="67614BD2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SCHAFER HCJF701AL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1AA6AEC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078CBD7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3D4CA97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999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410EE98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998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742237C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FCBF472" w14:textId="77777777" w:rsidTr="0089040D">
        <w:tblPrEx>
          <w:tblW w:w="9356" w:type="dxa"/>
          <w:tblInd w:w="-5" w:type="dxa"/>
          <w:tblLayout w:type="fixed"/>
          <w:tblLook w:val="04A0"/>
        </w:tblPrEx>
        <w:trPr>
          <w:trHeight w:val="28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324041C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40D" w:rsidRPr="0089040D" w:rsidP="0089040D" w14:paraId="66288167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Ліхтар акумуляторний зі стійкою</w:t>
            </w:r>
          </w:p>
          <w:p w:rsidR="0089040D" w:rsidRPr="0089040D" w:rsidP="0089040D" w14:paraId="3AF92DE6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KraftDele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RD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0462B67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59FE818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13BC7F93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4176E83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6 294,00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09B7809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624DDA7" w14:textId="77777777" w:rsidTr="0089040D">
        <w:tblPrEx>
          <w:tblW w:w="9356" w:type="dxa"/>
          <w:tblInd w:w="-5" w:type="dxa"/>
          <w:tblLayout w:type="fixed"/>
          <w:tblLook w:val="04A0"/>
        </w:tblPrEx>
        <w:trPr>
          <w:trHeight w:val="3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2E6D94F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40D" w:rsidRPr="0089040D" w:rsidP="0089040D" w14:paraId="3CF91350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Прожектор гібридний</w:t>
            </w:r>
          </w:p>
          <w:p w:rsidR="0089040D" w:rsidRPr="0089040D" w:rsidP="0089040D" w14:paraId="3A66AB65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Yato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YT-81811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0FCA188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571C074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694F0707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553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17CD7D26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553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4146D9F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0D346813" w14:textId="77777777" w:rsidTr="0089040D">
        <w:tblPrEx>
          <w:tblW w:w="9356" w:type="dxa"/>
          <w:tblInd w:w="-5" w:type="dxa"/>
          <w:tblLayout w:type="fixed"/>
          <w:tblLook w:val="04A0"/>
        </w:tblPrEx>
        <w:trPr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5F58325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40D" w:rsidRPr="0089040D" w:rsidP="0089040D" w14:paraId="559062A3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Ліхтар налобний 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Tolsen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(60011)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1F24ED0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66A6931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1F64C56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18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77F4B15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567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0143482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7058BB79" w14:textId="77777777" w:rsidTr="0089040D">
        <w:tblPrEx>
          <w:tblW w:w="9356" w:type="dxa"/>
          <w:tblInd w:w="-5" w:type="dxa"/>
          <w:tblLayout w:type="fixed"/>
          <w:tblLook w:val="04A0"/>
        </w:tblPrEx>
        <w:trPr>
          <w:trHeight w:val="3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2E895B3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40D" w:rsidRPr="0089040D" w:rsidP="0089040D" w14:paraId="667C7EA4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Автомобіль вантажний спеціалізований</w:t>
            </w:r>
          </w:p>
          <w:p w:rsidR="0089040D" w:rsidRPr="0089040D" w:rsidP="0089040D" w14:paraId="51134A3B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 СТ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-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6C13AA2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49726EA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460C059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98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000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563E39AE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98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000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2C37B64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743C657D" w14:textId="77777777" w:rsidTr="0089040D">
        <w:tblPrEx>
          <w:tblW w:w="9356" w:type="dxa"/>
          <w:tblInd w:w="-5" w:type="dxa"/>
          <w:tblLayout w:type="fixed"/>
          <w:tblLook w:val="04A0"/>
        </w:tblPrEx>
        <w:trPr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171D1090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40D" w:rsidRPr="0089040D" w:rsidP="0089040D" w14:paraId="511124AD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Поточний ремонт приміщення за 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адресою</w:t>
            </w:r>
          </w:p>
          <w:p w:rsidR="0089040D" w:rsidRPr="0089040D" w:rsidP="0089040D" w14:paraId="19B8DBD0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м.Київ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вул. Межигірська,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63D581A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10DC656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722BB41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11A846E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000</w:t>
            </w: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7FB595A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49DF3AAB" w14:textId="77777777" w:rsidTr="0089040D">
        <w:tblPrEx>
          <w:tblW w:w="9356" w:type="dxa"/>
          <w:tblInd w:w="-5" w:type="dxa"/>
          <w:tblLayout w:type="fixed"/>
          <w:tblLook w:val="04A0"/>
        </w:tblPrEx>
        <w:trPr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4C0E639F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40D" w:rsidRPr="0089040D" w:rsidP="0089040D" w14:paraId="5F10A44D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Закуплено принтерів ,некерованих комутаторів, офісних крісел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1C7BFA2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5B37D43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07D581C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24E148F3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347 296,72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71B863F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152 703,28</w:t>
            </w:r>
          </w:p>
        </w:tc>
      </w:tr>
      <w:tr w14:paraId="25A08C6E" w14:textId="77777777" w:rsidTr="0089040D">
        <w:tblPrEx>
          <w:tblW w:w="9356" w:type="dxa"/>
          <w:tblInd w:w="-5" w:type="dxa"/>
          <w:tblLayout w:type="fixed"/>
          <w:tblLook w:val="04A0"/>
        </w:tblPrEx>
        <w:trPr>
          <w:trHeight w:val="3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13DA806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40D" w:rsidRPr="0089040D" w:rsidP="0089040D" w14:paraId="407D81F5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Закуплено засобів освітлення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29EF5BD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5EA3E82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510EFDB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4727F028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6234FB7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51A3714B" w14:textId="77777777" w:rsidTr="0089040D">
        <w:tblPrEx>
          <w:tblW w:w="9356" w:type="dxa"/>
          <w:tblInd w:w="-5" w:type="dxa"/>
          <w:tblLayout w:type="fixed"/>
          <w:tblLook w:val="04A0"/>
        </w:tblPrEx>
        <w:trPr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1B381D4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40D" w:rsidRPr="0089040D" w:rsidP="0089040D" w14:paraId="52C7BA94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Реєстрація автомобілів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534DA9C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6577850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3537EEF5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3DD6FF6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103 320,00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7C11CAF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AD80FBE" w14:textId="77777777" w:rsidTr="0089040D">
        <w:tblPrEx>
          <w:tblW w:w="9356" w:type="dxa"/>
          <w:tblInd w:w="-5" w:type="dxa"/>
          <w:tblLayout w:type="fixed"/>
          <w:tblLook w:val="04A0"/>
        </w:tblPrEx>
        <w:trPr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063E19E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40D" w:rsidRPr="0089040D" w:rsidP="0089040D" w14:paraId="17744341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Дизельне паливо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6244DF0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072C847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51E23479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6E03FA18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332 582,50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299E596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68CA876" w14:textId="77777777" w:rsidTr="0089040D">
        <w:tblPrEx>
          <w:tblW w:w="9356" w:type="dxa"/>
          <w:tblInd w:w="-5" w:type="dxa"/>
          <w:tblLayout w:type="fixed"/>
          <w:tblLook w:val="04A0"/>
        </w:tblPrEx>
        <w:trPr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0DE0D1A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40D" w:rsidRPr="0089040D" w:rsidP="0089040D" w14:paraId="04D6CCA8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Паливо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3F76013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2D19F0C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5735D80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47AE76EA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2 343 927,50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0B14C31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A7BBE07" w14:textId="77777777" w:rsidTr="0089040D">
        <w:tblPrEx>
          <w:tblW w:w="9356" w:type="dxa"/>
          <w:tblInd w:w="-5" w:type="dxa"/>
          <w:tblLayout w:type="fixed"/>
          <w:tblLook w:val="04A0"/>
        </w:tblPrEx>
        <w:trPr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4D279AA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40D" w:rsidRPr="0089040D" w:rsidP="0089040D" w14:paraId="0365903B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Придбання автомобілів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6A5ACF71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38D5221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638A298B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46689B2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3 099 600,00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36140E77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634E83E6" w14:textId="77777777" w:rsidTr="0089040D">
        <w:tblPrEx>
          <w:tblW w:w="9356" w:type="dxa"/>
          <w:tblInd w:w="-5" w:type="dxa"/>
          <w:tblLayout w:type="fixed"/>
          <w:tblLook w:val="04A0"/>
        </w:tblPrEx>
        <w:trPr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3835E15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40D" w:rsidRPr="0089040D" w:rsidP="0089040D" w14:paraId="0613B04A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Придбання оргтехніки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3C5EB1E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17DB5BB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555A0D76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7AC3587B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3326671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2438A8A" w14:textId="77777777" w:rsidTr="0089040D">
        <w:tblPrEx>
          <w:tblW w:w="9356" w:type="dxa"/>
          <w:tblInd w:w="-5" w:type="dxa"/>
          <w:tblLayout w:type="fixed"/>
          <w:tblLook w:val="04A0"/>
        </w:tblPrEx>
        <w:trPr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5626E98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40D" w:rsidRPr="0089040D" w:rsidP="0089040D" w14:paraId="2DD95A6D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Поточні ремонти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066EC98A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6336609D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38254AB1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09AF321C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1 083 148,00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21220C6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6DC13049" w14:textId="77777777" w:rsidTr="0089040D">
        <w:tblPrEx>
          <w:tblW w:w="9356" w:type="dxa"/>
          <w:tblInd w:w="-5" w:type="dxa"/>
          <w:tblLayout w:type="fixed"/>
          <w:tblLook w:val="04A0"/>
        </w:tblPrEx>
        <w:trPr>
          <w:trHeight w:val="4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64269AE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40D" w:rsidRPr="0089040D" w:rsidP="0089040D" w14:paraId="3811C120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 автомобілів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1C2AB25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2D091CB5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519F28D0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61EDA454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605 834,00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74C61283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3BF7E00A" w14:textId="77777777" w:rsidTr="0089040D">
        <w:tblPrEx>
          <w:tblW w:w="9356" w:type="dxa"/>
          <w:tblInd w:w="-5" w:type="dxa"/>
          <w:tblLayout w:type="fixed"/>
          <w:tblLook w:val="04A0"/>
        </w:tblPrEx>
        <w:trPr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276654BC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040D" w:rsidRPr="0089040D" w:rsidP="0089040D" w14:paraId="1BCD7FA6" w14:textId="7777777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Обклейка автомобілів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35A6C47E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59CCF0A9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263969E6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40D" w:rsidRPr="0089040D" w:rsidP="0089040D" w14:paraId="03A0629E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040D" w:rsidRPr="0089040D" w:rsidP="0089040D" w14:paraId="3AF3F482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14:paraId="21F8BAFE" w14:textId="77777777" w:rsidTr="0089040D">
        <w:tblPrEx>
          <w:tblW w:w="9356" w:type="dxa"/>
          <w:tblInd w:w="-5" w:type="dxa"/>
          <w:tblLayout w:type="fixed"/>
          <w:tblLook w:val="04A0"/>
        </w:tblPrEx>
        <w:trPr>
          <w:trHeight w:val="315"/>
        </w:trPr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040D" w:rsidRPr="0089040D" w:rsidP="0089040D" w14:paraId="2F5ABE0B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Всього  (тис. грн)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9040D" w:rsidRPr="0089040D" w:rsidP="0089040D" w14:paraId="473980BD" w14:textId="77777777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9040D" w:rsidRPr="0089040D" w:rsidP="0089040D" w14:paraId="040CBD36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11 572 708,72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9040D" w:rsidRPr="0089040D" w:rsidP="0089040D" w14:paraId="77C37F54" w14:textId="777777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040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152 703,28</w:t>
            </w:r>
          </w:p>
        </w:tc>
      </w:tr>
    </w:tbl>
    <w:p w:rsidR="0089040D" w:rsidP="0089040D" w14:paraId="1E303E7C" w14:textId="3FF9AEA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89040D" w:rsidRPr="0089040D" w:rsidP="0089040D" w14:paraId="68ADC37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4F7CAD" w:rsidRPr="0089040D" w:rsidP="0089040D" w14:paraId="5FF0D8BD" w14:textId="1A08C9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0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Міський голова</w:t>
      </w:r>
      <w:r w:rsidRPr="0089040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89040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89040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89040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89040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89040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89040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89040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  <w:t xml:space="preserve">     Ігор САПОЖКО</w:t>
      </w:r>
      <w:permEnd w:id="1"/>
    </w:p>
    <w:sectPr w:rsidSect="0089040D">
      <w:headerReference w:type="default" r:id="rId9"/>
      <w:footerReference w:type="default" r:id="rId10"/>
      <w:pgSz w:w="11906" w:h="16838"/>
      <w:pgMar w:top="1135" w:right="849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3274AB"/>
    <w:multiLevelType w:val="hybridMultilevel"/>
    <w:tmpl w:val="8BFCC8AE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E7E65"/>
    <w:multiLevelType w:val="hybridMultilevel"/>
    <w:tmpl w:val="AD647A5A"/>
    <w:lvl w:ilvl="0">
      <w:start w:val="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7F3BA2"/>
    <w:multiLevelType w:val="multilevel"/>
    <w:tmpl w:val="EAFED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5AC046BC"/>
    <w:multiLevelType w:val="hybridMultilevel"/>
    <w:tmpl w:val="A16AF75A"/>
    <w:lvl w:ilvl="0">
      <w:start w:val="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934A4"/>
    <w:rsid w:val="000E0637"/>
    <w:rsid w:val="000E7ADA"/>
    <w:rsid w:val="000F3141"/>
    <w:rsid w:val="00131AEA"/>
    <w:rsid w:val="00133C0C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040D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numbering" w:customStyle="1" w:styleId="1">
    <w:name w:val="Нет списка1"/>
    <w:next w:val="NoList"/>
    <w:uiPriority w:val="99"/>
    <w:semiHidden/>
    <w:unhideWhenUsed/>
    <w:rsid w:val="0089040D"/>
  </w:style>
  <w:style w:type="table" w:styleId="TableGrid">
    <w:name w:val="Table Grid"/>
    <w:basedOn w:val="TableNormal"/>
    <w:uiPriority w:val="39"/>
    <w:rsid w:val="0089040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040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9">
    <w:name w:val="a9"/>
    <w:basedOn w:val="Normal"/>
    <w:next w:val="NormalWeb"/>
    <w:uiPriority w:val="99"/>
    <w:rsid w:val="0089040D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  <w:style w:type="paragraph" w:styleId="NoSpacing">
    <w:name w:val="No Spacing"/>
    <w:uiPriority w:val="1"/>
    <w:qFormat/>
    <w:rsid w:val="0089040D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89040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040D"/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styleId="Strong">
    <w:name w:val="Strong"/>
    <w:uiPriority w:val="22"/>
    <w:qFormat/>
    <w:rsid w:val="008904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04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header" Target="header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76E22"/>
    <w:rsid w:val="0019083E"/>
    <w:rsid w:val="00213E54"/>
    <w:rsid w:val="002F725B"/>
    <w:rsid w:val="004D116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9355</Words>
  <Characters>5333</Characters>
  <Application>Microsoft Office Word</Application>
  <DocSecurity>8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21</cp:revision>
  <dcterms:created xsi:type="dcterms:W3CDTF">2023-03-27T06:26:00Z</dcterms:created>
  <dcterms:modified xsi:type="dcterms:W3CDTF">2025-01-22T12:06:00Z</dcterms:modified>
</cp:coreProperties>
</file>