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4208DA" w:rsidRPr="004208DA" w:rsidP="00B3670E" w14:paraId="5C916CD2" w14:textId="268BBE0E">
      <w:pPr>
        <w:tabs>
          <w:tab w:val="left" w:pos="5610"/>
          <w:tab w:val="left" w:pos="6358"/>
        </w:tabs>
        <w:spacing w:after="0"/>
        <w:ind w:left="5103"/>
        <w:jc w:val="center"/>
        <w:rPr>
          <w:rFonts w:ascii="Times New Roman" w:hAnsi="Times New Roman" w:cs="Times New Roman"/>
          <w:sz w:val="28"/>
          <w:szCs w:val="28"/>
        </w:rPr>
      </w:pPr>
      <w:permStart w:id="0" w:edGrp="everyone"/>
      <w:r w:rsidRPr="004208DA">
        <w:rPr>
          <w:rFonts w:ascii="Times New Roman" w:hAnsi="Times New Roman" w:cs="Times New Roman"/>
          <w:sz w:val="28"/>
          <w:szCs w:val="28"/>
        </w:rPr>
        <w:t>Додаток</w:t>
      </w:r>
    </w:p>
    <w:p w:rsidR="007C582E" w:rsidP="00B3670E" w14:paraId="6E2C2E53" w14:textId="6284E5BC">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Pr="004208DA" w:rsidR="004208DA">
        <w:rPr>
          <w:rFonts w:ascii="Times New Roman" w:hAnsi="Times New Roman" w:cs="Times New Roman"/>
          <w:sz w:val="28"/>
          <w:szCs w:val="28"/>
        </w:rPr>
        <w:t xml:space="preserve">ішення </w:t>
      </w:r>
      <w:r w:rsidR="00545B76">
        <w:rPr>
          <w:rFonts w:ascii="Times New Roman" w:hAnsi="Times New Roman" w:cs="Times New Roman"/>
          <w:sz w:val="28"/>
          <w:szCs w:val="28"/>
        </w:rPr>
        <w:t xml:space="preserve">виконавчого комітету </w:t>
      </w:r>
      <w:r w:rsidRPr="004208DA" w:rsidR="004208DA">
        <w:rPr>
          <w:rFonts w:ascii="Times New Roman" w:hAnsi="Times New Roman" w:cs="Times New Roman"/>
          <w:sz w:val="28"/>
          <w:szCs w:val="28"/>
        </w:rPr>
        <w:t>Броварської міської ради</w:t>
      </w:r>
    </w:p>
    <w:p w:rsidR="004208DA" w:rsidRPr="004208DA" w:rsidP="00B3670E" w14:paraId="2D63D81C" w14:textId="18BEE38C">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rsidR="004208DA" w:rsidRPr="004208DA" w:rsidP="00B3670E" w14:paraId="6A667878" w14:textId="5615869F">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ermEnd w:id="0"/>
    <w:p w:rsidR="004208DA" w:rsidRPr="004208DA" w:rsidP="00B3670E" w14:paraId="78288CAD" w14:textId="68C8A6E3">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 xml:space="preserve">від </w:t>
      </w:r>
      <w:r w:rsidR="00F13CCA">
        <w:rPr>
          <w:rFonts w:ascii="Times New Roman" w:hAnsi="Times New Roman" w:cs="Times New Roman"/>
          <w:sz w:val="28"/>
          <w:szCs w:val="28"/>
        </w:rPr>
        <w:t>28.01.2025</w:t>
      </w:r>
      <w:r w:rsidRPr="008B6EF2" w:rsidR="00F13CCA">
        <w:rPr>
          <w:rFonts w:ascii="Times New Roman" w:hAnsi="Times New Roman" w:cs="Times New Roman"/>
          <w:sz w:val="28"/>
          <w:szCs w:val="28"/>
        </w:rPr>
        <w:t xml:space="preserve"> </w:t>
      </w:r>
      <w:r w:rsidRPr="004208DA">
        <w:rPr>
          <w:rFonts w:ascii="Times New Roman" w:hAnsi="Times New Roman" w:cs="Times New Roman"/>
          <w:sz w:val="28"/>
          <w:szCs w:val="28"/>
        </w:rPr>
        <w:t xml:space="preserve">№ </w:t>
      </w:r>
      <w:r w:rsidR="00F13CCA">
        <w:rPr>
          <w:rFonts w:ascii="Times New Roman" w:hAnsi="Times New Roman" w:cs="Times New Roman"/>
          <w:sz w:val="28"/>
          <w:szCs w:val="28"/>
        </w:rPr>
        <w:t>62</w:t>
      </w:r>
    </w:p>
    <w:p w:rsidR="004208DA" w:rsidRPr="007C582E" w:rsidP="004208DA" w14:paraId="0A449B32" w14:textId="77777777">
      <w:pPr>
        <w:spacing w:after="0"/>
        <w:rPr>
          <w:rFonts w:ascii="Times New Roman" w:hAnsi="Times New Roman" w:cs="Times New Roman"/>
          <w:sz w:val="28"/>
          <w:szCs w:val="28"/>
        </w:rPr>
      </w:pPr>
    </w:p>
    <w:p w:rsidR="002601CD" w:rsidRPr="00C51BC8" w:rsidP="002601CD" w14:paraId="00D4F62D" w14:textId="77777777">
      <w:pPr>
        <w:spacing w:after="0" w:line="240" w:lineRule="auto"/>
        <w:jc w:val="center"/>
        <w:rPr>
          <w:rFonts w:ascii="Times New Roman" w:eastAsia="Times New Roman" w:hAnsi="Times New Roman" w:cs="Times New Roman"/>
          <w:b/>
          <w:sz w:val="28"/>
          <w:szCs w:val="28"/>
        </w:rPr>
      </w:pPr>
      <w:permStart w:id="1" w:edGrp="everyone"/>
      <w:r w:rsidRPr="00C51BC8">
        <w:rPr>
          <w:rFonts w:ascii="Times New Roman" w:eastAsia="Times New Roman" w:hAnsi="Times New Roman" w:cs="Times New Roman"/>
          <w:b/>
          <w:sz w:val="28"/>
          <w:szCs w:val="28"/>
        </w:rPr>
        <w:t>ВИСНОВОК</w:t>
      </w:r>
    </w:p>
    <w:p w:rsidR="002601CD" w:rsidRPr="00283271" w:rsidP="002601CD" w14:paraId="04F4DC44" w14:textId="77777777">
      <w:pPr>
        <w:spacing w:after="0" w:line="240" w:lineRule="auto"/>
        <w:jc w:val="center"/>
        <w:rPr>
          <w:rFonts w:ascii="Times New Roman" w:hAnsi="Times New Roman" w:cs="Times New Roman"/>
          <w:b/>
          <w:color w:val="000000"/>
          <w:sz w:val="28"/>
          <w:szCs w:val="28"/>
        </w:rPr>
      </w:pPr>
      <w:r w:rsidRPr="00283271">
        <w:rPr>
          <w:rFonts w:ascii="Times New Roman" w:hAnsi="Times New Roman" w:cs="Times New Roman"/>
          <w:b/>
          <w:color w:val="000000"/>
          <w:sz w:val="28"/>
          <w:szCs w:val="28"/>
        </w:rPr>
        <w:t>до суду про доцільність позбавлення батьківських прав</w:t>
      </w:r>
    </w:p>
    <w:p w:rsidR="002601CD" w:rsidP="002601CD" w14:paraId="40B2CDDC" w14:textId="77777777">
      <w:pPr>
        <w:spacing w:after="0" w:line="240" w:lineRule="auto"/>
        <w:ind w:firstLine="567"/>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w:t>
      </w:r>
      <w:r w:rsidRPr="00725998">
        <w:rPr>
          <w:rFonts w:ascii="Times New Roman" w:hAnsi="Times New Roman" w:cs="Times New Roman"/>
          <w:b/>
          <w:color w:val="000000" w:themeColor="text1"/>
          <w:sz w:val="28"/>
          <w:szCs w:val="28"/>
        </w:rPr>
        <w:t xml:space="preserve"> по відношенню до неповнолітнього сина, </w:t>
      </w:r>
      <w:r>
        <w:rPr>
          <w:rFonts w:ascii="Times New Roman" w:hAnsi="Times New Roman" w:cs="Times New Roman"/>
          <w:b/>
          <w:color w:val="000000" w:themeColor="text1"/>
          <w:sz w:val="28"/>
          <w:szCs w:val="28"/>
        </w:rPr>
        <w:t>***</w:t>
      </w:r>
      <w:r w:rsidRPr="00725998">
        <w:rPr>
          <w:rFonts w:ascii="Times New Roman" w:hAnsi="Times New Roman" w:cs="Times New Roman"/>
          <w:b/>
          <w:color w:val="000000" w:themeColor="text1"/>
          <w:sz w:val="28"/>
          <w:szCs w:val="28"/>
        </w:rPr>
        <w:t xml:space="preserve">, </w:t>
      </w:r>
      <w:r>
        <w:rPr>
          <w:rFonts w:ascii="Times New Roman" w:hAnsi="Times New Roman" w:cs="Times New Roman"/>
          <w:b/>
          <w:color w:val="000000" w:themeColor="text1"/>
          <w:sz w:val="28"/>
          <w:szCs w:val="28"/>
        </w:rPr>
        <w:t>***</w:t>
      </w:r>
      <w:r w:rsidRPr="00725998">
        <w:rPr>
          <w:rFonts w:ascii="Times New Roman" w:hAnsi="Times New Roman" w:cs="Times New Roman"/>
          <w:b/>
          <w:color w:val="000000" w:themeColor="text1"/>
          <w:sz w:val="28"/>
          <w:szCs w:val="28"/>
        </w:rPr>
        <w:t xml:space="preserve"> р.н.</w:t>
      </w:r>
    </w:p>
    <w:p w:rsidR="002601CD" w:rsidRPr="00725998" w:rsidP="002601CD" w14:paraId="269035E4" w14:textId="77777777">
      <w:pPr>
        <w:spacing w:after="0" w:line="240" w:lineRule="auto"/>
        <w:ind w:firstLine="567"/>
        <w:jc w:val="center"/>
        <w:rPr>
          <w:rFonts w:ascii="Times New Roman" w:hAnsi="Times New Roman" w:cs="Times New Roman"/>
          <w:b/>
          <w:color w:val="000000" w:themeColor="text1"/>
          <w:sz w:val="28"/>
          <w:szCs w:val="28"/>
        </w:rPr>
      </w:pPr>
    </w:p>
    <w:p w:rsidR="002601CD" w:rsidRPr="00427FFD" w:rsidP="002601CD" w14:paraId="05703290" w14:textId="77777777">
      <w:pPr>
        <w:spacing w:after="0" w:line="240" w:lineRule="auto"/>
        <w:ind w:firstLine="567"/>
        <w:jc w:val="both"/>
        <w:rPr>
          <w:rFonts w:ascii="Times New Roman" w:hAnsi="Times New Roman" w:cs="Times New Roman"/>
          <w:b/>
          <w:bCs/>
          <w:color w:val="000000" w:themeColor="text1"/>
          <w:sz w:val="28"/>
          <w:szCs w:val="28"/>
        </w:rPr>
      </w:pPr>
      <w:r w:rsidRPr="00E8499C">
        <w:rPr>
          <w:rFonts w:ascii="Times New Roman" w:hAnsi="Times New Roman" w:cs="Times New Roman"/>
          <w:sz w:val="28"/>
          <w:szCs w:val="28"/>
        </w:rPr>
        <w:t>Орган опіки та піклування Броварської міської ради Броварського рай</w:t>
      </w:r>
      <w:r>
        <w:rPr>
          <w:rFonts w:ascii="Times New Roman" w:hAnsi="Times New Roman" w:cs="Times New Roman"/>
          <w:sz w:val="28"/>
          <w:szCs w:val="28"/>
        </w:rPr>
        <w:t xml:space="preserve">ону Київської області розглянув питання </w:t>
      </w:r>
      <w:r w:rsidRPr="00E8499C">
        <w:rPr>
          <w:rFonts w:ascii="Times New Roman" w:hAnsi="Times New Roman" w:cs="Times New Roman"/>
          <w:sz w:val="28"/>
          <w:szCs w:val="28"/>
        </w:rPr>
        <w:t xml:space="preserve">про надання висновку до суду про </w:t>
      </w:r>
      <w:r w:rsidRPr="000A768F">
        <w:rPr>
          <w:rFonts w:ascii="Times New Roman" w:hAnsi="Times New Roman" w:cs="Times New Roman"/>
          <w:color w:val="000000" w:themeColor="text1"/>
          <w:sz w:val="28"/>
          <w:szCs w:val="28"/>
        </w:rPr>
        <w:t>доцільність</w:t>
      </w:r>
      <w:r>
        <w:rPr>
          <w:rFonts w:ascii="Times New Roman" w:hAnsi="Times New Roman" w:cs="Times New Roman"/>
          <w:color w:val="000000" w:themeColor="text1"/>
          <w:sz w:val="28"/>
          <w:szCs w:val="28"/>
        </w:rPr>
        <w:t>/недоцільність</w:t>
      </w:r>
      <w:r w:rsidRPr="000A768F">
        <w:rPr>
          <w:rFonts w:ascii="Times New Roman" w:hAnsi="Times New Roman" w:cs="Times New Roman"/>
          <w:color w:val="000000" w:themeColor="text1"/>
          <w:sz w:val="28"/>
          <w:szCs w:val="28"/>
        </w:rPr>
        <w:t xml:space="preserve"> </w:t>
      </w:r>
      <w:r w:rsidRPr="0029055C">
        <w:rPr>
          <w:rFonts w:ascii="Times New Roman" w:hAnsi="Times New Roman" w:cs="Times New Roman"/>
          <w:color w:val="000000" w:themeColor="text1"/>
          <w:sz w:val="28"/>
          <w:szCs w:val="28"/>
        </w:rPr>
        <w:t>позбавлення батьківських</w:t>
      </w:r>
      <w:r w:rsidRPr="00B957FE">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прав</w:t>
      </w:r>
      <w:r w:rsidRPr="0029055C">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 по відношенню до неповнолітнього сина, ***, *** р.н. </w:t>
      </w:r>
    </w:p>
    <w:p w:rsidR="002601CD" w:rsidRPr="00427FFD" w:rsidP="002601CD" w14:paraId="3C5083C6" w14:textId="77777777">
      <w:pPr>
        <w:spacing w:after="0" w:line="240" w:lineRule="auto"/>
        <w:ind w:firstLine="567"/>
        <w:jc w:val="both"/>
        <w:rPr>
          <w:rFonts w:ascii="Times New Roman" w:hAnsi="Times New Roman" w:cs="Times New Roman"/>
          <w:b/>
          <w:bCs/>
          <w:color w:val="000000" w:themeColor="text1"/>
          <w:sz w:val="28"/>
          <w:szCs w:val="28"/>
        </w:rPr>
      </w:pPr>
      <w:r>
        <w:rPr>
          <w:rFonts w:ascii="Times New Roman" w:hAnsi="Times New Roman" w:cs="Times New Roman"/>
          <w:color w:val="000000" w:themeColor="text1"/>
          <w:sz w:val="28"/>
          <w:szCs w:val="28"/>
        </w:rPr>
        <w:t>26 грудня 2024 року н</w:t>
      </w:r>
      <w:r w:rsidRPr="00436839">
        <w:rPr>
          <w:rFonts w:ascii="Times New Roman" w:hAnsi="Times New Roman" w:cs="Times New Roman"/>
          <w:color w:val="000000" w:themeColor="text1"/>
          <w:sz w:val="28"/>
          <w:szCs w:val="28"/>
        </w:rPr>
        <w:t>адійшла</w:t>
      </w:r>
      <w:r>
        <w:rPr>
          <w:rFonts w:ascii="Times New Roman" w:hAnsi="Times New Roman" w:cs="Times New Roman"/>
          <w:color w:val="000000" w:themeColor="text1"/>
          <w:sz w:val="28"/>
          <w:szCs w:val="28"/>
        </w:rPr>
        <w:t xml:space="preserve"> ухвала Броварського міськрайонного суду Київської області від ***, якою було зобов</w:t>
      </w:r>
      <w:r w:rsidRPr="00427FFD">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язано надати в підготовче засідання висновок про доцільність або недоцільність позбавлення батьківських прав *** по відношенню до його неповнолітнього сина, ***,                 *** р.н. </w:t>
      </w:r>
    </w:p>
    <w:p w:rsidR="002601CD" w:rsidP="002601CD" w14:paraId="77DC0503"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 ході розгляду даного питання було встановлено:</w:t>
      </w:r>
    </w:p>
    <w:p w:rsidR="002601CD" w:rsidRPr="00C0737A" w:rsidP="002601CD" w14:paraId="4EB94C3C" w14:textId="743C2E92">
      <w:pPr>
        <w:spacing w:after="0" w:line="240" w:lineRule="auto"/>
        <w:ind w:firstLine="567"/>
        <w:jc w:val="both"/>
        <w:rPr>
          <w:rFonts w:ascii="Times New Roman" w:hAnsi="Times New Roman" w:cs="Times New Roman"/>
          <w:b/>
          <w:bCs/>
          <w:color w:val="000000" w:themeColor="text1"/>
          <w:sz w:val="28"/>
          <w:szCs w:val="28"/>
        </w:rPr>
      </w:pPr>
      <w:r>
        <w:rPr>
          <w:rFonts w:ascii="Times New Roman" w:hAnsi="Times New Roman" w:cs="Times New Roman"/>
          <w:color w:val="000000" w:themeColor="text1"/>
          <w:sz w:val="28"/>
          <w:szCs w:val="28"/>
        </w:rPr>
        <w:t>***</w:t>
      </w:r>
      <w:r w:rsidRPr="00427FFD">
        <w:rPr>
          <w:rFonts w:ascii="Times New Roman" w:hAnsi="Times New Roman" w:cs="Times New Roman"/>
          <w:color w:val="000000" w:themeColor="text1"/>
          <w:sz w:val="28"/>
          <w:szCs w:val="28"/>
        </w:rPr>
        <w:t xml:space="preserve"> (паспорт громадянина України: серія </w:t>
      </w:r>
      <w:r>
        <w:rPr>
          <w:rFonts w:ascii="Times New Roman" w:hAnsi="Times New Roman" w:cs="Times New Roman"/>
          <w:color w:val="000000" w:themeColor="text1"/>
          <w:sz w:val="28"/>
          <w:szCs w:val="28"/>
        </w:rPr>
        <w:t>***</w:t>
      </w:r>
      <w:r w:rsidRPr="00427FFD">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427FFD">
        <w:rPr>
          <w:rFonts w:ascii="Times New Roman" w:hAnsi="Times New Roman" w:cs="Times New Roman"/>
          <w:color w:val="000000" w:themeColor="text1"/>
          <w:sz w:val="28"/>
          <w:szCs w:val="28"/>
        </w:rPr>
        <w:t xml:space="preserve">, виданий </w:t>
      </w:r>
      <w:r>
        <w:rPr>
          <w:rFonts w:ascii="Times New Roman" w:hAnsi="Times New Roman" w:cs="Times New Roman"/>
          <w:color w:val="000000" w:themeColor="text1"/>
          <w:sz w:val="28"/>
          <w:szCs w:val="28"/>
        </w:rPr>
        <w:t xml:space="preserve">*** </w:t>
      </w:r>
      <w:r w:rsidRPr="00427FFD">
        <w:rPr>
          <w:rFonts w:ascii="Times New Roman" w:hAnsi="Times New Roman" w:cs="Times New Roman"/>
          <w:color w:val="000000" w:themeColor="text1"/>
          <w:sz w:val="28"/>
          <w:szCs w:val="28"/>
        </w:rPr>
        <w:t xml:space="preserve">МВ ГУ МВС України в Київській області </w:t>
      </w:r>
      <w:r>
        <w:rPr>
          <w:rFonts w:ascii="Times New Roman" w:hAnsi="Times New Roman" w:cs="Times New Roman"/>
          <w:color w:val="000000" w:themeColor="text1"/>
          <w:sz w:val="28"/>
          <w:szCs w:val="28"/>
        </w:rPr>
        <w:t>***</w:t>
      </w:r>
      <w:r w:rsidRPr="00427FFD">
        <w:rPr>
          <w:rFonts w:ascii="Times New Roman" w:hAnsi="Times New Roman" w:cs="Times New Roman"/>
          <w:color w:val="000000" w:themeColor="text1"/>
          <w:sz w:val="28"/>
          <w:szCs w:val="28"/>
        </w:rPr>
        <w:t>)</w:t>
      </w:r>
      <w:r w:rsidRPr="00427FFD">
        <w:rPr>
          <w:rFonts w:ascii="Times New Roman" w:hAnsi="Times New Roman" w:cs="Times New Roman"/>
          <w:b/>
          <w:bCs/>
          <w:color w:val="000000" w:themeColor="text1"/>
          <w:sz w:val="28"/>
          <w:szCs w:val="28"/>
        </w:rPr>
        <w:t xml:space="preserve"> </w:t>
      </w:r>
      <w:r>
        <w:rPr>
          <w:rFonts w:ascii="Times New Roman" w:hAnsi="Times New Roman" w:cs="Times New Roman"/>
          <w:color w:val="000000" w:themeColor="text1"/>
          <w:sz w:val="28"/>
          <w:szCs w:val="28"/>
        </w:rPr>
        <w:t xml:space="preserve">та ***, громадянин ***, </w:t>
      </w:r>
      <w:r>
        <w:rPr>
          <w:rFonts w:ascii="Times New Roman" w:hAnsi="Times New Roman" w:cs="Times New Roman"/>
          <w:color w:val="000000" w:themeColor="text1"/>
          <w:sz w:val="28"/>
          <w:szCs w:val="28"/>
        </w:rPr>
        <w:t>з 2009 року проживали однією сім</w:t>
      </w:r>
      <w:r w:rsidRPr="00B957FE">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єю без реєстрації шлюбу. </w:t>
      </w:r>
    </w:p>
    <w:p w:rsidR="002601CD" w:rsidP="002601CD" w14:paraId="35AE7549"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Від спільного проживання мають неповнолітнього сина, ***, *** р.н. (свідоцтво про народження: серія *** №***, видане відділом реєстрації актів цивільного стану *** міськрайонного управління юстиції Київської області ***).</w:t>
      </w:r>
    </w:p>
    <w:p w:rsidR="002601CD" w:rsidP="002601CD" w14:paraId="00D6430C"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Наразі в Броварському міськрайонному суді Київської області перебуває  цивільна справа №*** за позовом *** до ***, належна юридична особа: орган опіки та піклування Броварської міської ради Броварського району Київської області, про позбавлення батьківських прав.</w:t>
      </w:r>
    </w:p>
    <w:p w:rsidR="002601CD" w:rsidP="002601CD" w14:paraId="36D6C873"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31 грудня 2024 року спеціалістом Служби було проведено бесіду з                    матір</w:t>
      </w:r>
      <w:r w:rsidRPr="001B75CE">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ю дитини, ***, у ході якої остання розповіла, що познайомилася з *** у 2009 році в інтернет-мережі. На той час він проживав у місті ***. Згодом вони почали проживати однією сім’єю без реєстрації шлюбу в квартирі, яка належала її батькам. *** не мав посвідки на проживання в Україні, тому періодично їздив до кордону з *** для врегулювання питання</w:t>
      </w:r>
      <w:r w:rsidRPr="002470D3">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щодо його перебування в Україні на законних підставах. У 2010 році народився син ***.</w:t>
      </w:r>
    </w:p>
    <w:p w:rsidR="002601CD" w:rsidP="002601CD" w14:paraId="68D4BA3E"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Матір розповіла, що стосунки в сім’ї були доброзичливі. Через відсутність посвідки на проживання батько дитини не міг офіційно працевлаштуватися, тому мав періодичні підробітки.</w:t>
      </w:r>
    </w:p>
    <w:p w:rsidR="002601CD" w:rsidP="002601CD" w14:paraId="43F9D95B"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З її слів, стосунки з *** погіршились після того, як вона дізналася, що він заклав до ломбарду золоті прикраси та ноутбук через залежність від азартних </w:t>
      </w:r>
      <w:r>
        <w:rPr>
          <w:rFonts w:ascii="Times New Roman" w:hAnsi="Times New Roman" w:cs="Times New Roman"/>
          <w:color w:val="000000" w:themeColor="text1"/>
          <w:sz w:val="28"/>
          <w:szCs w:val="28"/>
        </w:rPr>
        <w:t>ігор, внаслідок чого у 2011 році вони припинили спільне проживання. На той час *** було *** місяців</w:t>
      </w:r>
      <w:r w:rsidRPr="002F6EB6">
        <w:rPr>
          <w:rFonts w:ascii="Times New Roman" w:hAnsi="Times New Roman" w:cs="Times New Roman"/>
          <w:bCs/>
          <w:color w:val="000000" w:themeColor="text1"/>
          <w:sz w:val="28"/>
          <w:szCs w:val="28"/>
        </w:rPr>
        <w:t>.</w:t>
      </w:r>
      <w:r w:rsidRPr="00C0737A">
        <w:rPr>
          <w:rFonts w:ascii="Times New Roman" w:hAnsi="Times New Roman" w:cs="Times New Roman"/>
          <w:b/>
          <w:bCs/>
          <w:color w:val="000000" w:themeColor="text1"/>
          <w:sz w:val="28"/>
          <w:szCs w:val="28"/>
        </w:rPr>
        <w:t xml:space="preserve"> </w:t>
      </w:r>
      <w:r>
        <w:rPr>
          <w:rFonts w:ascii="Times New Roman" w:hAnsi="Times New Roman" w:cs="Times New Roman"/>
          <w:color w:val="000000" w:themeColor="text1"/>
          <w:sz w:val="28"/>
          <w:szCs w:val="28"/>
        </w:rPr>
        <w:t>Деякий час батьки дитини підтримували зв’язок між собою, один раз ***  навіть гостював у неї три дні поспіль.</w:t>
      </w:r>
    </w:p>
    <w:p w:rsidR="002601CD" w:rsidP="002601CD" w14:paraId="6314430F"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розповіла, що востаннє спілкувалася з батьком дитини перед вступом сина до першого класу. З її слів, він зателефонував їй та поцікавився, що необхідно придбати дитині до школи, однак жодних шкільних речей або коштів не передав. </w:t>
      </w:r>
    </w:p>
    <w:p w:rsidR="002601CD" w:rsidP="002601CD" w14:paraId="1B5D8FD6"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Матір дитини зазначила, що в подальшому *** на зв'язок більше не виходив, жодного разу не телефонував, не цікавився життям та здоров’ям *** та не надавав фінансової допомоги.</w:t>
      </w:r>
      <w:r w:rsidRPr="00813129">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Повідомила, що на початку повномасштабного вторгнення росії на територію України зателефонувала батьку дитини, проте його номер телефону вже був недійсним.</w:t>
      </w:r>
    </w:p>
    <w:p w:rsidR="002601CD" w:rsidP="002601CD" w14:paraId="6F63C21B" w14:textId="77777777">
      <w:pPr>
        <w:spacing w:after="0" w:line="240" w:lineRule="auto"/>
        <w:ind w:firstLine="567"/>
        <w:jc w:val="both"/>
        <w:rPr>
          <w:rFonts w:ascii="Times New Roman" w:hAnsi="Times New Roman" w:cs="Times New Roman"/>
          <w:color w:val="000000" w:themeColor="text1"/>
          <w:sz w:val="28"/>
          <w:szCs w:val="28"/>
        </w:rPr>
      </w:pPr>
      <w:r w:rsidRPr="003B30C8">
        <w:rPr>
          <w:rFonts w:ascii="Times New Roman" w:hAnsi="Times New Roman" w:cs="Times New Roman"/>
          <w:color w:val="000000" w:themeColor="text1"/>
          <w:sz w:val="28"/>
          <w:szCs w:val="28"/>
        </w:rPr>
        <w:t xml:space="preserve">Зі слів </w:t>
      </w:r>
      <w:r>
        <w:rPr>
          <w:rFonts w:ascii="Times New Roman" w:hAnsi="Times New Roman" w:cs="Times New Roman"/>
          <w:color w:val="000000" w:themeColor="text1"/>
          <w:sz w:val="28"/>
          <w:szCs w:val="28"/>
        </w:rPr>
        <w:t>***</w:t>
      </w:r>
      <w:r w:rsidRPr="003B30C8">
        <w:rPr>
          <w:rFonts w:ascii="Times New Roman" w:hAnsi="Times New Roman" w:cs="Times New Roman"/>
          <w:color w:val="000000" w:themeColor="text1"/>
          <w:sz w:val="28"/>
          <w:szCs w:val="28"/>
        </w:rPr>
        <w:t xml:space="preserve">, вона не зверталася до суду про стягнення з </w:t>
      </w:r>
      <w:r>
        <w:rPr>
          <w:rFonts w:ascii="Times New Roman" w:hAnsi="Times New Roman" w:cs="Times New Roman"/>
          <w:color w:val="000000" w:themeColor="text1"/>
          <w:sz w:val="28"/>
          <w:szCs w:val="28"/>
        </w:rPr>
        <w:t>***</w:t>
      </w:r>
      <w:r w:rsidRPr="003B30C8">
        <w:rPr>
          <w:rFonts w:ascii="Times New Roman" w:hAnsi="Times New Roman" w:cs="Times New Roman"/>
          <w:color w:val="000000" w:themeColor="text1"/>
          <w:sz w:val="28"/>
          <w:szCs w:val="28"/>
        </w:rPr>
        <w:t xml:space="preserve"> аліментів на утримання </w:t>
      </w:r>
      <w:r>
        <w:rPr>
          <w:rFonts w:ascii="Times New Roman" w:hAnsi="Times New Roman" w:cs="Times New Roman"/>
          <w:color w:val="000000" w:themeColor="text1"/>
          <w:sz w:val="28"/>
          <w:szCs w:val="28"/>
        </w:rPr>
        <w:t>сина. В розмові зі спеціалістом Служби матір дитини припустила, що батько наразі може перебувати за межами України. Зазначила, що до                  2019 року він активно користувався соціальними мережами, але протягом останніх п’яти років відсутня будь-яка його активність.</w:t>
      </w:r>
    </w:p>
    <w:p w:rsidR="002601CD" w:rsidP="002601CD" w14:paraId="611A7CF1"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На запитання спеціаліста Служби яка мета позбавлення батька дитини батьківських прав *** відповіла, що позбавлення батьківських прав  полегшить вирішення питань, які стосуються дитини та потребують згоди</w:t>
      </w:r>
      <w:r w:rsidRPr="00E96C4D">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батька. </w:t>
      </w:r>
    </w:p>
    <w:p w:rsidR="002601CD" w:rsidP="002601CD" w14:paraId="5038228F"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02 січня 2025 року спеціалістом Служби та фахівцем із соціальної роботи ІІ категорії центру соціальних служб Броварської міської ради Броварського району Київської області (далі - Центр) було здійснено обстеження умов проживання сім'ї ***. за адресою: вулиця ***, будинок ***, село ***, Броварський район, Київська область.</w:t>
      </w:r>
    </w:p>
    <w:p w:rsidR="002601CD" w:rsidP="002601CD" w14:paraId="1492AF34"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Під час проведення обстеження було з</w:t>
      </w:r>
      <w:r w:rsidRPr="00B957FE">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ясовано, що родина проживає у приватному житловому будинку загальною площею близько 70,0 кв.м,                            житловою – близько 48,0 кв.м, який складається з трьох житлових кімнат, кухні, коридору та санвузла. У будинку наявні системи електро-, водо- та газопостачання. Помешкання мебльоване та оснащене побутовою технікою. Власник житлового будинку – *** (баба дитини). Згідно з квитанціями                        від 20.12.2024, борги зі сплати за комунальні послуги відсутні.</w:t>
      </w:r>
    </w:p>
    <w:p w:rsidR="002601CD" w:rsidP="002601CD" w14:paraId="5A581CE7"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Для дитини виділена окрема кімната, в якій наявне ліжко, шафа для одягу та робоча зона для навчання. *** забезпечений одягом, взуттям, шкільним приладдям, засобами особистої гігієни та продуктами харчування. Для його проживання та виховання створені належні умови.</w:t>
      </w:r>
    </w:p>
    <w:p w:rsidR="002601CD" w:rsidP="002601CD" w14:paraId="0159C0E9"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За цією адресою проживають та/або мають постійне місце реєстрації:</w:t>
      </w:r>
    </w:p>
    <w:p w:rsidR="002601CD" w:rsidP="002601CD" w14:paraId="6B4A48D7"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 *** р.н., баба дитини, пенсіонер, проживає та зареєстрована;</w:t>
      </w:r>
    </w:p>
    <w:p w:rsidR="002601CD" w:rsidP="002601CD" w14:paraId="1BD941AA"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 матір дитини,</w:t>
      </w:r>
      <w:r w:rsidRPr="007C4B9E">
        <w:rPr>
          <w:rFonts w:ascii="Times New Roman" w:hAnsi="Times New Roman" w:cs="Times New Roman"/>
          <w:b/>
          <w:bCs/>
          <w:color w:val="000000" w:themeColor="text1"/>
          <w:sz w:val="28"/>
          <w:szCs w:val="28"/>
        </w:rPr>
        <w:t xml:space="preserve"> </w:t>
      </w:r>
      <w:r w:rsidRPr="00F979A3">
        <w:rPr>
          <w:rFonts w:ascii="Times New Roman" w:hAnsi="Times New Roman" w:cs="Times New Roman"/>
          <w:bCs/>
          <w:color w:val="000000" w:themeColor="text1"/>
          <w:sz w:val="28"/>
          <w:szCs w:val="28"/>
        </w:rPr>
        <w:t>проживає, а</w:t>
      </w:r>
      <w:r>
        <w:rPr>
          <w:rFonts w:ascii="Times New Roman" w:hAnsi="Times New Roman" w:cs="Times New Roman"/>
          <w:b/>
          <w:bCs/>
          <w:color w:val="000000" w:themeColor="text1"/>
          <w:sz w:val="28"/>
          <w:szCs w:val="28"/>
        </w:rPr>
        <w:t xml:space="preserve"> </w:t>
      </w:r>
      <w:r w:rsidRPr="00465FA4">
        <w:rPr>
          <w:rFonts w:ascii="Times New Roman" w:hAnsi="Times New Roman" w:cs="Times New Roman"/>
          <w:color w:val="000000" w:themeColor="text1"/>
          <w:sz w:val="28"/>
          <w:szCs w:val="28"/>
        </w:rPr>
        <w:t xml:space="preserve">зареєстрована за адресою: </w:t>
      </w:r>
      <w:r>
        <w:rPr>
          <w:rFonts w:ascii="Times New Roman" w:hAnsi="Times New Roman" w:cs="Times New Roman"/>
          <w:color w:val="000000" w:themeColor="text1"/>
          <w:sz w:val="28"/>
          <w:szCs w:val="28"/>
        </w:rPr>
        <w:t xml:space="preserve">                              </w:t>
      </w:r>
      <w:r w:rsidRPr="00465FA4">
        <w:rPr>
          <w:rFonts w:ascii="Times New Roman" w:hAnsi="Times New Roman" w:cs="Times New Roman"/>
          <w:color w:val="000000" w:themeColor="text1"/>
          <w:sz w:val="28"/>
          <w:szCs w:val="28"/>
        </w:rPr>
        <w:t xml:space="preserve">вулиця </w:t>
      </w:r>
      <w:r>
        <w:rPr>
          <w:rFonts w:ascii="Times New Roman" w:hAnsi="Times New Roman" w:cs="Times New Roman"/>
          <w:color w:val="000000" w:themeColor="text1"/>
          <w:sz w:val="28"/>
          <w:szCs w:val="28"/>
        </w:rPr>
        <w:t xml:space="preserve">***, будинок ***, квартира ***, </w:t>
      </w:r>
      <w:r w:rsidRPr="00465FA4">
        <w:rPr>
          <w:rFonts w:ascii="Times New Roman" w:hAnsi="Times New Roman" w:cs="Times New Roman"/>
          <w:color w:val="000000" w:themeColor="text1"/>
          <w:sz w:val="28"/>
          <w:szCs w:val="28"/>
        </w:rPr>
        <w:t xml:space="preserve">село </w:t>
      </w:r>
      <w:r>
        <w:rPr>
          <w:rFonts w:ascii="Times New Roman" w:hAnsi="Times New Roman" w:cs="Times New Roman"/>
          <w:color w:val="000000" w:themeColor="text1"/>
          <w:sz w:val="28"/>
          <w:szCs w:val="28"/>
        </w:rPr>
        <w:t>***</w:t>
      </w:r>
      <w:r w:rsidRPr="00465FA4">
        <w:rPr>
          <w:rFonts w:ascii="Times New Roman" w:hAnsi="Times New Roman" w:cs="Times New Roman"/>
          <w:color w:val="000000" w:themeColor="text1"/>
          <w:sz w:val="28"/>
          <w:szCs w:val="28"/>
        </w:rPr>
        <w:t xml:space="preserve"> Броварського району Київської області (витяг з реєстру територіальної громади </w:t>
      </w:r>
      <w:r>
        <w:rPr>
          <w:rFonts w:ascii="Times New Roman" w:hAnsi="Times New Roman" w:cs="Times New Roman"/>
          <w:color w:val="000000" w:themeColor="text1"/>
          <w:sz w:val="28"/>
          <w:szCs w:val="28"/>
        </w:rPr>
        <w:t>від 09.01.2025 №***);</w:t>
      </w:r>
    </w:p>
    <w:p w:rsidR="002601CD" w:rsidRPr="000C1FE8" w:rsidP="002601CD" w14:paraId="78B8E8CD"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 син заявниці, проживає, учень *** класу *** ліцею Броварської міської ради Броварського району Київської області, місце реєстрації відсутнє. </w:t>
      </w:r>
    </w:p>
    <w:p w:rsidR="002601CD" w:rsidP="002601CD" w14:paraId="68C7FCB4" w14:textId="77777777">
      <w:pPr>
        <w:spacing w:after="0" w:line="240" w:lineRule="auto"/>
        <w:ind w:firstLine="567"/>
        <w:jc w:val="both"/>
        <w:rPr>
          <w:rFonts w:ascii="Times New Roman" w:hAnsi="Times New Roman" w:cs="Times New Roman"/>
          <w:sz w:val="28"/>
          <w:szCs w:val="28"/>
        </w:rPr>
      </w:pPr>
      <w:r w:rsidRPr="00EF04F8">
        <w:rPr>
          <w:rFonts w:ascii="Times New Roman" w:hAnsi="Times New Roman" w:cs="Times New Roman"/>
          <w:sz w:val="28"/>
          <w:szCs w:val="28"/>
        </w:rPr>
        <w:t xml:space="preserve">Згідно з висновком оцінки потреб сім'ї </w:t>
      </w:r>
      <w:r>
        <w:rPr>
          <w:rFonts w:ascii="Times New Roman" w:hAnsi="Times New Roman" w:cs="Times New Roman"/>
          <w:sz w:val="28"/>
          <w:szCs w:val="28"/>
        </w:rPr>
        <w:t>***</w:t>
      </w:r>
      <w:r w:rsidRPr="00EF04F8">
        <w:rPr>
          <w:rFonts w:ascii="Times New Roman" w:hAnsi="Times New Roman" w:cs="Times New Roman"/>
          <w:sz w:val="28"/>
          <w:szCs w:val="28"/>
        </w:rPr>
        <w:t xml:space="preserve">, складеним  фахівцем Центру 02.01.2025, у сім'ї наявні складні життєві обставини, проте матір </w:t>
      </w:r>
      <w:r>
        <w:rPr>
          <w:rFonts w:ascii="Times New Roman" w:hAnsi="Times New Roman" w:cs="Times New Roman"/>
          <w:sz w:val="28"/>
          <w:szCs w:val="28"/>
        </w:rPr>
        <w:t>здатна їх долати та в</w:t>
      </w:r>
      <w:r w:rsidRPr="00EF04F8">
        <w:rPr>
          <w:rFonts w:ascii="Times New Roman" w:hAnsi="Times New Roman" w:cs="Times New Roman"/>
          <w:sz w:val="28"/>
          <w:szCs w:val="28"/>
        </w:rPr>
        <w:t xml:space="preserve"> повному обсязі задовольняє потреби дитини у вихованні, розвитку та медичному обслуговуванні. </w:t>
      </w:r>
    </w:p>
    <w:p w:rsidR="002601CD" w:rsidP="002601CD" w14:paraId="5B366586"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обіймає посаду бухгалтера в Товаристві з обмеженою відповідальністю «*** «***» із 17.02.2020. За період із 01.07.2024 по 31.12.2024 її дохід склав *** грн. Характеризується позитивно,</w:t>
      </w:r>
      <w:r w:rsidRPr="00193842">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пунктуальна, не конфліктна, професійно виконує поставлені задачі та користується авторитетом серед колег по роботі (довідка від 01.01.2025 №***, видана вищевказаним товариством).</w:t>
      </w:r>
    </w:p>
    <w:p w:rsidR="002601CD" w:rsidP="002601CD" w14:paraId="50E1A13E"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не має психіатричних, у тому числі спричинених вживанням психоактивних речовин, протипоказань для виконання обов’язків бухгалтера (довідка від 03.01.2025 №*** про проходження попереднього, періодичного та позачергового психіатричних оглядів, у тому числі на предмет вживання психоактивних речовин, видана Товариством з обмеженою відповідальністю «***»). </w:t>
      </w:r>
    </w:p>
    <w:p w:rsidR="002601CD" w:rsidP="002601CD" w14:paraId="7AF3A003"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Згідно з витягами з Державного реєстру речових прав на нерухоме майно про реєстрацію права власності №*** та №***, у власності *** перебувають наступні об’єкти нерухомості: </w:t>
      </w:r>
    </w:p>
    <w:p w:rsidR="002601CD" w:rsidP="002601CD" w14:paraId="6F4E80C8"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квартира за адресою: вулиця ***, будинок ***, квартира ***, село *** Броварського району Київської області; </w:t>
      </w:r>
    </w:p>
    <w:p w:rsidR="002601CD" w:rsidP="002601CD" w14:paraId="31AF75DD"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квартира за адресою: вулиця ***, будинок ***, квартира ***, село *** Броварського району Київської області.</w:t>
      </w:r>
    </w:p>
    <w:p w:rsidR="002601CD" w:rsidP="002601CD" w14:paraId="334966D8"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Відповідно до характеристики від 02.10.2024, виданої *** ліцеєм Броварської міської ради Броварського району Київської області, неповнолітній *** відвідує даний навчальний заклад з першого класу. Характеризується позитивно. Вихованням *** займається лише матір дитини, яка приділяє належну увагу вихованню та навчанню дитини, регулярно відвідує батьківські збори, постійно комунікує з класним керівником. Батько за весь час навчання хлопчика у ліцеї жодного разу до навчального закладу не з’являвся, участі у вихованні сина не приймає, не цікавиться навчанням та позашкільними заняттями дитини, з адміністрацією ліцею на контакт не виходив.</w:t>
      </w:r>
    </w:p>
    <w:p w:rsidR="002601CD" w:rsidP="002601CD" w14:paraId="21FB31DB"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Згідно з довідкою від 23.10.2024, виданою комунальним некомерційним підприємством Броварської міської ради Броварського району Київської області «Броварський міський центр первинної медико-санітарної допомоги», *** перебуває на обліку у вищевказаній медичній установі. Лікуванням та профілактикою дитини займається матір, яка постійно з сином відвідувала медичний заклад та виконувала призначення лікаря. Батько дитини жодного разу не відвідував медичний заклад із сином.  </w:t>
      </w:r>
    </w:p>
    <w:p w:rsidR="002601CD" w:rsidP="002601CD" w14:paraId="3CB459AD"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відвідує додаткові заняття з англійської мови з 2019 року. Матір дитини постійно цікавилася успіхами сина, регулярно обговорювала з </w:t>
      </w:r>
      <w:r>
        <w:rPr>
          <w:rFonts w:ascii="Times New Roman" w:hAnsi="Times New Roman" w:cs="Times New Roman"/>
          <w:color w:val="000000" w:themeColor="text1"/>
          <w:sz w:val="28"/>
          <w:szCs w:val="28"/>
        </w:rPr>
        <w:t>викладачами його досягнення, здійснювала оплату за навчання. Батько *** жодного разу не приводив сина на заняття, не цікавився його досягненнями, про що зазначено в характеристиці, виданій фізичною особою-підприємцем ***.</w:t>
      </w:r>
    </w:p>
    <w:p w:rsidR="002601CD" w:rsidP="002601CD" w14:paraId="6DE127BF"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Відповідно до інформації, наданої Броварським районним управлінням поліції Головного управління Національної поліції в Київській області  09.01.2025 №***, *** до адміністративної відповідальності  не притягався.</w:t>
      </w:r>
    </w:p>
    <w:p w:rsidR="002601CD" w:rsidP="002601CD" w14:paraId="71BECBC9" w14:textId="77777777">
      <w:pPr>
        <w:spacing w:after="0" w:line="240" w:lineRule="auto"/>
        <w:ind w:firstLine="567"/>
        <w:jc w:val="both"/>
        <w:rPr>
          <w:rFonts w:ascii="Times New Roman" w:hAnsi="Times New Roman" w:cs="Times New Roman"/>
          <w:color w:val="000000" w:themeColor="text1"/>
          <w:sz w:val="28"/>
          <w:szCs w:val="28"/>
        </w:rPr>
      </w:pPr>
      <w:r w:rsidRPr="0065594F">
        <w:rPr>
          <w:rFonts w:ascii="Times New Roman" w:hAnsi="Times New Roman" w:cs="Times New Roman"/>
          <w:color w:val="000000" w:themeColor="text1"/>
          <w:sz w:val="28"/>
          <w:szCs w:val="28"/>
        </w:rPr>
        <w:t xml:space="preserve">Згідно з листом від </w:t>
      </w:r>
      <w:r>
        <w:rPr>
          <w:rFonts w:ascii="Times New Roman" w:hAnsi="Times New Roman" w:cs="Times New Roman"/>
          <w:sz w:val="28"/>
          <w:szCs w:val="28"/>
        </w:rPr>
        <w:t>27.12.2024</w:t>
      </w:r>
      <w:r w:rsidRPr="0065594F">
        <w:rPr>
          <w:rFonts w:ascii="Times New Roman" w:hAnsi="Times New Roman" w:cs="Times New Roman"/>
          <w:sz w:val="28"/>
          <w:szCs w:val="28"/>
        </w:rPr>
        <w:t xml:space="preserve"> №</w:t>
      </w:r>
      <w:r>
        <w:rPr>
          <w:rFonts w:ascii="Times New Roman" w:hAnsi="Times New Roman" w:cs="Times New Roman"/>
          <w:sz w:val="28"/>
          <w:szCs w:val="28"/>
        </w:rPr>
        <w:t>***</w:t>
      </w:r>
      <w:r w:rsidRPr="0065594F">
        <w:rPr>
          <w:rFonts w:ascii="Times New Roman" w:hAnsi="Times New Roman" w:cs="Times New Roman"/>
          <w:sz w:val="28"/>
          <w:szCs w:val="28"/>
        </w:rPr>
        <w:t xml:space="preserve">, </w:t>
      </w:r>
      <w:r w:rsidRPr="0065594F">
        <w:rPr>
          <w:rFonts w:ascii="Times New Roman" w:hAnsi="Times New Roman" w:cs="Times New Roman"/>
          <w:color w:val="000000" w:themeColor="text1"/>
          <w:sz w:val="28"/>
          <w:szCs w:val="28"/>
        </w:rPr>
        <w:t xml:space="preserve">наданим відділом реєстрації місця проживання фізичних осіб центру обслуговування «Прозорий офіс» виконавчого комітету Броварської міської ради Броварського району Київської області, </w:t>
      </w:r>
      <w:r>
        <w:rPr>
          <w:rFonts w:ascii="Times New Roman" w:hAnsi="Times New Roman" w:cs="Times New Roman"/>
          <w:color w:val="000000" w:themeColor="text1"/>
          <w:sz w:val="28"/>
          <w:szCs w:val="28"/>
        </w:rPr>
        <w:t>*** в реєстрі Броварської територіальної громади зареєстрованим не значиться.</w:t>
      </w:r>
    </w:p>
    <w:p w:rsidR="002601CD" w:rsidP="002601CD" w14:paraId="3F9CD289"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27 та 30 грудня 2024 року спеціалістами Служби</w:t>
      </w:r>
      <w:r w:rsidRPr="001A1250">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були надіслані текстові повідомлення батьку дитини, ***, за вказаними матір</w:t>
      </w:r>
      <w:r w:rsidRPr="00716D65">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ю дитини посиланнями в соціальних мережах «</w:t>
      </w:r>
      <w:r>
        <w:rPr>
          <w:rFonts w:ascii="Times New Roman" w:hAnsi="Times New Roman" w:cs="Times New Roman"/>
          <w:color w:val="000000" w:themeColor="text1"/>
          <w:sz w:val="28"/>
          <w:szCs w:val="28"/>
          <w:lang w:val="en-US"/>
        </w:rPr>
        <w:t>Facebook</w:t>
      </w:r>
      <w:r>
        <w:rPr>
          <w:rFonts w:ascii="Times New Roman" w:hAnsi="Times New Roman" w:cs="Times New Roman"/>
          <w:color w:val="000000" w:themeColor="text1"/>
          <w:sz w:val="28"/>
          <w:szCs w:val="28"/>
        </w:rPr>
        <w:t>», «</w:t>
      </w:r>
      <w:r>
        <w:rPr>
          <w:rFonts w:ascii="Times New Roman" w:hAnsi="Times New Roman" w:cs="Times New Roman"/>
          <w:color w:val="000000" w:themeColor="text1"/>
          <w:sz w:val="28"/>
          <w:szCs w:val="28"/>
          <w:lang w:val="en-US"/>
        </w:rPr>
        <w:t>Instagram</w:t>
      </w:r>
      <w:r>
        <w:rPr>
          <w:rFonts w:ascii="Times New Roman" w:hAnsi="Times New Roman" w:cs="Times New Roman"/>
          <w:color w:val="000000" w:themeColor="text1"/>
          <w:sz w:val="28"/>
          <w:szCs w:val="28"/>
        </w:rPr>
        <w:t>» та мобільному додатку «</w:t>
      </w:r>
      <w:r>
        <w:rPr>
          <w:rFonts w:ascii="Times New Roman" w:hAnsi="Times New Roman" w:cs="Times New Roman"/>
          <w:color w:val="000000" w:themeColor="text1"/>
          <w:sz w:val="28"/>
          <w:szCs w:val="28"/>
          <w:lang w:val="en-US"/>
        </w:rPr>
        <w:t>WhatsApp</w:t>
      </w:r>
      <w:r w:rsidRPr="003F67AD">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які так і не були переглянуті одержувачем.</w:t>
      </w:r>
    </w:p>
    <w:p w:rsidR="002601CD" w:rsidP="002601CD" w14:paraId="7E4596A0"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31 грудня 2024 року спеціалістом Служби було проведено бесіду з неповнолітнім ***, під час якої хлопчик розповів, що навчається в *** класі *** ліцею. Його улюбленими предметами є алгебра та геометрія. Має багато друзів у ліцеї. Відвідує гурток із шахів, також три роки відвідував спортивну секцію з плавання та півроку – спортивну секцію з бокс. Хлопчик повідомив, що відвідує академію з програмування та додаткові заняття з англійської мови. Колекціонує «</w:t>
      </w:r>
      <w:r>
        <w:rPr>
          <w:rFonts w:ascii="Times New Roman" w:hAnsi="Times New Roman" w:cs="Times New Roman"/>
          <w:color w:val="000000" w:themeColor="text1"/>
          <w:sz w:val="28"/>
          <w:szCs w:val="28"/>
          <w:lang w:val="en-US"/>
        </w:rPr>
        <w:t>Lego</w:t>
      </w:r>
      <w:r>
        <w:rPr>
          <w:rFonts w:ascii="Times New Roman" w:hAnsi="Times New Roman" w:cs="Times New Roman"/>
          <w:color w:val="000000" w:themeColor="text1"/>
          <w:sz w:val="28"/>
          <w:szCs w:val="28"/>
        </w:rPr>
        <w:t xml:space="preserve">». </w:t>
      </w:r>
    </w:p>
    <w:p w:rsidR="002601CD" w:rsidRPr="0015342E" w:rsidP="002601CD" w14:paraId="4EB0758E"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Неповнолітній розповів, що проживає в приватному будинку разом із матір’ю та бабою.</w:t>
      </w:r>
      <w:r w:rsidRPr="00207F2D">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З його слів, він допомагає матері по господарству, а саме:                  з прибиранням будинку та з приготуванням їжі.</w:t>
      </w:r>
    </w:p>
    <w:p w:rsidR="002601CD" w:rsidP="002601CD" w14:paraId="629AA51F"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На запитання спеціаліста чи пам’ятає свого батька Ярослав відповів, що бачив його лише на фотографіях у соціальних мережах. Зазначив, що, за можливості, хотів би спілкуватися з ним та поїхати до нього в гості.</w:t>
      </w:r>
      <w:r w:rsidRPr="00D47D3E">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Проте зауважив, що не заперечує щодо позбавлення батьківських прав біологічного батька по відношенню до нього, оскільки останній не спілкується з ним та не цікавиться його життям.</w:t>
      </w:r>
    </w:p>
    <w:p w:rsidR="002601CD" w:rsidRPr="00427FFD" w:rsidP="002601CD" w14:paraId="61BD7C9D" w14:textId="77777777">
      <w:pPr>
        <w:spacing w:after="0" w:line="240" w:lineRule="auto"/>
        <w:ind w:firstLine="567"/>
        <w:jc w:val="both"/>
        <w:rPr>
          <w:rFonts w:ascii="Times New Roman" w:hAnsi="Times New Roman" w:cs="Times New Roman"/>
          <w:b/>
          <w:bCs/>
          <w:color w:val="000000" w:themeColor="text1"/>
          <w:sz w:val="28"/>
          <w:szCs w:val="28"/>
        </w:rPr>
      </w:pPr>
      <w:r>
        <w:rPr>
          <w:rFonts w:ascii="Times New Roman" w:eastAsia="Times New Roman" w:hAnsi="Times New Roman" w:cs="Times New Roman"/>
          <w:sz w:val="28"/>
          <w:szCs w:val="20"/>
        </w:rPr>
        <w:t xml:space="preserve">15 січня 2025 року на засіданні комісії з питань захисту прав дитини виконавчого комітету Броварської міської ради Броварського району                  Київської області (далі – Комісія) було розглянуто </w:t>
      </w:r>
      <w:r>
        <w:rPr>
          <w:rFonts w:ascii="Times New Roman" w:hAnsi="Times New Roman" w:cs="Times New Roman"/>
          <w:color w:val="000000" w:themeColor="text1"/>
          <w:sz w:val="28"/>
          <w:szCs w:val="28"/>
        </w:rPr>
        <w:t xml:space="preserve">ухвалу Броварського міськрайонного суду Київської області від 25.12.2024 про надання висновку про доцільність або недоцільність позбавлення батьківських прав *** по відношенню до неповнолітнього ***, *** р.н. </w:t>
      </w:r>
    </w:p>
    <w:p w:rsidR="002601CD" w:rsidRPr="009E4763" w:rsidP="002601CD" w14:paraId="3D627185" w14:textId="77777777">
      <w:pPr>
        <w:spacing w:after="0" w:line="240" w:lineRule="auto"/>
        <w:ind w:firstLine="567"/>
        <w:jc w:val="both"/>
        <w:rPr>
          <w:rFonts w:ascii="Times New Roman" w:hAnsi="Times New Roman"/>
          <w:sz w:val="28"/>
          <w:szCs w:val="28"/>
        </w:rPr>
      </w:pPr>
      <w:r w:rsidRPr="009E4763">
        <w:rPr>
          <w:rFonts w:ascii="Times New Roman" w:hAnsi="Times New Roman"/>
          <w:sz w:val="28"/>
          <w:szCs w:val="28"/>
        </w:rPr>
        <w:t xml:space="preserve">На засіданні Комісії була присутня </w:t>
      </w:r>
      <w:r>
        <w:rPr>
          <w:rFonts w:ascii="Times New Roman" w:hAnsi="Times New Roman"/>
          <w:sz w:val="28"/>
          <w:szCs w:val="28"/>
        </w:rPr>
        <w:t>***</w:t>
      </w:r>
      <w:r w:rsidRPr="009E4763">
        <w:rPr>
          <w:rFonts w:ascii="Times New Roman" w:hAnsi="Times New Roman"/>
          <w:sz w:val="28"/>
          <w:szCs w:val="28"/>
        </w:rPr>
        <w:t xml:space="preserve">. </w:t>
      </w:r>
      <w:r>
        <w:rPr>
          <w:rFonts w:ascii="Times New Roman" w:hAnsi="Times New Roman" w:cs="Times New Roman"/>
          <w:color w:val="000000" w:themeColor="text1"/>
          <w:sz w:val="28"/>
          <w:szCs w:val="28"/>
        </w:rPr>
        <w:t>***</w:t>
      </w:r>
      <w:r w:rsidRPr="009E4763">
        <w:rPr>
          <w:rFonts w:ascii="Times New Roman" w:hAnsi="Times New Roman"/>
          <w:sz w:val="28"/>
          <w:szCs w:val="28"/>
        </w:rPr>
        <w:t xml:space="preserve"> </w:t>
      </w:r>
      <w:r>
        <w:rPr>
          <w:rFonts w:ascii="Times New Roman" w:hAnsi="Times New Roman"/>
          <w:sz w:val="28"/>
          <w:szCs w:val="28"/>
        </w:rPr>
        <w:t>на засіданні</w:t>
      </w:r>
      <w:r w:rsidRPr="009E4763">
        <w:rPr>
          <w:rFonts w:ascii="Times New Roman" w:hAnsi="Times New Roman"/>
          <w:sz w:val="28"/>
          <w:szCs w:val="28"/>
        </w:rPr>
        <w:t xml:space="preserve"> </w:t>
      </w:r>
      <w:r>
        <w:rPr>
          <w:rFonts w:ascii="Times New Roman" w:hAnsi="Times New Roman"/>
          <w:sz w:val="28"/>
          <w:szCs w:val="28"/>
        </w:rPr>
        <w:t>був відсутній</w:t>
      </w:r>
      <w:r w:rsidRPr="009E4763">
        <w:rPr>
          <w:rFonts w:ascii="Times New Roman" w:hAnsi="Times New Roman"/>
          <w:sz w:val="28"/>
          <w:szCs w:val="28"/>
        </w:rPr>
        <w:t xml:space="preserve">, </w:t>
      </w:r>
      <w:r>
        <w:rPr>
          <w:rFonts w:ascii="Times New Roman" w:hAnsi="Times New Roman"/>
          <w:sz w:val="28"/>
          <w:szCs w:val="28"/>
        </w:rPr>
        <w:t>оскільки встановити контакт із останнім не виявилося можливим</w:t>
      </w:r>
      <w:r w:rsidRPr="009E4763">
        <w:rPr>
          <w:rFonts w:ascii="Times New Roman" w:hAnsi="Times New Roman"/>
          <w:sz w:val="28"/>
          <w:szCs w:val="28"/>
        </w:rPr>
        <w:t xml:space="preserve">. </w:t>
      </w:r>
    </w:p>
    <w:p w:rsidR="002601CD" w:rsidP="002601CD" w14:paraId="04A9D708" w14:textId="77777777">
      <w:pPr>
        <w:tabs>
          <w:tab w:val="left" w:pos="567"/>
        </w:tab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повідомила, що не спілкувалася</w:t>
      </w:r>
      <w:r w:rsidRPr="00930186">
        <w:rPr>
          <w:rFonts w:ascii="Times New Roman" w:hAnsi="Times New Roman" w:cs="Times New Roman"/>
          <w:sz w:val="28"/>
          <w:szCs w:val="28"/>
        </w:rPr>
        <w:t xml:space="preserve"> з </w:t>
      </w:r>
      <w:r>
        <w:rPr>
          <w:rFonts w:ascii="Times New Roman" w:hAnsi="Times New Roman" w:cs="Times New Roman"/>
          <w:sz w:val="28"/>
          <w:szCs w:val="28"/>
        </w:rPr>
        <w:t>***</w:t>
      </w:r>
      <w:r w:rsidRPr="00930186">
        <w:rPr>
          <w:rFonts w:ascii="Times New Roman" w:hAnsi="Times New Roman" w:cs="Times New Roman"/>
          <w:sz w:val="28"/>
          <w:szCs w:val="28"/>
        </w:rPr>
        <w:t xml:space="preserve"> протягом</w:t>
      </w:r>
      <w:r>
        <w:rPr>
          <w:rFonts w:ascii="Times New Roman" w:hAnsi="Times New Roman" w:cs="Times New Roman"/>
          <w:sz w:val="28"/>
          <w:szCs w:val="28"/>
        </w:rPr>
        <w:t xml:space="preserve"> останніх 13 років, також</w:t>
      </w:r>
      <w:r w:rsidRPr="00930186">
        <w:rPr>
          <w:rFonts w:ascii="Times New Roman" w:hAnsi="Times New Roman" w:cs="Times New Roman"/>
          <w:sz w:val="28"/>
          <w:szCs w:val="28"/>
        </w:rPr>
        <w:t xml:space="preserve"> не підтримує зв’язку </w:t>
      </w:r>
      <w:r>
        <w:rPr>
          <w:rFonts w:ascii="Times New Roman" w:hAnsi="Times New Roman" w:cs="Times New Roman"/>
          <w:sz w:val="28"/>
          <w:szCs w:val="28"/>
        </w:rPr>
        <w:t>і</w:t>
      </w:r>
      <w:r w:rsidRPr="00930186">
        <w:rPr>
          <w:rFonts w:ascii="Times New Roman" w:hAnsi="Times New Roman" w:cs="Times New Roman"/>
          <w:sz w:val="28"/>
          <w:szCs w:val="28"/>
        </w:rPr>
        <w:t xml:space="preserve">з його родичами </w:t>
      </w:r>
      <w:r>
        <w:rPr>
          <w:rFonts w:ascii="Times New Roman" w:hAnsi="Times New Roman" w:cs="Times New Roman"/>
          <w:sz w:val="28"/>
          <w:szCs w:val="28"/>
        </w:rPr>
        <w:t>й</w:t>
      </w:r>
      <w:r w:rsidRPr="00930186">
        <w:rPr>
          <w:rFonts w:ascii="Times New Roman" w:hAnsi="Times New Roman" w:cs="Times New Roman"/>
          <w:sz w:val="28"/>
          <w:szCs w:val="28"/>
        </w:rPr>
        <w:t xml:space="preserve"> друзями, тому</w:t>
      </w:r>
      <w:r>
        <w:rPr>
          <w:rFonts w:ascii="Times New Roman" w:hAnsi="Times New Roman" w:cs="Times New Roman"/>
          <w:sz w:val="28"/>
          <w:szCs w:val="28"/>
        </w:rPr>
        <w:t xml:space="preserve"> їй невідоме місце його перебування чи проживання.</w:t>
      </w:r>
      <w:r w:rsidRPr="00930186">
        <w:rPr>
          <w:rFonts w:ascii="Times New Roman" w:hAnsi="Times New Roman" w:cs="Times New Roman"/>
          <w:sz w:val="28"/>
          <w:szCs w:val="28"/>
        </w:rPr>
        <w:t xml:space="preserve"> </w:t>
      </w:r>
    </w:p>
    <w:p w:rsidR="002601CD" w:rsidRPr="00930186" w:rsidP="002601CD" w14:paraId="02AB0DF9" w14:textId="77777777">
      <w:pPr>
        <w:tabs>
          <w:tab w:val="left" w:pos="567"/>
        </w:tabs>
        <w:spacing w:after="0" w:line="240" w:lineRule="auto"/>
        <w:ind w:firstLine="567"/>
        <w:jc w:val="both"/>
        <w:rPr>
          <w:rFonts w:ascii="Times New Roman" w:hAnsi="Times New Roman" w:cs="Times New Roman"/>
          <w:sz w:val="28"/>
          <w:szCs w:val="28"/>
        </w:rPr>
      </w:pPr>
      <w:r w:rsidRPr="00930186">
        <w:rPr>
          <w:rFonts w:ascii="Times New Roman" w:hAnsi="Times New Roman" w:cs="Times New Roman"/>
          <w:sz w:val="28"/>
          <w:szCs w:val="28"/>
        </w:rPr>
        <w:t>На запитання Головуючої яка мета позба</w:t>
      </w:r>
      <w:r>
        <w:rPr>
          <w:rFonts w:ascii="Times New Roman" w:hAnsi="Times New Roman" w:cs="Times New Roman"/>
          <w:sz w:val="28"/>
          <w:szCs w:val="28"/>
        </w:rPr>
        <w:t>влення батька батьківських прав</w:t>
      </w:r>
      <w:r w:rsidRPr="00930186">
        <w:rPr>
          <w:rFonts w:ascii="Times New Roman" w:hAnsi="Times New Roman" w:cs="Times New Roman"/>
          <w:sz w:val="28"/>
          <w:szCs w:val="28"/>
        </w:rPr>
        <w:t xml:space="preserve">                 </w:t>
      </w:r>
      <w:r>
        <w:rPr>
          <w:rFonts w:ascii="Times New Roman" w:hAnsi="Times New Roman" w:cs="Times New Roman"/>
          <w:sz w:val="28"/>
          <w:szCs w:val="28"/>
        </w:rPr>
        <w:t>***</w:t>
      </w:r>
      <w:r w:rsidRPr="00930186">
        <w:rPr>
          <w:rFonts w:ascii="Times New Roman" w:hAnsi="Times New Roman" w:cs="Times New Roman"/>
          <w:sz w:val="28"/>
          <w:szCs w:val="28"/>
        </w:rPr>
        <w:t xml:space="preserve"> </w:t>
      </w:r>
      <w:r>
        <w:rPr>
          <w:rFonts w:ascii="Times New Roman" w:hAnsi="Times New Roman" w:cs="Times New Roman"/>
          <w:sz w:val="28"/>
          <w:szCs w:val="28"/>
        </w:rPr>
        <w:t>відповіла</w:t>
      </w:r>
      <w:r w:rsidRPr="00930186">
        <w:rPr>
          <w:rFonts w:ascii="Times New Roman" w:hAnsi="Times New Roman" w:cs="Times New Roman"/>
          <w:sz w:val="28"/>
          <w:szCs w:val="28"/>
        </w:rPr>
        <w:t xml:space="preserve">, </w:t>
      </w:r>
      <w:r>
        <w:rPr>
          <w:rFonts w:ascii="Times New Roman" w:hAnsi="Times New Roman" w:cs="Times New Roman"/>
          <w:sz w:val="28"/>
          <w:szCs w:val="28"/>
        </w:rPr>
        <w:t xml:space="preserve">що </w:t>
      </w:r>
      <w:r w:rsidRPr="00930186">
        <w:rPr>
          <w:rFonts w:ascii="Times New Roman" w:hAnsi="Times New Roman" w:cs="Times New Roman"/>
          <w:sz w:val="28"/>
          <w:szCs w:val="28"/>
        </w:rPr>
        <w:t>син планує вступати до навчального закладу за кордоном, а для отримання навчальної візи необхідна письмова згода батька. Також</w:t>
      </w:r>
      <w:r>
        <w:rPr>
          <w:rFonts w:ascii="Times New Roman" w:hAnsi="Times New Roman" w:cs="Times New Roman"/>
          <w:sz w:val="28"/>
          <w:szCs w:val="28"/>
        </w:rPr>
        <w:t xml:space="preserve"> матір</w:t>
      </w:r>
      <w:r w:rsidRPr="00930186">
        <w:rPr>
          <w:rFonts w:ascii="Times New Roman" w:hAnsi="Times New Roman" w:cs="Times New Roman"/>
          <w:sz w:val="28"/>
          <w:szCs w:val="28"/>
        </w:rPr>
        <w:t xml:space="preserve"> зазначила, що </w:t>
      </w:r>
      <w:r>
        <w:rPr>
          <w:rFonts w:ascii="Times New Roman" w:hAnsi="Times New Roman" w:cs="Times New Roman"/>
          <w:sz w:val="28"/>
          <w:szCs w:val="28"/>
        </w:rPr>
        <w:t>в</w:t>
      </w:r>
      <w:r w:rsidRPr="00930186">
        <w:rPr>
          <w:rFonts w:ascii="Times New Roman" w:hAnsi="Times New Roman" w:cs="Times New Roman"/>
          <w:sz w:val="28"/>
          <w:szCs w:val="28"/>
        </w:rPr>
        <w:t xml:space="preserve"> сина відсутнє місце реєстрації.</w:t>
      </w:r>
    </w:p>
    <w:p w:rsidR="002601CD" w:rsidP="002601CD" w14:paraId="7743C88B" w14:textId="77777777">
      <w:pPr>
        <w:spacing w:after="0" w:line="240" w:lineRule="auto"/>
        <w:ind w:firstLine="567"/>
        <w:jc w:val="both"/>
        <w:rPr>
          <w:rFonts w:ascii="Times New Roman" w:hAnsi="Times New Roman" w:cs="Times New Roman"/>
          <w:color w:val="000000" w:themeColor="text1"/>
          <w:sz w:val="28"/>
          <w:szCs w:val="28"/>
        </w:rPr>
      </w:pPr>
      <w:r w:rsidRPr="00545025">
        <w:rPr>
          <w:rFonts w:ascii="Times New Roman" w:hAnsi="Times New Roman" w:cs="Times New Roman"/>
          <w:color w:val="000000" w:themeColor="text1"/>
          <w:sz w:val="28"/>
          <w:szCs w:val="28"/>
        </w:rPr>
        <w:t xml:space="preserve">Відповідно до </w:t>
      </w:r>
      <w:r>
        <w:rPr>
          <w:rFonts w:ascii="Times New Roman" w:hAnsi="Times New Roman" w:cs="Times New Roman"/>
          <w:color w:val="000000" w:themeColor="text1"/>
          <w:sz w:val="28"/>
          <w:szCs w:val="28"/>
        </w:rPr>
        <w:t xml:space="preserve">частини четвертої </w:t>
      </w:r>
      <w:r w:rsidRPr="00545025">
        <w:rPr>
          <w:rFonts w:ascii="Times New Roman" w:hAnsi="Times New Roman" w:cs="Times New Roman"/>
          <w:color w:val="000000" w:themeColor="text1"/>
          <w:sz w:val="28"/>
          <w:szCs w:val="28"/>
        </w:rPr>
        <w:t>статті 19 Сімейного кодексу України</w:t>
      </w:r>
      <w:r>
        <w:rPr>
          <w:rFonts w:ascii="Times New Roman" w:hAnsi="Times New Roman" w:cs="Times New Roman"/>
          <w:color w:val="000000" w:themeColor="text1"/>
          <w:sz w:val="28"/>
          <w:szCs w:val="28"/>
        </w:rPr>
        <w:t>,</w:t>
      </w:r>
      <w:r w:rsidRPr="00545025">
        <w:rPr>
          <w:rFonts w:ascii="Times New Roman" w:hAnsi="Times New Roman" w:cs="Times New Roman"/>
          <w:color w:val="000000" w:themeColor="text1"/>
          <w:sz w:val="28"/>
          <w:szCs w:val="28"/>
        </w:rPr>
        <w:t xml:space="preserve"> при розгляді питання позбавлення батьківських прав є обов’язковою участь органу опіки та піклування, представленого належною юридичною стороною. </w:t>
      </w:r>
    </w:p>
    <w:p w:rsidR="002601CD" w:rsidRPr="00B957FE" w:rsidP="002601CD" w14:paraId="7E717A73" w14:textId="77777777">
      <w:pPr>
        <w:pBdr>
          <w:top w:val="nil"/>
          <w:left w:val="nil"/>
          <w:bottom w:val="nil"/>
          <w:right w:val="nil"/>
          <w:between w:val="nil"/>
        </w:pBdr>
        <w:spacing w:after="0" w:line="240" w:lineRule="auto"/>
        <w:ind w:firstLine="567"/>
        <w:jc w:val="both"/>
        <w:rPr>
          <w:rFonts w:ascii="Times New Roman" w:eastAsia="Times New Roman" w:hAnsi="Times New Roman" w:cs="Times New Roman"/>
          <w:bCs/>
          <w:color w:val="000000"/>
          <w:sz w:val="28"/>
          <w:szCs w:val="28"/>
        </w:rPr>
      </w:pPr>
      <w:r w:rsidRPr="00B957FE">
        <w:rPr>
          <w:rFonts w:ascii="Times New Roman" w:eastAsia="Times New Roman" w:hAnsi="Times New Roman" w:cs="Times New Roman"/>
          <w:bCs/>
          <w:color w:val="000000"/>
          <w:sz w:val="28"/>
          <w:szCs w:val="28"/>
        </w:rPr>
        <w:t>Регулювання сімейних відносин має здійснюватися з максимально можливим урахуванням інтересів дитини (частина восьма статті 7 Сімейного кодексу України).</w:t>
      </w:r>
    </w:p>
    <w:p w:rsidR="002601CD" w:rsidRPr="003C3213" w:rsidP="002601CD" w14:paraId="62738B95" w14:textId="77777777">
      <w:pPr>
        <w:pBdr>
          <w:top w:val="nil"/>
          <w:left w:val="nil"/>
          <w:bottom w:val="nil"/>
          <w:right w:val="nil"/>
          <w:between w:val="nil"/>
        </w:pBdr>
        <w:spacing w:after="0" w:line="240" w:lineRule="auto"/>
        <w:ind w:firstLine="567"/>
        <w:jc w:val="both"/>
        <w:rPr>
          <w:rFonts w:ascii="Times New Roman" w:hAnsi="Times New Roman" w:cs="Times New Roman"/>
          <w:sz w:val="28"/>
          <w:szCs w:val="28"/>
        </w:rPr>
      </w:pPr>
      <w:r w:rsidRPr="003C3213">
        <w:rPr>
          <w:rFonts w:ascii="Times New Roman" w:hAnsi="Times New Roman" w:cs="Times New Roman"/>
          <w:sz w:val="28"/>
          <w:szCs w:val="28"/>
        </w:rPr>
        <w:t>Частиною першою статті 8 Закону України «Про охорону дитинства» передбачено, що кожна дитина має право на рівень життя, достатній для її фізичного, інтелектуального, морального, культурного, духовного і соціального розвитку.</w:t>
      </w:r>
    </w:p>
    <w:p w:rsidR="002601CD" w:rsidRPr="003C3213" w:rsidP="002601CD" w14:paraId="05BEAC13" w14:textId="77777777">
      <w:pPr>
        <w:pBdr>
          <w:top w:val="nil"/>
          <w:left w:val="nil"/>
          <w:bottom w:val="nil"/>
          <w:right w:val="nil"/>
          <w:between w:val="nil"/>
        </w:pBdr>
        <w:spacing w:after="0" w:line="240" w:lineRule="auto"/>
        <w:ind w:firstLine="567"/>
        <w:jc w:val="both"/>
        <w:rPr>
          <w:rFonts w:ascii="Times New Roman" w:hAnsi="Times New Roman" w:cs="Times New Roman"/>
          <w:sz w:val="28"/>
          <w:szCs w:val="28"/>
        </w:rPr>
      </w:pPr>
      <w:r w:rsidRPr="003C3213">
        <w:rPr>
          <w:rFonts w:ascii="Times New Roman" w:hAnsi="Times New Roman" w:cs="Times New Roman"/>
          <w:sz w:val="28"/>
          <w:szCs w:val="28"/>
        </w:rPr>
        <w:t>За змістом частин першої та другої статті 12 Закону України «Про охорону дитинства» виховання в сім’ї є першоосновою розвитку особистості дитини. На кожного з батьків покладається однакова відповідальність за виховання, навчання і розвиток дитини. Батьки або особи, які їх замінюють, мають право і зобов’язані виховувати дитину, піклуватися про її здоров’я, фізичний, духовний і моральний розвиток, навчання, створювати належні умови для розвитку її природних здібностей, поважати гідність дитини, готувати її до самостійного життя та праці.</w:t>
      </w:r>
    </w:p>
    <w:p w:rsidR="002601CD" w:rsidRPr="003C3213" w:rsidP="002601CD" w14:paraId="7EDBF950" w14:textId="77777777">
      <w:pPr>
        <w:pBdr>
          <w:top w:val="nil"/>
          <w:left w:val="nil"/>
          <w:bottom w:val="nil"/>
          <w:right w:val="nil"/>
          <w:between w:val="nil"/>
        </w:pBdr>
        <w:spacing w:after="0" w:line="240" w:lineRule="auto"/>
        <w:ind w:firstLine="709"/>
        <w:jc w:val="both"/>
        <w:rPr>
          <w:rFonts w:ascii="Times New Roman" w:eastAsia="Times New Roman" w:hAnsi="Times New Roman" w:cs="Times New Roman"/>
          <w:bCs/>
          <w:color w:val="000000"/>
          <w:sz w:val="28"/>
          <w:szCs w:val="28"/>
        </w:rPr>
      </w:pPr>
      <w:r w:rsidRPr="003C3213">
        <w:rPr>
          <w:rFonts w:ascii="Times New Roman" w:eastAsia="Times New Roman" w:hAnsi="Times New Roman" w:cs="Times New Roman"/>
          <w:bCs/>
          <w:color w:val="000000"/>
          <w:sz w:val="28"/>
          <w:szCs w:val="28"/>
        </w:rPr>
        <w:t>Частина друга статті 141 Сімейного кодексу України встановлює, що окреме проживання батьків від дитини не впливає на обсяг їхніх прав та не звільняє від обов’язків щодо дитини.</w:t>
      </w:r>
    </w:p>
    <w:p w:rsidR="002601CD" w:rsidRPr="003C3213" w:rsidP="002601CD" w14:paraId="57F87CE7" w14:textId="77777777">
      <w:pPr>
        <w:pBdr>
          <w:top w:val="nil"/>
          <w:left w:val="nil"/>
          <w:bottom w:val="nil"/>
          <w:right w:val="nil"/>
          <w:between w:val="nil"/>
        </w:pBdr>
        <w:spacing w:after="0" w:line="240" w:lineRule="auto"/>
        <w:ind w:firstLine="709"/>
        <w:jc w:val="both"/>
        <w:rPr>
          <w:rFonts w:ascii="Times New Roman" w:eastAsia="Times New Roman" w:hAnsi="Times New Roman" w:cs="Times New Roman"/>
          <w:bCs/>
          <w:color w:val="000000"/>
          <w:sz w:val="28"/>
          <w:szCs w:val="28"/>
        </w:rPr>
      </w:pPr>
      <w:r w:rsidRPr="003C3213">
        <w:rPr>
          <w:rFonts w:ascii="Times New Roman" w:hAnsi="Times New Roman" w:cs="Times New Roman"/>
          <w:sz w:val="28"/>
          <w:szCs w:val="28"/>
        </w:rPr>
        <w:t>Батьки, які проживають окремо від дитини, зобов’язані брати участь у її вихованні і мають право спілкуватися з нею, якщо судом визнано, що таке спілкування не перешкоджатиме нормальному вихованню дитини (частина друга статті 15 Закону України «Про охорону дитинства», частина друга</w:t>
      </w:r>
      <w:r>
        <w:rPr>
          <w:rFonts w:ascii="Times New Roman" w:hAnsi="Times New Roman" w:cs="Times New Roman"/>
          <w:sz w:val="28"/>
          <w:szCs w:val="28"/>
        </w:rPr>
        <w:t xml:space="preserve">                   </w:t>
      </w:r>
      <w:r w:rsidRPr="003C3213">
        <w:rPr>
          <w:rFonts w:ascii="Times New Roman" w:hAnsi="Times New Roman" w:cs="Times New Roman"/>
          <w:sz w:val="28"/>
          <w:szCs w:val="28"/>
        </w:rPr>
        <w:t xml:space="preserve"> статті </w:t>
      </w:r>
      <w:r w:rsidRPr="003C3213">
        <w:rPr>
          <w:rFonts w:ascii="Times New Roman" w:eastAsia="Times New Roman" w:hAnsi="Times New Roman" w:cs="Times New Roman"/>
          <w:bCs/>
          <w:color w:val="000000"/>
          <w:sz w:val="28"/>
          <w:szCs w:val="28"/>
        </w:rPr>
        <w:t>157 Сімейного кодексу України</w:t>
      </w:r>
      <w:r w:rsidRPr="003C3213">
        <w:rPr>
          <w:rFonts w:ascii="Times New Roman" w:hAnsi="Times New Roman" w:cs="Times New Roman"/>
          <w:sz w:val="28"/>
          <w:szCs w:val="28"/>
        </w:rPr>
        <w:t>).</w:t>
      </w:r>
    </w:p>
    <w:p w:rsidR="002601CD" w:rsidRPr="003C3213" w:rsidP="002601CD" w14:paraId="72DC9A15" w14:textId="77777777">
      <w:pPr>
        <w:pBdr>
          <w:top w:val="nil"/>
          <w:left w:val="nil"/>
          <w:bottom w:val="nil"/>
          <w:right w:val="nil"/>
          <w:between w:val="nil"/>
        </w:pBdr>
        <w:spacing w:after="0" w:line="240" w:lineRule="auto"/>
        <w:ind w:firstLine="709"/>
        <w:jc w:val="both"/>
        <w:rPr>
          <w:rFonts w:ascii="Times New Roman" w:eastAsia="Times New Roman" w:hAnsi="Times New Roman" w:cs="Times New Roman"/>
          <w:bCs/>
          <w:color w:val="000000"/>
          <w:sz w:val="28"/>
          <w:szCs w:val="28"/>
        </w:rPr>
      </w:pPr>
      <w:r w:rsidRPr="003C3213">
        <w:rPr>
          <w:rFonts w:ascii="Times New Roman" w:eastAsia="Times New Roman" w:hAnsi="Times New Roman" w:cs="Times New Roman"/>
          <w:bCs/>
          <w:color w:val="000000"/>
          <w:sz w:val="28"/>
          <w:szCs w:val="28"/>
        </w:rPr>
        <w:t>Утримання дітей, надання їм матеріальної допомоги є природним обов’язком батьків, що випливає зі змісту статті 180 Сімейного кодексу України, яка зобов’язує батьків утримувати дітей до досягнення ними повноліття.</w:t>
      </w:r>
    </w:p>
    <w:p w:rsidR="002601CD" w:rsidRPr="003C3213" w:rsidP="002601CD" w14:paraId="1410149D" w14:textId="77777777">
      <w:pPr>
        <w:pBdr>
          <w:top w:val="nil"/>
          <w:left w:val="nil"/>
          <w:bottom w:val="nil"/>
          <w:right w:val="nil"/>
          <w:between w:val="nil"/>
        </w:pBdr>
        <w:spacing w:after="0" w:line="240" w:lineRule="auto"/>
        <w:ind w:firstLine="709"/>
        <w:jc w:val="both"/>
        <w:rPr>
          <w:rFonts w:ascii="Times New Roman" w:eastAsia="Times New Roman" w:hAnsi="Times New Roman" w:cs="Times New Roman"/>
          <w:bCs/>
          <w:color w:val="000000"/>
          <w:sz w:val="28"/>
          <w:szCs w:val="28"/>
        </w:rPr>
      </w:pPr>
      <w:r w:rsidRPr="003C3213">
        <w:rPr>
          <w:rFonts w:ascii="Times New Roman" w:eastAsia="Times New Roman" w:hAnsi="Times New Roman" w:cs="Times New Roman"/>
          <w:bCs/>
          <w:color w:val="000000"/>
          <w:sz w:val="28"/>
          <w:szCs w:val="28"/>
        </w:rPr>
        <w:t>Згідно з частинами другою та четвертою статті 155 Сімейного кодексу України батьківські права не можуть здійснюватися всупереч інтересам дитини. Ухилення батьків від виконання батьківських обов`язків є підставою для покладення на них відповідальності, встановленої законом.</w:t>
      </w:r>
    </w:p>
    <w:p w:rsidR="002601CD" w:rsidRPr="003C3213" w:rsidP="002601CD" w14:paraId="47F37D9D" w14:textId="77777777">
      <w:pPr>
        <w:pBdr>
          <w:top w:val="nil"/>
          <w:left w:val="nil"/>
          <w:bottom w:val="nil"/>
          <w:right w:val="nil"/>
          <w:between w:val="nil"/>
        </w:pBdr>
        <w:spacing w:after="0" w:line="240" w:lineRule="auto"/>
        <w:ind w:firstLine="709"/>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Підпунктом 2</w:t>
      </w:r>
      <w:r w:rsidRPr="003C3213">
        <w:rPr>
          <w:rFonts w:ascii="Times New Roman" w:eastAsia="Times New Roman" w:hAnsi="Times New Roman" w:cs="Times New Roman"/>
          <w:bCs/>
          <w:color w:val="000000"/>
          <w:sz w:val="28"/>
          <w:szCs w:val="28"/>
        </w:rPr>
        <w:t xml:space="preserve"> частини першої статті 164 Сімейного кодексу України</w:t>
      </w:r>
      <w:r>
        <w:rPr>
          <w:rFonts w:ascii="Times New Roman" w:eastAsia="Times New Roman" w:hAnsi="Times New Roman" w:cs="Times New Roman"/>
          <w:bCs/>
          <w:color w:val="000000"/>
          <w:sz w:val="28"/>
          <w:szCs w:val="28"/>
        </w:rPr>
        <w:t xml:space="preserve"> визначено, щ</w:t>
      </w:r>
      <w:r w:rsidRPr="003C3213">
        <w:rPr>
          <w:rFonts w:ascii="Times New Roman" w:eastAsia="Times New Roman" w:hAnsi="Times New Roman" w:cs="Times New Roman"/>
          <w:bCs/>
          <w:color w:val="000000"/>
          <w:sz w:val="28"/>
          <w:szCs w:val="28"/>
        </w:rPr>
        <w:t>о мати, батько можуть бути позбавлені судом ба</w:t>
      </w:r>
      <w:r>
        <w:rPr>
          <w:rFonts w:ascii="Times New Roman" w:eastAsia="Times New Roman" w:hAnsi="Times New Roman" w:cs="Times New Roman"/>
          <w:bCs/>
          <w:color w:val="000000"/>
          <w:sz w:val="28"/>
          <w:szCs w:val="28"/>
        </w:rPr>
        <w:t>тьківських прав, якщо вона, він</w:t>
      </w:r>
      <w:r w:rsidRPr="003C3213">
        <w:rPr>
          <w:rFonts w:ascii="Times New Roman" w:eastAsia="Times New Roman" w:hAnsi="Times New Roman" w:cs="Times New Roman"/>
          <w:bCs/>
          <w:color w:val="000000"/>
          <w:sz w:val="28"/>
          <w:szCs w:val="28"/>
        </w:rPr>
        <w:t xml:space="preserve"> ухиляються від виконання своїх батьківських обов’язків щодо виховання дитини та/або забезпечення здобуття нею пов</w:t>
      </w:r>
      <w:r>
        <w:rPr>
          <w:rFonts w:ascii="Times New Roman" w:eastAsia="Times New Roman" w:hAnsi="Times New Roman" w:cs="Times New Roman"/>
          <w:bCs/>
          <w:color w:val="000000"/>
          <w:sz w:val="28"/>
          <w:szCs w:val="28"/>
        </w:rPr>
        <w:t>ної загальної середньої освіти.</w:t>
      </w:r>
    </w:p>
    <w:p w:rsidR="002601CD" w:rsidRPr="000F4244" w:rsidP="002601CD" w14:paraId="6326BAD0" w14:textId="77777777">
      <w:pPr>
        <w:pBdr>
          <w:top w:val="nil"/>
          <w:left w:val="nil"/>
          <w:bottom w:val="nil"/>
          <w:right w:val="nil"/>
          <w:between w:val="nil"/>
        </w:pBdr>
        <w:spacing w:after="0" w:line="240" w:lineRule="auto"/>
        <w:ind w:firstLine="709"/>
        <w:jc w:val="both"/>
        <w:rPr>
          <w:rFonts w:ascii="Times New Roman" w:eastAsia="Times New Roman" w:hAnsi="Times New Roman" w:cs="Times New Roman"/>
          <w:bCs/>
          <w:color w:val="000000"/>
          <w:sz w:val="28"/>
          <w:szCs w:val="28"/>
        </w:rPr>
      </w:pPr>
      <w:r w:rsidRPr="000F4244">
        <w:rPr>
          <w:rFonts w:ascii="Times New Roman" w:eastAsia="Times New Roman" w:hAnsi="Times New Roman" w:cs="Times New Roman"/>
          <w:bCs/>
          <w:color w:val="000000"/>
          <w:sz w:val="28"/>
          <w:szCs w:val="28"/>
        </w:rPr>
        <w:t>Відповідно до статті 3 Конвенції про права дитини від 20</w:t>
      </w:r>
      <w:r>
        <w:rPr>
          <w:rFonts w:ascii="Times New Roman" w:eastAsia="Times New Roman" w:hAnsi="Times New Roman" w:cs="Times New Roman"/>
          <w:bCs/>
          <w:color w:val="000000"/>
          <w:sz w:val="28"/>
          <w:szCs w:val="28"/>
        </w:rPr>
        <w:t>.11.</w:t>
      </w:r>
      <w:r w:rsidRPr="000F4244">
        <w:rPr>
          <w:rFonts w:ascii="Times New Roman" w:eastAsia="Times New Roman" w:hAnsi="Times New Roman" w:cs="Times New Roman"/>
          <w:bCs/>
          <w:color w:val="000000"/>
          <w:sz w:val="28"/>
          <w:szCs w:val="28"/>
        </w:rPr>
        <w:t>1989, що ратифікована постановою Верховної Ради України від 27</w:t>
      </w:r>
      <w:r>
        <w:rPr>
          <w:rFonts w:ascii="Times New Roman" w:eastAsia="Times New Roman" w:hAnsi="Times New Roman" w:cs="Times New Roman"/>
          <w:bCs/>
          <w:color w:val="000000"/>
          <w:sz w:val="28"/>
          <w:szCs w:val="28"/>
        </w:rPr>
        <w:t>.02</w:t>
      </w:r>
      <w:r w:rsidRPr="000F4244">
        <w:rPr>
          <w:rFonts w:ascii="Times New Roman" w:eastAsia="Times New Roman" w:hAnsi="Times New Roman" w:cs="Times New Roman"/>
          <w:bCs/>
          <w:color w:val="000000"/>
          <w:sz w:val="28"/>
          <w:szCs w:val="28"/>
        </w:rPr>
        <w:t>1991 (далі – Конвенція), в усіх діях щодо дітей, незалежно від того, здійснюються вони державними чи приватними установами, що займаються питаннями соціального забезпечення, судами, адміністративними чи законодавчими органами, першочергова увага приділяється якнайкращому забезпеченню інтересів дитини. Дитині забезпечується такий захист і піклування, які необхідні для її благополуччя, беручи до уваги права й обов'язки її батьків, опікунів чи інших осіб, які відповідають за неї за законом.</w:t>
      </w:r>
    </w:p>
    <w:p w:rsidR="002601CD" w:rsidRPr="000F4244" w:rsidP="002601CD" w14:paraId="5FD9A20A" w14:textId="77777777">
      <w:pPr>
        <w:pBdr>
          <w:top w:val="nil"/>
          <w:left w:val="nil"/>
          <w:bottom w:val="nil"/>
          <w:right w:val="nil"/>
          <w:between w:val="nil"/>
        </w:pBdr>
        <w:spacing w:after="0" w:line="240" w:lineRule="auto"/>
        <w:ind w:firstLine="709"/>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Статті 18, 27 Конвенції встановлюють</w:t>
      </w:r>
      <w:r w:rsidRPr="000F4244">
        <w:rPr>
          <w:rFonts w:ascii="Times New Roman" w:eastAsia="Times New Roman" w:hAnsi="Times New Roman" w:cs="Times New Roman"/>
          <w:bCs/>
          <w:color w:val="000000"/>
          <w:sz w:val="28"/>
          <w:szCs w:val="28"/>
        </w:rPr>
        <w:t>, що батьки або у відповідних випадках законні опікуни несуть основну відповідальність за виховання і розвиток дитини. Найкращі інтереси дитини є предметом їх основного піклування.</w:t>
      </w:r>
      <w:r>
        <w:rPr>
          <w:rFonts w:ascii="Times New Roman" w:eastAsia="Times New Roman" w:hAnsi="Times New Roman" w:cs="Times New Roman"/>
          <w:bCs/>
          <w:color w:val="000000"/>
          <w:sz w:val="28"/>
          <w:szCs w:val="28"/>
        </w:rPr>
        <w:t xml:space="preserve"> Б</w:t>
      </w:r>
      <w:r w:rsidRPr="000F4244">
        <w:rPr>
          <w:rFonts w:ascii="Times New Roman" w:eastAsia="Times New Roman" w:hAnsi="Times New Roman" w:cs="Times New Roman"/>
          <w:bCs/>
          <w:color w:val="000000"/>
          <w:sz w:val="28"/>
          <w:szCs w:val="28"/>
        </w:rPr>
        <w:t>атьки або інші особи, які виховують дитину, несуть основну відповідальність за забезпечення в межах своїх здібностей і фінансових можливостей умов життя, необхідних для фізичного, розумового, духовного, морального і соціального розвитку дитини.</w:t>
      </w:r>
    </w:p>
    <w:p w:rsidR="002601CD" w:rsidRPr="001F2F50" w:rsidP="002601CD" w14:paraId="3B2A49BA" w14:textId="77777777">
      <w:pPr>
        <w:spacing w:after="0" w:line="240" w:lineRule="auto"/>
        <w:ind w:firstLine="567"/>
        <w:jc w:val="both"/>
        <w:rPr>
          <w:rStyle w:val="Emphasis"/>
          <w:rFonts w:ascii="Times New Roman" w:hAnsi="Times New Roman" w:cs="Times New Roman"/>
          <w:i w:val="0"/>
          <w:sz w:val="28"/>
          <w:szCs w:val="28"/>
        </w:rPr>
      </w:pPr>
      <w:r w:rsidRPr="001F2F50">
        <w:rPr>
          <w:rStyle w:val="Emphasis"/>
          <w:rFonts w:ascii="Times New Roman" w:hAnsi="Times New Roman" w:cs="Times New Roman"/>
          <w:i w:val="0"/>
          <w:sz w:val="28"/>
          <w:szCs w:val="28"/>
        </w:rPr>
        <w:t>Відповідно до Постанови Верховного Суду у складі колегії суддів Першої судової палати Касаційного цивільного суду у справі №522/10703/18                                 від 29.04.2020, суд зазначив, що тлумачення пункту 2 частини першої статті 164 Сімейного кодексу України дозволяє зробити висновок, що ухилення від виконання своїх обов’язків по вихованню дитини може бути підставою для позбавлення батьківських прав лише за умови винної поведінки батьків, свідомого нехтування ними своїми обов`язками.</w:t>
      </w:r>
    </w:p>
    <w:p w:rsidR="002601CD" w:rsidRPr="001F2F50" w:rsidP="002601CD" w14:paraId="605B3438" w14:textId="77777777">
      <w:pPr>
        <w:spacing w:after="0" w:line="240" w:lineRule="auto"/>
        <w:ind w:firstLine="567"/>
        <w:jc w:val="both"/>
        <w:rPr>
          <w:rStyle w:val="Emphasis"/>
          <w:rFonts w:ascii="Times New Roman" w:hAnsi="Times New Roman" w:cs="Times New Roman"/>
          <w:i w:val="0"/>
          <w:color w:val="000000" w:themeColor="text1"/>
          <w:sz w:val="28"/>
          <w:szCs w:val="28"/>
        </w:rPr>
      </w:pPr>
      <w:r w:rsidRPr="001F2F50">
        <w:rPr>
          <w:rStyle w:val="Emphasis"/>
          <w:rFonts w:ascii="Times New Roman" w:hAnsi="Times New Roman" w:cs="Times New Roman"/>
          <w:i w:val="0"/>
          <w:color w:val="000000" w:themeColor="text1"/>
          <w:sz w:val="28"/>
          <w:szCs w:val="28"/>
        </w:rPr>
        <w:t>Позбавлення батьківських прав є виключною мірою. Позбавлення батьківських прав допускається лише тоді, коли змінити поведінку батьків у кращий бік неможливо, і лише за наявності вини у діях батьків. Позбавлення батьківських прав не тягне невідворотних наслідків, оскільки не позбавляє особу права на звернення до суду з позовом про поновлення батьківських прав.</w:t>
      </w:r>
    </w:p>
    <w:p w:rsidR="002601CD" w:rsidP="002601CD" w14:paraId="25EF2568" w14:textId="77777777">
      <w:pPr>
        <w:spacing w:after="0" w:line="240" w:lineRule="auto"/>
        <w:ind w:firstLine="567"/>
        <w:jc w:val="both"/>
        <w:rPr>
          <w:rFonts w:ascii="Times New Roman" w:hAnsi="Times New Roman" w:cs="Times New Roman"/>
          <w:color w:val="000000" w:themeColor="text1"/>
          <w:sz w:val="28"/>
          <w:szCs w:val="28"/>
        </w:rPr>
      </w:pPr>
      <w:r w:rsidRPr="003D32B8">
        <w:rPr>
          <w:rFonts w:ascii="Times New Roman" w:hAnsi="Times New Roman" w:cs="Times New Roman"/>
          <w:sz w:val="28"/>
          <w:szCs w:val="28"/>
        </w:rPr>
        <w:t xml:space="preserve">Враховуючи вищевикладене, беручи до уваги факт, що </w:t>
      </w:r>
      <w:r>
        <w:rPr>
          <w:rFonts w:ascii="Times New Roman" w:hAnsi="Times New Roman" w:cs="Times New Roman"/>
          <w:sz w:val="28"/>
          <w:szCs w:val="28"/>
        </w:rPr>
        <w:t>батько</w:t>
      </w:r>
      <w:r w:rsidRPr="003D32B8">
        <w:rPr>
          <w:rFonts w:ascii="Times New Roman" w:hAnsi="Times New Roman" w:cs="Times New Roman"/>
          <w:sz w:val="28"/>
          <w:szCs w:val="28"/>
        </w:rPr>
        <w:t xml:space="preserve"> </w:t>
      </w:r>
      <w:r>
        <w:rPr>
          <w:rFonts w:ascii="Times New Roman" w:eastAsia="Times New Roman" w:hAnsi="Times New Roman" w:cs="Times New Roman"/>
          <w:color w:val="000000"/>
          <w:sz w:val="28"/>
          <w:szCs w:val="28"/>
        </w:rPr>
        <w:t>свідомо ухиляє</w:t>
      </w:r>
      <w:r w:rsidRPr="003D32B8">
        <w:rPr>
          <w:rFonts w:ascii="Times New Roman" w:eastAsia="Times New Roman" w:hAnsi="Times New Roman" w:cs="Times New Roman"/>
          <w:color w:val="000000"/>
          <w:sz w:val="28"/>
          <w:szCs w:val="28"/>
        </w:rPr>
        <w:t>ться від викона</w:t>
      </w:r>
      <w:r>
        <w:rPr>
          <w:rFonts w:ascii="Times New Roman" w:eastAsia="Times New Roman" w:hAnsi="Times New Roman" w:cs="Times New Roman"/>
          <w:color w:val="000000"/>
          <w:sz w:val="28"/>
          <w:szCs w:val="28"/>
        </w:rPr>
        <w:t xml:space="preserve">ння батьківських обов’язків та нехтує ними, </w:t>
      </w:r>
      <w:r>
        <w:rPr>
          <w:rFonts w:ascii="Times New Roman" w:hAnsi="Times New Roman" w:cs="Times New Roman"/>
          <w:color w:val="000000" w:themeColor="text1"/>
          <w:sz w:val="28"/>
          <w:szCs w:val="28"/>
        </w:rPr>
        <w:t>не піклує</w:t>
      </w:r>
      <w:r w:rsidRPr="003D32B8">
        <w:rPr>
          <w:rFonts w:ascii="Times New Roman" w:hAnsi="Times New Roman" w:cs="Times New Roman"/>
          <w:color w:val="000000" w:themeColor="text1"/>
          <w:sz w:val="28"/>
          <w:szCs w:val="28"/>
        </w:rPr>
        <w:t>ться про фізичний і духов</w:t>
      </w:r>
      <w:r>
        <w:rPr>
          <w:rFonts w:ascii="Times New Roman" w:hAnsi="Times New Roman" w:cs="Times New Roman"/>
          <w:color w:val="000000" w:themeColor="text1"/>
          <w:sz w:val="28"/>
          <w:szCs w:val="28"/>
        </w:rPr>
        <w:t>ний розвиток дитини, не цікавиться її</w:t>
      </w:r>
      <w:r w:rsidRPr="003D32B8">
        <w:rPr>
          <w:rFonts w:ascii="Times New Roman" w:hAnsi="Times New Roman" w:cs="Times New Roman"/>
          <w:color w:val="000000" w:themeColor="text1"/>
          <w:sz w:val="28"/>
          <w:szCs w:val="28"/>
        </w:rPr>
        <w:t xml:space="preserve"> жит</w:t>
      </w:r>
      <w:r>
        <w:rPr>
          <w:rFonts w:ascii="Times New Roman" w:hAnsi="Times New Roman" w:cs="Times New Roman"/>
          <w:color w:val="000000" w:themeColor="text1"/>
          <w:sz w:val="28"/>
          <w:szCs w:val="28"/>
        </w:rPr>
        <w:t xml:space="preserve">тям,                                </w:t>
      </w:r>
      <w:r w:rsidRPr="001F2F50">
        <w:rPr>
          <w:rStyle w:val="Emphasis"/>
          <w:rFonts w:ascii="Times New Roman" w:hAnsi="Times New Roman" w:cs="Times New Roman"/>
          <w:i w:val="0"/>
          <w:sz w:val="28"/>
          <w:szCs w:val="28"/>
        </w:rPr>
        <w:t>не спілкується з дитиною в обсязі, необхідному для її нормального самоусвідомлення</w:t>
      </w:r>
      <w:r w:rsidRPr="00A0011D">
        <w:rPr>
          <w:rStyle w:val="Emphasis"/>
          <w:rFonts w:ascii="Times New Roman" w:hAnsi="Times New Roman" w:cs="Times New Roman"/>
          <w:sz w:val="28"/>
          <w:szCs w:val="28"/>
        </w:rPr>
        <w:t>;</w:t>
      </w:r>
      <w:r>
        <w:rPr>
          <w:rStyle w:val="Emphasis"/>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не забезпечує</w:t>
      </w:r>
      <w:r w:rsidRPr="003D32B8">
        <w:rPr>
          <w:rFonts w:ascii="Times New Roman" w:hAnsi="Times New Roman" w:cs="Times New Roman"/>
          <w:color w:val="000000" w:themeColor="text1"/>
          <w:sz w:val="28"/>
          <w:szCs w:val="28"/>
        </w:rPr>
        <w:t xml:space="preserve"> медичного догляду, лікування </w:t>
      </w:r>
      <w:r>
        <w:rPr>
          <w:rFonts w:ascii="Times New Roman" w:hAnsi="Times New Roman" w:cs="Times New Roman"/>
          <w:color w:val="000000" w:themeColor="text1"/>
          <w:sz w:val="28"/>
          <w:szCs w:val="28"/>
        </w:rPr>
        <w:t>дитини, що негативно впливає на її</w:t>
      </w:r>
      <w:r w:rsidRPr="003D32B8">
        <w:rPr>
          <w:rFonts w:ascii="Times New Roman" w:hAnsi="Times New Roman" w:cs="Times New Roman"/>
          <w:color w:val="000000" w:themeColor="text1"/>
          <w:sz w:val="28"/>
          <w:szCs w:val="28"/>
        </w:rPr>
        <w:t xml:space="preserve"> фізичний розвиток</w:t>
      </w:r>
      <w:r>
        <w:rPr>
          <w:rFonts w:ascii="Times New Roman" w:hAnsi="Times New Roman" w:cs="Times New Roman"/>
          <w:color w:val="000000" w:themeColor="text1"/>
          <w:sz w:val="28"/>
          <w:szCs w:val="28"/>
        </w:rPr>
        <w:t xml:space="preserve"> як складову виховання, </w:t>
      </w:r>
      <w:r w:rsidRPr="003D32B8">
        <w:rPr>
          <w:rFonts w:ascii="Times New Roman" w:hAnsi="Times New Roman" w:cs="Times New Roman"/>
          <w:color w:val="000000" w:themeColor="text1"/>
          <w:sz w:val="28"/>
          <w:szCs w:val="28"/>
        </w:rPr>
        <w:t>не виявля</w:t>
      </w:r>
      <w:r>
        <w:rPr>
          <w:rFonts w:ascii="Times New Roman" w:hAnsi="Times New Roman" w:cs="Times New Roman"/>
          <w:color w:val="000000" w:themeColor="text1"/>
          <w:sz w:val="28"/>
          <w:szCs w:val="28"/>
        </w:rPr>
        <w:t xml:space="preserve">є інтересу до </w:t>
      </w:r>
      <w:r w:rsidRPr="003D32B8">
        <w:rPr>
          <w:rFonts w:ascii="Times New Roman" w:hAnsi="Times New Roman" w:cs="Times New Roman"/>
          <w:color w:val="000000" w:themeColor="text1"/>
          <w:sz w:val="28"/>
          <w:szCs w:val="28"/>
        </w:rPr>
        <w:t>внутрішнього світ</w:t>
      </w:r>
      <w:r>
        <w:rPr>
          <w:rFonts w:ascii="Times New Roman" w:hAnsi="Times New Roman" w:cs="Times New Roman"/>
          <w:color w:val="000000" w:themeColor="text1"/>
          <w:sz w:val="28"/>
          <w:szCs w:val="28"/>
        </w:rPr>
        <w:t xml:space="preserve">у дитини, </w:t>
      </w:r>
      <w:r w:rsidRPr="003D32B8">
        <w:rPr>
          <w:rFonts w:ascii="Times New Roman" w:hAnsi="Times New Roman" w:cs="Times New Roman"/>
          <w:color w:val="000000" w:themeColor="text1"/>
          <w:sz w:val="28"/>
          <w:szCs w:val="28"/>
        </w:rPr>
        <w:t xml:space="preserve">орган опіки та піклування Броварської міської ради Броварського району Київської області вважає за доцільне позбавити </w:t>
      </w:r>
      <w:r>
        <w:rPr>
          <w:rFonts w:ascii="Times New Roman" w:eastAsia="Times New Roman" w:hAnsi="Times New Roman" w:cs="Times New Roman"/>
          <w:sz w:val="28"/>
          <w:szCs w:val="28"/>
        </w:rPr>
        <w:t xml:space="preserve">батьківських прав </w:t>
      </w:r>
      <w:r>
        <w:rPr>
          <w:rFonts w:ascii="Times New Roman" w:hAnsi="Times New Roman" w:cs="Times New Roman"/>
          <w:color w:val="000000" w:themeColor="text1"/>
          <w:sz w:val="28"/>
          <w:szCs w:val="28"/>
        </w:rPr>
        <w:t>*** по відношенню до його неповнолітнього сина, ***, *** р.н.</w:t>
      </w:r>
    </w:p>
    <w:p w:rsidR="002601CD" w:rsidP="002601CD" w14:paraId="6B07FB80" w14:textId="77777777">
      <w:pPr>
        <w:tabs>
          <w:tab w:val="left" w:pos="5681"/>
        </w:tabs>
        <w:spacing w:after="0" w:line="240" w:lineRule="auto"/>
        <w:jc w:val="both"/>
        <w:rPr>
          <w:rFonts w:ascii="Times New Roman" w:hAnsi="Times New Roman" w:cs="Times New Roman"/>
          <w:color w:val="FF0000"/>
          <w:sz w:val="28"/>
          <w:szCs w:val="28"/>
          <w:lang w:eastAsia="en-US"/>
        </w:rPr>
      </w:pPr>
    </w:p>
    <w:p w:rsidR="002601CD" w:rsidP="002601CD" w14:paraId="02376DBD" w14:textId="77777777">
      <w:pPr>
        <w:tabs>
          <w:tab w:val="left" w:pos="5681"/>
        </w:tabs>
        <w:spacing w:after="0" w:line="240" w:lineRule="auto"/>
        <w:jc w:val="both"/>
        <w:rPr>
          <w:rFonts w:ascii="Times New Roman" w:hAnsi="Times New Roman" w:cs="Times New Roman"/>
          <w:color w:val="FF0000"/>
          <w:sz w:val="28"/>
          <w:szCs w:val="28"/>
          <w:lang w:eastAsia="en-US"/>
        </w:rPr>
      </w:pPr>
    </w:p>
    <w:p w:rsidR="004F7CAD" w:rsidRPr="002601CD" w:rsidP="002601CD" w14:paraId="5FF0D8BD" w14:textId="347E0043">
      <w:pPr>
        <w:tabs>
          <w:tab w:val="left" w:pos="5681"/>
        </w:tabs>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Міський голова </w:t>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t>Ігор САПОЖКО</w:t>
      </w:r>
      <w:bookmarkStart w:id="2" w:name="_GoBack"/>
      <w:bookmarkEnd w:id="2"/>
      <w:permEnd w:id="1"/>
    </w:p>
    <w:sectPr w:rsidSect="004F7CAD">
      <w:headerReference w:type="default" r:id="rId4"/>
      <w:footerReference w:type="default" r:id="rId5"/>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42605958"/>
      <w:docPartObj>
        <w:docPartGallery w:val="Page Numbers (Bottom of Page)"/>
        <w:docPartUnique/>
      </w:docPartObj>
    </w:sdtPr>
    <w:sdtEndPr>
      <w:rPr>
        <w:rFonts w:ascii="Times New Roman" w:hAnsi="Times New Roman" w:cs="Times New Roman"/>
        <w:sz w:val="24"/>
        <w:szCs w:val="24"/>
      </w:rPr>
    </w:sdtEndPr>
    <w:sdtContent>
      <w:p w:rsidR="004F7CAD" w:rsidRPr="004F7CAD" w14:paraId="6C054228" w14:textId="2A5BBD91">
        <w:pPr>
          <w:pStyle w:val="Footer"/>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Pr="002601CD" w:rsidR="002601CD">
          <w:rPr>
            <w:rFonts w:ascii="Times New Roman" w:hAnsi="Times New Roman" w:cs="Times New Roman"/>
            <w:noProof/>
            <w:sz w:val="24"/>
            <w:szCs w:val="24"/>
            <w:lang w:val="ru-RU"/>
          </w:rPr>
          <w:t>6</w:t>
        </w:r>
        <w:r w:rsidRPr="004F7CAD">
          <w:rPr>
            <w:rFonts w:ascii="Times New Roman" w:hAnsi="Times New Roman" w:cs="Times New Roman"/>
            <w:sz w:val="24"/>
            <w:szCs w:val="24"/>
          </w:rPr>
          <w:fldChar w:fldCharType="end"/>
        </w:r>
      </w:p>
    </w:sdtContent>
  </w:sdt>
  <w:p w:rsidR="004F7CAD" w14:paraId="088B92D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Content>
      <w:p w:rsidR="004F7CAD" w:rsidRPr="004F7CAD" w:rsidP="004F7CAD" w14:paraId="77FE52F9" w14:textId="7CF36958">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rsidR="004F7CAD" w14:paraId="1D05D1E1"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CaN0fUrvUa2PJvWUKhms36LWjMK/7khslyHURTqFzxKhB2AEYh1CvAoBN12vL1hlEGXw25eZBpbL&#10;knQi8NWBvg==&#10;" w:salt="DJZReecNzMiTenWofFXU0A==&#10;"/>
  <w:defaultTabStop w:val="708"/>
  <w:hyphenationZone w:val="425"/>
  <w:characterSpacingControl w:val="doNotCompress"/>
  <w:compat>
    <w:useFELayou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overrideTableStyleFontSizeAndJustification" w:uri="http://schemas.microsoft.com/office/word" w:val="0"/>
  </w:compat>
  <w:rsids>
    <w:rsidRoot w:val="004208DA"/>
    <w:rsid w:val="0004464E"/>
    <w:rsid w:val="00082484"/>
    <w:rsid w:val="000A768F"/>
    <w:rsid w:val="000C1FE8"/>
    <w:rsid w:val="000E0637"/>
    <w:rsid w:val="000E7ADA"/>
    <w:rsid w:val="000F4244"/>
    <w:rsid w:val="0015342E"/>
    <w:rsid w:val="0019083E"/>
    <w:rsid w:val="00193842"/>
    <w:rsid w:val="001A1250"/>
    <w:rsid w:val="001B75CE"/>
    <w:rsid w:val="001F2F50"/>
    <w:rsid w:val="00207F2D"/>
    <w:rsid w:val="002470D3"/>
    <w:rsid w:val="002601CD"/>
    <w:rsid w:val="00283271"/>
    <w:rsid w:val="0029055C"/>
    <w:rsid w:val="002D71B2"/>
    <w:rsid w:val="002F6EB6"/>
    <w:rsid w:val="003735BC"/>
    <w:rsid w:val="003A4315"/>
    <w:rsid w:val="003B2A39"/>
    <w:rsid w:val="003B30C8"/>
    <w:rsid w:val="003C3213"/>
    <w:rsid w:val="003D32B8"/>
    <w:rsid w:val="003F67AD"/>
    <w:rsid w:val="004208DA"/>
    <w:rsid w:val="00424AD7"/>
    <w:rsid w:val="00427FFD"/>
    <w:rsid w:val="00436839"/>
    <w:rsid w:val="00465FA4"/>
    <w:rsid w:val="004C6C25"/>
    <w:rsid w:val="004F7CAD"/>
    <w:rsid w:val="00520285"/>
    <w:rsid w:val="00524AF7"/>
    <w:rsid w:val="00545025"/>
    <w:rsid w:val="00545B76"/>
    <w:rsid w:val="0065594F"/>
    <w:rsid w:val="00716D65"/>
    <w:rsid w:val="00725998"/>
    <w:rsid w:val="00784598"/>
    <w:rsid w:val="007C4B9E"/>
    <w:rsid w:val="007C582E"/>
    <w:rsid w:val="0081066D"/>
    <w:rsid w:val="00813129"/>
    <w:rsid w:val="00853C00"/>
    <w:rsid w:val="00893E2E"/>
    <w:rsid w:val="008B6EF2"/>
    <w:rsid w:val="00930186"/>
    <w:rsid w:val="009E4763"/>
    <w:rsid w:val="00A0011D"/>
    <w:rsid w:val="00A84A56"/>
    <w:rsid w:val="00B20C04"/>
    <w:rsid w:val="00B3670E"/>
    <w:rsid w:val="00B957FE"/>
    <w:rsid w:val="00C0737A"/>
    <w:rsid w:val="00C51BC8"/>
    <w:rsid w:val="00CB633A"/>
    <w:rsid w:val="00D47D3E"/>
    <w:rsid w:val="00E8499C"/>
    <w:rsid w:val="00E96C4D"/>
    <w:rsid w:val="00EE06C3"/>
    <w:rsid w:val="00EF04F8"/>
    <w:rsid w:val="00F1156F"/>
    <w:rsid w:val="00F13CCA"/>
    <w:rsid w:val="00F33B16"/>
    <w:rsid w:val="00F979A3"/>
    <w:rsid w:val="00FA7F3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4F7CAD"/>
    <w:pPr>
      <w:tabs>
        <w:tab w:val="center" w:pos="4677"/>
        <w:tab w:val="right" w:pos="9355"/>
      </w:tabs>
      <w:spacing w:after="0" w:line="240" w:lineRule="auto"/>
    </w:pPr>
  </w:style>
  <w:style w:type="character" w:customStyle="1" w:styleId="a">
    <w:name w:val="Верхній колонтитул Знак"/>
    <w:basedOn w:val="DefaultParagraphFont"/>
    <w:link w:val="Header"/>
    <w:uiPriority w:val="99"/>
    <w:rsid w:val="004F7CAD"/>
  </w:style>
  <w:style w:type="paragraph" w:styleId="Footer">
    <w:name w:val="footer"/>
    <w:basedOn w:val="Normal"/>
    <w:link w:val="a0"/>
    <w:uiPriority w:val="99"/>
    <w:unhideWhenUsed/>
    <w:rsid w:val="004F7CAD"/>
    <w:pPr>
      <w:tabs>
        <w:tab w:val="center" w:pos="4677"/>
        <w:tab w:val="right" w:pos="9355"/>
      </w:tabs>
      <w:spacing w:after="0" w:line="240" w:lineRule="auto"/>
    </w:pPr>
  </w:style>
  <w:style w:type="character" w:customStyle="1" w:styleId="a0">
    <w:name w:val="Нижній колонтитул Знак"/>
    <w:basedOn w:val="DefaultParagraphFont"/>
    <w:link w:val="Footer"/>
    <w:uiPriority w:val="99"/>
    <w:rsid w:val="004F7CAD"/>
  </w:style>
  <w:style w:type="character" w:styleId="Emphasis">
    <w:name w:val="Emphasis"/>
    <w:basedOn w:val="DefaultParagraphFont"/>
    <w:uiPriority w:val="20"/>
    <w:qFormat/>
    <w:rsid w:val="002601C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0E7ADA"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083E"/>
    <w:rsid w:val="000E7ADA"/>
    <w:rsid w:val="001043C3"/>
    <w:rsid w:val="0019083E"/>
    <w:rsid w:val="004D1168"/>
    <w:rsid w:val="005A1FCD"/>
    <w:rsid w:val="00934C4A"/>
    <w:rsid w:val="00FA1083"/>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6</Pages>
  <Words>10301</Words>
  <Characters>5873</Characters>
  <Application>Microsoft Office Word</Application>
  <DocSecurity>8</DocSecurity>
  <Lines>48</Lines>
  <Paragraphs>32</Paragraphs>
  <ScaleCrop>false</ScaleCrop>
  <Company/>
  <LinksUpToDate>false</LinksUpToDate>
  <CharactersWithSpaces>16142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PC</cp:lastModifiedBy>
  <cp:revision>28</cp:revision>
  <dcterms:created xsi:type="dcterms:W3CDTF">2021-08-31T06:42:00Z</dcterms:created>
  <dcterms:modified xsi:type="dcterms:W3CDTF">2025-01-27T13:10:00Z</dcterms:modified>
</cp:coreProperties>
</file>