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ПВ-641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307" w:rsidRPr="006B0307" w:rsidP="006B0307" w14:paraId="6BA8565D" w14:textId="77777777">
      <w:pPr>
        <w:pStyle w:val="Heading2"/>
        <w:spacing w:before="0" w:after="0"/>
        <w:ind w:left="2124" w:firstLine="708"/>
        <w:jc w:val="center"/>
        <w:rPr>
          <w:rStyle w:val="Emphasis"/>
          <w:rFonts w:ascii="Times New Roman" w:hAnsi="Times New Roman"/>
          <w:b w:val="0"/>
          <w:lang w:val="uk-UA"/>
        </w:rPr>
      </w:pPr>
      <w:permStart w:id="0" w:edGrp="everyone"/>
      <w:r w:rsidRPr="006B0307">
        <w:rPr>
          <w:rStyle w:val="Emphasis"/>
          <w:rFonts w:ascii="Times New Roman" w:hAnsi="Times New Roman"/>
          <w:b w:val="0"/>
          <w:lang w:val="uk-UA"/>
        </w:rPr>
        <w:t>Додаток</w:t>
      </w:r>
    </w:p>
    <w:p w:rsidR="006B0307" w:rsidRPr="006B0307" w:rsidP="006B0307" w14:paraId="34061783" w14:textId="7777777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Рішення виконавчого комітету</w:t>
      </w:r>
    </w:p>
    <w:p w:rsidR="006B0307" w:rsidRPr="006B0307" w:rsidP="006B0307" w14:paraId="68C0BB74" w14:textId="7777777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Броварської міської ради</w:t>
      </w:r>
    </w:p>
    <w:p w:rsidR="006B0307" w:rsidRPr="006B0307" w:rsidP="006B0307" w14:paraId="44E43A31" w14:textId="7777777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Броварського району</w:t>
      </w:r>
    </w:p>
    <w:p w:rsidR="006B0307" w:rsidRPr="006B0307" w:rsidP="006B0307" w14:paraId="0299369B" w14:textId="7777777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Київської області</w:t>
      </w:r>
    </w:p>
    <w:p w:rsidR="006B0307" w:rsidRPr="006B0307" w:rsidP="006B0307" w14:paraId="4AD092C1" w14:textId="7777777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від_____________ №____</w:t>
      </w:r>
    </w:p>
    <w:p w:rsidR="006B0307" w:rsidRPr="006B0307" w:rsidP="006B0307" w14:paraId="3E9AC3AB" w14:textId="777777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0307" w:rsidRPr="006B0307" w:rsidP="006B0307" w14:paraId="5251418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6B0307" w:rsidRPr="006B0307" w:rsidP="006B0307" w14:paraId="124B99A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sz w:val="28"/>
          <w:szCs w:val="28"/>
        </w:rPr>
        <w:t xml:space="preserve">про влаштування </w:t>
      </w:r>
    </w:p>
    <w:p w:rsidR="006B0307" w:rsidRPr="006B0307" w:rsidP="006B0307" w14:paraId="7953868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sz w:val="28"/>
          <w:szCs w:val="28"/>
        </w:rPr>
        <w:t xml:space="preserve">дитини на виховання та спільне проживання </w:t>
      </w:r>
    </w:p>
    <w:p w:rsidR="006B0307" w:rsidRPr="006B0307" w:rsidP="006B0307" w14:paraId="145D76A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sz w:val="28"/>
          <w:szCs w:val="28"/>
        </w:rPr>
        <w:t>у прийомну сім’ю</w:t>
      </w:r>
    </w:p>
    <w:p w:rsidR="006B0307" w:rsidRPr="006B0307" w:rsidP="006B0307" w14:paraId="609D13A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050879C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м. Бровари </w:t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2023 </w:t>
      </w:r>
    </w:p>
    <w:p w:rsidR="006B0307" w:rsidRPr="006B0307" w:rsidP="006B0307" w14:paraId="3134043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339335D5" w14:textId="77777777">
      <w:pPr>
        <w:spacing w:after="0" w:line="240" w:lineRule="auto"/>
        <w:ind w:firstLine="567"/>
        <w:rPr>
          <w:rStyle w:val="Emphasis"/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6B0307" w:rsidRPr="006B0307" w:rsidP="006B0307" w14:paraId="31850386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   </w:t>
      </w:r>
      <w:r w:rsidRPr="006B0307">
        <w:rPr>
          <w:rFonts w:ascii="Times New Roman" w:hAnsi="Times New Roman" w:cs="Times New Roman"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в особі міського голови, 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>Сапожка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 Ігоря Васильовича, який діє на підставі Закону України «Про місцеве самоврядування в Україні» (надалі – Виконавчий комітет);</w:t>
      </w:r>
    </w:p>
    <w:p w:rsidR="006B0307" w:rsidRPr="006B0307" w:rsidP="006B0307" w14:paraId="56E4E8AC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B030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B0307"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6B0307" w:rsidRPr="006B0307" w:rsidP="006B0307" w14:paraId="26BEE2C8" w14:textId="4C133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і прийомною матір’ю, 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***, *** 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>р.н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. (паспорт громадянина України: серія *** №***, виданий </w:t>
      </w:r>
      <w:r w:rsidRPr="006B0307">
        <w:rPr>
          <w:rFonts w:ascii="Times New Roman" w:hAnsi="Times New Roman" w:cs="Times New Roman"/>
          <w:sz w:val="28"/>
          <w:szCs w:val="28"/>
          <w:u w:val="single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 РВ УМВС України в Вінницькій області 06 грудня 1999 року),</w:t>
      </w:r>
      <w:r w:rsidRPr="006B0307">
        <w:rPr>
          <w:rFonts w:ascii="Times New Roman" w:hAnsi="Times New Roman" w:cs="Times New Roman"/>
          <w:sz w:val="28"/>
          <w:szCs w:val="28"/>
        </w:rPr>
        <w:t xml:space="preserve"> яка проживала за </w:t>
      </w:r>
      <w:r w:rsidRPr="006B0307">
        <w:rPr>
          <w:rFonts w:ascii="Times New Roman" w:hAnsi="Times New Roman" w:cs="Times New Roman"/>
          <w:sz w:val="28"/>
          <w:szCs w:val="28"/>
        </w:rPr>
        <w:t>адресою</w:t>
      </w:r>
      <w:r w:rsidRPr="006B0307">
        <w:rPr>
          <w:rFonts w:ascii="Times New Roman" w:hAnsi="Times New Roman" w:cs="Times New Roman"/>
          <w:sz w:val="28"/>
          <w:szCs w:val="28"/>
        </w:rPr>
        <w:t xml:space="preserve">: вул.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буд.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</w:t>
      </w:r>
      <w:r w:rsidRPr="006B0307">
        <w:rPr>
          <w:rFonts w:ascii="Times New Roman" w:hAnsi="Times New Roman" w:cs="Times New Roman"/>
          <w:sz w:val="28"/>
          <w:szCs w:val="28"/>
        </w:rPr>
        <w:t>кв</w:t>
      </w:r>
      <w:r w:rsidRPr="006B0307">
        <w:rPr>
          <w:rFonts w:ascii="Times New Roman" w:hAnsi="Times New Roman" w:cs="Times New Roman"/>
          <w:sz w:val="28"/>
          <w:szCs w:val="28"/>
        </w:rPr>
        <w:t xml:space="preserve">.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м. Бровари, Броварський район, Київська область, та у зв’язку з евакуацією тимчасово проживає за </w:t>
      </w:r>
      <w:r w:rsidRPr="006B0307">
        <w:rPr>
          <w:rFonts w:ascii="Times New Roman" w:hAnsi="Times New Roman" w:cs="Times New Roman"/>
          <w:sz w:val="28"/>
          <w:szCs w:val="28"/>
        </w:rPr>
        <w:t>адресою</w:t>
      </w:r>
      <w:r w:rsidRPr="006B0307">
        <w:rPr>
          <w:rFonts w:ascii="Times New Roman" w:hAnsi="Times New Roman" w:cs="Times New Roman"/>
          <w:sz w:val="28"/>
          <w:szCs w:val="28"/>
        </w:rPr>
        <w:t xml:space="preserve">: вул.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м. </w:t>
      </w:r>
      <w:r w:rsidRPr="006B0307">
        <w:rPr>
          <w:rFonts w:ascii="Times New Roman" w:hAnsi="Times New Roman" w:cs="Times New Roman"/>
          <w:sz w:val="28"/>
          <w:szCs w:val="28"/>
          <w:lang w:val="ru-RU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, Республіка Польща, </w:t>
      </w:r>
      <w:r w:rsidRPr="006B0307">
        <w:rPr>
          <w:rFonts w:ascii="Times New Roman" w:hAnsi="Times New Roman" w:cs="Times New Roman"/>
          <w:color w:val="000000"/>
          <w:sz w:val="28"/>
          <w:szCs w:val="28"/>
          <w:u w:val="single"/>
        </w:rPr>
        <w:t>(надалі – прийомна матір),</w:t>
      </w:r>
      <w:r w:rsidRPr="006B0307">
        <w:rPr>
          <w:rFonts w:ascii="Times New Roman" w:hAnsi="Times New Roman" w:cs="Times New Roman"/>
          <w:sz w:val="28"/>
          <w:szCs w:val="28"/>
        </w:rPr>
        <w:t xml:space="preserve"> які далі іменуються «Сторони».</w:t>
      </w:r>
    </w:p>
    <w:p w:rsidR="006B0307" w:rsidRPr="006B0307" w:rsidP="006B0307" w14:paraId="040ED366" w14:textId="1AF6ADFF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Сторони уклали цей Договір про те, що орган опіки та піклування в особі виконавчого комітету Броварської міської ради Броварського району Київської області на підставі рішення виконавчого комітету Броварської міської ради Броварського району  Київської області від 08.08.2023 №____ «</w:t>
      </w:r>
      <w:r w:rsidRPr="006B0307">
        <w:rPr>
          <w:rFonts w:ascii="Times New Roman" w:hAnsi="Times New Roman" w:cs="Times New Roman"/>
          <w:bCs/>
          <w:sz w:val="28"/>
          <w:szCs w:val="28"/>
        </w:rPr>
        <w:t xml:space="preserve">Про влаштування на виховання та спільне проживання </w:t>
      </w:r>
      <w:r w:rsidRPr="006B0307" w:rsidR="00914E8A">
        <w:rPr>
          <w:rFonts w:ascii="Times New Roman" w:hAnsi="Times New Roman" w:cs="Times New Roman"/>
          <w:bCs/>
          <w:sz w:val="28"/>
          <w:szCs w:val="28"/>
        </w:rPr>
        <w:t>до прийомної сім’ї</w:t>
      </w:r>
      <w:r w:rsidRPr="006B0307" w:rsidR="00914E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B0307">
        <w:rPr>
          <w:rFonts w:ascii="Times New Roman" w:hAnsi="Times New Roman" w:cs="Times New Roman"/>
          <w:bCs/>
          <w:sz w:val="28"/>
          <w:szCs w:val="28"/>
        </w:rPr>
        <w:t>***</w:t>
      </w:r>
      <w:r w:rsidRPr="006B0307">
        <w:rPr>
          <w:rFonts w:ascii="Times New Roman" w:hAnsi="Times New Roman" w:cs="Times New Roman"/>
          <w:sz w:val="28"/>
          <w:szCs w:val="28"/>
        </w:rPr>
        <w:t xml:space="preserve">», а прийомна матір, ***, приймає на виховання та спільне проживання </w:t>
      </w:r>
      <w:r w:rsidRPr="006B0307">
        <w:rPr>
          <w:rFonts w:ascii="Times New Roman" w:hAnsi="Times New Roman" w:cs="Times New Roman"/>
          <w:sz w:val="28"/>
          <w:szCs w:val="28"/>
          <w:u w:val="single"/>
        </w:rPr>
        <w:t xml:space="preserve">дитину, позбавлену батьківського піклування, </w:t>
      </w:r>
      <w:r w:rsidRPr="006B0307">
        <w:rPr>
          <w:rFonts w:ascii="Times New Roman" w:hAnsi="Times New Roman" w:cs="Times New Roman"/>
          <w:sz w:val="28"/>
          <w:szCs w:val="28"/>
        </w:rPr>
        <w:t xml:space="preserve">***, *** </w:t>
      </w:r>
      <w:r w:rsidRPr="006B0307">
        <w:rPr>
          <w:rFonts w:ascii="Times New Roman" w:hAnsi="Times New Roman" w:cs="Times New Roman"/>
          <w:sz w:val="28"/>
          <w:szCs w:val="28"/>
        </w:rPr>
        <w:t>р.н</w:t>
      </w:r>
      <w:r w:rsidRPr="006B0307">
        <w:rPr>
          <w:rFonts w:ascii="Times New Roman" w:hAnsi="Times New Roman" w:cs="Times New Roman"/>
          <w:sz w:val="28"/>
          <w:szCs w:val="28"/>
        </w:rPr>
        <w:t>.</w:t>
      </w:r>
    </w:p>
    <w:p w:rsidR="006B0307" w:rsidRPr="006B0307" w:rsidP="006B0307" w14:paraId="47D0A122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29C26E38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sz w:val="28"/>
          <w:szCs w:val="28"/>
        </w:rPr>
        <w:t>1. Прийомна матір зобов’язується:</w:t>
      </w:r>
    </w:p>
    <w:p w:rsidR="006B0307" w:rsidRPr="006B0307" w:rsidP="006B0307" w14:paraId="230B1E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B0307">
        <w:rPr>
          <w:rFonts w:ascii="Times New Roman" w:hAnsi="Times New Roman" w:cs="Times New Roman"/>
          <w:color w:val="000000"/>
          <w:sz w:val="28"/>
          <w:szCs w:val="28"/>
        </w:rPr>
        <w:t xml:space="preserve">1) Створити належні умови для всебічного розвитку дитини, одержання нею освіти, підготовки до самостійного життя та праці. </w:t>
      </w:r>
    </w:p>
    <w:p w:rsidR="006B0307" w:rsidRPr="006B0307" w:rsidP="006B0307" w14:paraId="7C90A6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B0307">
        <w:rPr>
          <w:rFonts w:ascii="Times New Roman" w:hAnsi="Times New Roman" w:cs="Times New Roman"/>
          <w:color w:val="000000"/>
          <w:sz w:val="28"/>
          <w:szCs w:val="28"/>
        </w:rPr>
        <w:t>2) Захищати права та інтереси дитини.</w:t>
      </w:r>
    </w:p>
    <w:p w:rsidR="006B0307" w:rsidRPr="006B0307" w:rsidP="006B0307" w14:paraId="545A9CEC" w14:textId="7777777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3) </w:t>
      </w:r>
      <w:r w:rsidRPr="006B0307">
        <w:rPr>
          <w:rFonts w:ascii="Times New Roman" w:hAnsi="Times New Roman" w:cs="Times New Roman"/>
          <w:sz w:val="28"/>
          <w:szCs w:val="28"/>
        </w:rPr>
        <w:t>Двічі на рік проводити медичне обстеження дитини та виконувати рекомендації лікарів-спеціалістів; в тому числі організувати збалансоване харчування прийомної дитини, з урахуванням рекомендацій медичних працівників.</w:t>
      </w:r>
    </w:p>
    <w:p w:rsidR="006B0307" w:rsidRPr="006B0307" w:rsidP="006B0307" w14:paraId="3342DCFB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 xml:space="preserve">4) Співпрацювати з службою у справах дітей Броварської міської ради Броварського району Київської області (далі – Служба), Центром соціальних служб Броварської міської ради Броварського району Київської області (далі – Центр), у ході здійснення соціального супроводження відповідно до порядку соціального супроводження прийомних сімей, залучати спеціалістів до вирішення проблемних питань. </w:t>
      </w:r>
    </w:p>
    <w:p w:rsidR="006B0307" w:rsidRPr="006B0307" w:rsidP="006B0307" w14:paraId="27245B75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5) У разі виникнення в прийомній сім’ї несприятливих умов для утримання, виховання і навчання прийомної дитини повідомляти про це Службу.</w:t>
      </w:r>
    </w:p>
    <w:p w:rsidR="006B0307" w:rsidRPr="006B0307" w:rsidP="006B0307" w14:paraId="38D55BEA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6) У роботі з дитиною дотримуватися вимог законодавства України про захист інтересів дітей та охорони дитинства.</w:t>
      </w:r>
    </w:p>
    <w:p w:rsidR="006B0307" w:rsidRPr="006B0307" w:rsidP="006B0307" w14:paraId="6C33F3A0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7) Використовувати в повному обсязі та за призначенням державну соціальну допомогу, що надається дитині, позбавленій батьківського піклування, яка виховується в прийомній сім’ї, на забезпечення її повноцінного харчування, утримання, виховання, розвитку і освіти.</w:t>
      </w:r>
    </w:p>
    <w:p w:rsidR="006B0307" w:rsidRPr="006B0307" w:rsidP="006B0307" w14:paraId="2016363D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8) Забезпечувати право дитини на свободу світогляду та віросповідання.</w:t>
      </w:r>
    </w:p>
    <w:p w:rsidR="006B0307" w:rsidRPr="006B0307" w:rsidP="006B0307" w14:paraId="0F2B9868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9)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  <w:lang w:val="uk-UA"/>
        </w:rPr>
        <w:t>С</w:t>
      </w:r>
      <w:r w:rsidRPr="006B0307">
        <w:rPr>
          <w:sz w:val="28"/>
          <w:szCs w:val="28"/>
          <w:shd w:val="clear" w:color="auto" w:fill="FFFFFF"/>
        </w:rPr>
        <w:t>прияти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установленню</w:t>
      </w:r>
      <w:r w:rsidRPr="006B0307">
        <w:rPr>
          <w:sz w:val="28"/>
          <w:szCs w:val="28"/>
          <w:shd w:val="clear" w:color="auto" w:fill="FFFFFF"/>
        </w:rPr>
        <w:t xml:space="preserve"> контакту </w:t>
      </w:r>
      <w:r w:rsidRPr="006B0307">
        <w:rPr>
          <w:sz w:val="28"/>
          <w:szCs w:val="28"/>
          <w:shd w:val="clear" w:color="auto" w:fill="FFFFFF"/>
        </w:rPr>
        <w:t>між</w:t>
      </w:r>
      <w:r w:rsidRPr="006B0307">
        <w:rPr>
          <w:sz w:val="28"/>
          <w:szCs w:val="28"/>
          <w:shd w:val="clear" w:color="auto" w:fill="FFFFFF"/>
        </w:rPr>
        <w:t xml:space="preserve"> д</w:t>
      </w:r>
      <w:r w:rsidRPr="006B0307">
        <w:rPr>
          <w:sz w:val="28"/>
          <w:szCs w:val="28"/>
          <w:shd w:val="clear" w:color="auto" w:fill="FFFFFF"/>
          <w:lang w:val="uk-UA"/>
        </w:rPr>
        <w:t>итиною</w:t>
      </w:r>
      <w:r w:rsidRPr="006B0307">
        <w:rPr>
          <w:sz w:val="28"/>
          <w:szCs w:val="28"/>
          <w:shd w:val="clear" w:color="auto" w:fill="FFFFFF"/>
        </w:rPr>
        <w:t>, як</w:t>
      </w:r>
      <w:r w:rsidRPr="006B0307">
        <w:rPr>
          <w:sz w:val="28"/>
          <w:szCs w:val="28"/>
          <w:shd w:val="clear" w:color="auto" w:fill="FFFFFF"/>
          <w:lang w:val="uk-UA"/>
        </w:rPr>
        <w:t>а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виховуються</w:t>
      </w:r>
      <w:r w:rsidRPr="006B0307">
        <w:rPr>
          <w:sz w:val="28"/>
          <w:szCs w:val="28"/>
          <w:shd w:val="clear" w:color="auto" w:fill="FFFFFF"/>
        </w:rPr>
        <w:t xml:space="preserve"> у  </w:t>
      </w:r>
      <w:r w:rsidRPr="006B0307">
        <w:rPr>
          <w:sz w:val="28"/>
          <w:szCs w:val="28"/>
          <w:shd w:val="clear" w:color="auto" w:fill="FFFFFF"/>
          <w:lang w:val="uk-UA"/>
        </w:rPr>
        <w:t>п</w:t>
      </w:r>
      <w:r w:rsidRPr="006B0307">
        <w:rPr>
          <w:sz w:val="28"/>
          <w:szCs w:val="28"/>
          <w:shd w:val="clear" w:color="auto" w:fill="FFFFFF"/>
        </w:rPr>
        <w:t>рийомній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сім’ї</w:t>
      </w:r>
      <w:r w:rsidRPr="006B0307">
        <w:rPr>
          <w:sz w:val="28"/>
          <w:szCs w:val="28"/>
          <w:shd w:val="clear" w:color="auto" w:fill="FFFFFF"/>
        </w:rPr>
        <w:t xml:space="preserve">, та кандидатами в </w:t>
      </w:r>
      <w:r w:rsidRPr="006B0307">
        <w:rPr>
          <w:sz w:val="28"/>
          <w:szCs w:val="28"/>
          <w:shd w:val="clear" w:color="auto" w:fill="FFFFFF"/>
        </w:rPr>
        <w:t>усиновлювачі</w:t>
      </w:r>
      <w:r w:rsidRPr="006B0307">
        <w:rPr>
          <w:sz w:val="28"/>
          <w:szCs w:val="28"/>
          <w:shd w:val="clear" w:color="auto" w:fill="FFFFFF"/>
        </w:rPr>
        <w:t xml:space="preserve">, </w:t>
      </w:r>
      <w:r w:rsidRPr="006B0307">
        <w:rPr>
          <w:sz w:val="28"/>
          <w:szCs w:val="28"/>
          <w:shd w:val="clear" w:color="auto" w:fill="FFFFFF"/>
        </w:rPr>
        <w:t>яких</w:t>
      </w:r>
      <w:r w:rsidRPr="006B0307">
        <w:rPr>
          <w:sz w:val="28"/>
          <w:szCs w:val="28"/>
          <w:shd w:val="clear" w:color="auto" w:fill="FFFFFF"/>
        </w:rPr>
        <w:t xml:space="preserve"> направила служба у  справах </w:t>
      </w:r>
      <w:r w:rsidRPr="006B0307">
        <w:rPr>
          <w:sz w:val="28"/>
          <w:szCs w:val="28"/>
          <w:shd w:val="clear" w:color="auto" w:fill="FFFFFF"/>
        </w:rPr>
        <w:t>дітей</w:t>
      </w:r>
      <w:r w:rsidRPr="006B0307">
        <w:rPr>
          <w:sz w:val="28"/>
          <w:szCs w:val="28"/>
          <w:shd w:val="clear" w:color="auto" w:fill="FFFFFF"/>
        </w:rPr>
        <w:t xml:space="preserve"> за </w:t>
      </w:r>
      <w:r w:rsidRPr="006B0307">
        <w:rPr>
          <w:sz w:val="28"/>
          <w:szCs w:val="28"/>
          <w:shd w:val="clear" w:color="auto" w:fill="FFFFFF"/>
        </w:rPr>
        <w:t>місцем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взяття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дитини</w:t>
      </w:r>
      <w:r w:rsidRPr="006B0307">
        <w:rPr>
          <w:sz w:val="28"/>
          <w:szCs w:val="28"/>
          <w:shd w:val="clear" w:color="auto" w:fill="FFFFFF"/>
        </w:rPr>
        <w:t xml:space="preserve"> на </w:t>
      </w:r>
      <w:r w:rsidRPr="006B0307">
        <w:rPr>
          <w:sz w:val="28"/>
          <w:szCs w:val="28"/>
          <w:shd w:val="clear" w:color="auto" w:fill="FFFFFF"/>
        </w:rPr>
        <w:t>місцевий</w:t>
      </w:r>
      <w:r w:rsidRPr="006B0307">
        <w:rPr>
          <w:sz w:val="28"/>
          <w:szCs w:val="28"/>
          <w:shd w:val="clear" w:color="auto" w:fill="FFFFFF"/>
        </w:rPr>
        <w:t xml:space="preserve">, </w:t>
      </w:r>
      <w:r w:rsidRPr="006B0307">
        <w:rPr>
          <w:sz w:val="28"/>
          <w:szCs w:val="28"/>
          <w:shd w:val="clear" w:color="auto" w:fill="FFFFFF"/>
        </w:rPr>
        <w:t>регіональний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чи</w:t>
      </w:r>
      <w:r w:rsidRPr="006B0307">
        <w:rPr>
          <w:sz w:val="28"/>
          <w:szCs w:val="28"/>
          <w:shd w:val="clear" w:color="auto" w:fill="FFFFFF"/>
        </w:rPr>
        <w:t xml:space="preserve">  </w:t>
      </w:r>
      <w:r w:rsidRPr="006B0307">
        <w:rPr>
          <w:sz w:val="28"/>
          <w:szCs w:val="28"/>
          <w:shd w:val="clear" w:color="auto" w:fill="FFFFFF"/>
          <w:lang w:val="uk-UA"/>
        </w:rPr>
        <w:t>ц</w:t>
      </w:r>
      <w:r w:rsidRPr="006B0307">
        <w:rPr>
          <w:sz w:val="28"/>
          <w:szCs w:val="28"/>
          <w:shd w:val="clear" w:color="auto" w:fill="FFFFFF"/>
        </w:rPr>
        <w:t>ентралізований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облік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дітей</w:t>
      </w:r>
      <w:r w:rsidRPr="006B0307">
        <w:rPr>
          <w:sz w:val="28"/>
          <w:szCs w:val="28"/>
          <w:shd w:val="clear" w:color="auto" w:fill="FFFFFF"/>
        </w:rPr>
        <w:t xml:space="preserve">, </w:t>
      </w:r>
      <w:r w:rsidRPr="006B0307">
        <w:rPr>
          <w:sz w:val="28"/>
          <w:szCs w:val="28"/>
          <w:shd w:val="clear" w:color="auto" w:fill="FFFFFF"/>
        </w:rPr>
        <w:t>які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можуть</w:t>
      </w:r>
      <w:r w:rsidRPr="006B0307">
        <w:rPr>
          <w:sz w:val="28"/>
          <w:szCs w:val="28"/>
          <w:shd w:val="clear" w:color="auto" w:fill="FFFFFF"/>
        </w:rPr>
        <w:t xml:space="preserve"> бути </w:t>
      </w:r>
      <w:r w:rsidRPr="006B0307">
        <w:rPr>
          <w:sz w:val="28"/>
          <w:szCs w:val="28"/>
          <w:shd w:val="clear" w:color="auto" w:fill="FFFFFF"/>
        </w:rPr>
        <w:t>усиновлені</w:t>
      </w:r>
      <w:r w:rsidRPr="006B0307">
        <w:rPr>
          <w:sz w:val="28"/>
          <w:szCs w:val="28"/>
          <w:shd w:val="clear" w:color="auto" w:fill="FFFFFF"/>
        </w:rPr>
        <w:t xml:space="preserve">. У </w:t>
      </w:r>
      <w:r w:rsidRPr="006B0307">
        <w:rPr>
          <w:sz w:val="28"/>
          <w:szCs w:val="28"/>
          <w:shd w:val="clear" w:color="auto" w:fill="FFFFFF"/>
        </w:rPr>
        <w:t>разі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створення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  <w:lang w:val="uk-UA"/>
        </w:rPr>
        <w:t>п</w:t>
      </w:r>
      <w:r w:rsidRPr="006B0307">
        <w:rPr>
          <w:sz w:val="28"/>
          <w:szCs w:val="28"/>
          <w:shd w:val="clear" w:color="auto" w:fill="FFFFFF"/>
        </w:rPr>
        <w:t>ерешкод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громадянам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України</w:t>
      </w:r>
      <w:r w:rsidRPr="006B0307">
        <w:rPr>
          <w:sz w:val="28"/>
          <w:szCs w:val="28"/>
          <w:shd w:val="clear" w:color="auto" w:fill="FFFFFF"/>
        </w:rPr>
        <w:t xml:space="preserve"> в </w:t>
      </w:r>
      <w:r w:rsidRPr="006B0307">
        <w:rPr>
          <w:sz w:val="28"/>
          <w:szCs w:val="28"/>
          <w:shd w:val="clear" w:color="auto" w:fill="FFFFFF"/>
        </w:rPr>
        <w:t>усиновленні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дітей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розглядається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питання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 xml:space="preserve">про  </w:t>
      </w:r>
      <w:r w:rsidRPr="006B0307">
        <w:rPr>
          <w:sz w:val="28"/>
          <w:szCs w:val="28"/>
          <w:shd w:val="clear" w:color="auto" w:fill="FFFFFF"/>
        </w:rPr>
        <w:t>припинення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</w:rPr>
        <w:t>дії</w:t>
      </w:r>
      <w:r w:rsidRPr="006B0307">
        <w:rPr>
          <w:sz w:val="28"/>
          <w:szCs w:val="28"/>
          <w:shd w:val="clear" w:color="auto" w:fill="FFFFFF"/>
        </w:rPr>
        <w:t xml:space="preserve"> договору з </w:t>
      </w:r>
      <w:r w:rsidRPr="006B0307">
        <w:rPr>
          <w:sz w:val="28"/>
          <w:szCs w:val="28"/>
          <w:shd w:val="clear" w:color="auto" w:fill="FFFFFF"/>
        </w:rPr>
        <w:t>прийомн</w:t>
      </w:r>
      <w:r w:rsidRPr="006B0307">
        <w:rPr>
          <w:sz w:val="28"/>
          <w:szCs w:val="28"/>
          <w:shd w:val="clear" w:color="auto" w:fill="FFFFFF"/>
          <w:lang w:val="uk-UA"/>
        </w:rPr>
        <w:t>ою</w:t>
      </w:r>
      <w:r w:rsidRPr="006B0307">
        <w:rPr>
          <w:sz w:val="28"/>
          <w:szCs w:val="28"/>
          <w:shd w:val="clear" w:color="auto" w:fill="FFFFFF"/>
        </w:rPr>
        <w:t xml:space="preserve"> </w:t>
      </w:r>
      <w:r w:rsidRPr="006B0307">
        <w:rPr>
          <w:sz w:val="28"/>
          <w:szCs w:val="28"/>
          <w:shd w:val="clear" w:color="auto" w:fill="FFFFFF"/>
          <w:lang w:val="uk-UA"/>
        </w:rPr>
        <w:t>матір</w:t>
      </w:r>
      <w:r w:rsidRPr="006B0307">
        <w:rPr>
          <w:sz w:val="28"/>
          <w:szCs w:val="28"/>
          <w:shd w:val="clear" w:color="auto" w:fill="FFFFFF"/>
        </w:rPr>
        <w:t>’</w:t>
      </w:r>
      <w:r w:rsidRPr="006B0307">
        <w:rPr>
          <w:sz w:val="28"/>
          <w:szCs w:val="28"/>
          <w:shd w:val="clear" w:color="auto" w:fill="FFFFFF"/>
          <w:lang w:val="uk-UA"/>
        </w:rPr>
        <w:t>ю.</w:t>
      </w:r>
    </w:p>
    <w:p w:rsidR="006B0307" w:rsidRPr="006B0307" w:rsidP="006B0307" w14:paraId="168283E2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10) Підвищувати свою кваліфікацію у сфері виховання дитини.</w:t>
      </w:r>
    </w:p>
    <w:p w:rsidR="006B0307" w:rsidRPr="006B0307" w:rsidP="006B0307" w14:paraId="280A2E20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11) У разі поповнення прийомної сім’ї дітьми прийомна матір подає  Службі довідку про доходи сім’ї за останні шість місяців без урахування державної соціальної допомоги на дітей-сиріт і дітей, позбавлених батьківського піклування, або довідку про подану декларацію про майновий стан і доходи  (про сплату податку на доходи фізичних осіб та про відсутність правових зобов’язань з такого податку).</w:t>
      </w:r>
    </w:p>
    <w:p w:rsidR="006B0307" w:rsidRPr="006B0307" w:rsidP="006B0307" w14:paraId="29983DDE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 xml:space="preserve">У разі коли середньомісячний сукупний дохід сім’ї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прийомної сім’ї виноситься на розгляд комісії з питань захисту прав дитини виконавчого комітету Броварської міської ради Броварського району Київської області. </w:t>
      </w:r>
    </w:p>
    <w:p w:rsidR="006B0307" w:rsidRPr="006B0307" w:rsidP="006B0307" w14:paraId="508A48FC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 xml:space="preserve">12) Безпосередньо виконувати батьківські обов’язки, створювати умови для реалізації права дитини на виховання в сім’ї та збереження родинних </w:t>
      </w:r>
      <w:r w:rsidRPr="006B0307">
        <w:rPr>
          <w:sz w:val="28"/>
          <w:szCs w:val="28"/>
          <w:lang w:val="uk-UA"/>
        </w:rPr>
        <w:t>зв’язків</w:t>
      </w:r>
      <w:r w:rsidRPr="006B0307">
        <w:rPr>
          <w:sz w:val="28"/>
          <w:szCs w:val="28"/>
          <w:lang w:val="uk-UA"/>
        </w:rPr>
        <w:t>, розвитку інтересів, здібностей і талантів прийомної дитини.</w:t>
      </w:r>
    </w:p>
    <w:p w:rsidR="006B0307" w:rsidRPr="006B0307" w:rsidP="006B0307" w14:paraId="641ED57E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</w:p>
    <w:p w:rsidR="006B0307" w:rsidRPr="006B0307" w:rsidP="006B0307" w14:paraId="0DF13CD6" w14:textId="77777777">
      <w:pPr>
        <w:pStyle w:val="BodyText"/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6B0307">
        <w:rPr>
          <w:sz w:val="28"/>
          <w:szCs w:val="28"/>
          <w:lang w:val="uk-UA"/>
        </w:rPr>
        <w:t>2. Прийомна матір несе відповідальність за прийомну дитину згідно із законодавством.</w:t>
      </w:r>
    </w:p>
    <w:p w:rsidR="006B0307" w:rsidRPr="006B0307" w:rsidP="006B0307" w14:paraId="7AB78D18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0307" w:rsidRPr="006B0307" w:rsidP="006B0307" w14:paraId="75D329EE" w14:textId="239014FD">
      <w:pPr>
        <w:pStyle w:val="1"/>
        <w:tabs>
          <w:tab w:val="left" w:pos="851"/>
          <w:tab w:val="left" w:pos="7371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E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Pr="006B0307">
        <w:rPr>
          <w:rFonts w:ascii="Times New Roman" w:hAnsi="Times New Roman" w:cs="Times New Roman"/>
          <w:b/>
          <w:sz w:val="28"/>
          <w:szCs w:val="28"/>
        </w:rPr>
        <w:t>3. Виконавчий комітет зобов’язується:</w:t>
      </w:r>
    </w:p>
    <w:p w:rsidR="006B0307" w:rsidRPr="006B0307" w:rsidP="006B0307" w14:paraId="40FC767D" w14:textId="77777777">
      <w:pPr>
        <w:pStyle w:val="20"/>
        <w:tabs>
          <w:tab w:val="left" w:pos="567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1) Забезпечити соціальне супроводження прийомної сім’ї, закріплення за нею фахівця із соціальної роботи Центру.</w:t>
      </w:r>
    </w:p>
    <w:p w:rsidR="006B0307" w:rsidRPr="006B0307" w:rsidP="006B0307" w14:paraId="305A69F6" w14:textId="77777777">
      <w:pPr>
        <w:pStyle w:val="2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2) Двічі на рік забезпечити безоплатне медичне обстеження дитини. У разі необхідності забезпечити дитину санаторно-курортним лікуванням за місцем походження.</w:t>
      </w:r>
    </w:p>
    <w:p w:rsidR="006B0307" w:rsidRPr="006B0307" w:rsidP="006B0307" w14:paraId="179FBFF6" w14:textId="77777777">
      <w:pPr>
        <w:pStyle w:val="2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3) Здійснювати координацію діяльності відповідних міських установ та організацій, пов'язаної із захистом прав дітей, та нести відповідальність за функціонування прийомної сім’ї згідно законодавства.</w:t>
      </w:r>
    </w:p>
    <w:p w:rsidR="006B0307" w:rsidRPr="006B0307" w:rsidP="006B0307" w14:paraId="6693FFAE" w14:textId="77777777">
      <w:pPr>
        <w:pStyle w:val="20"/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4) Щомісяця не пізніше ніж 20 числа перераховувати на особовий рахунок у банківській установі прийомній матері або виплачувати через державні підприємства поштового зв'язку державну соціальну допомогу  на дитину та грошове забезпечення.</w:t>
      </w:r>
    </w:p>
    <w:p w:rsidR="006B0307" w:rsidRPr="006B0307" w:rsidP="006B0307" w14:paraId="56C4A2B5" w14:textId="77777777">
      <w:pPr>
        <w:pStyle w:val="2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5) Забезпечити щорічне оздоровлення прийомної дитини за місцем проживання.</w:t>
      </w:r>
    </w:p>
    <w:p w:rsidR="006B0307" w:rsidRPr="006B0307" w:rsidP="006B0307" w14:paraId="50A2D431" w14:textId="77777777">
      <w:pPr>
        <w:pStyle w:val="20"/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6)</w:t>
      </w:r>
      <w:r w:rsidRPr="006B0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0307"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дитини, позбавленої батьківського піклування.</w:t>
      </w:r>
    </w:p>
    <w:p w:rsidR="006B0307" w:rsidRPr="006B0307" w:rsidP="006B0307" w14:paraId="11B33EDC" w14:textId="77777777">
      <w:pPr>
        <w:pStyle w:val="20"/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247F3658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03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Організація зобов’язується:</w:t>
      </w:r>
    </w:p>
    <w:p w:rsidR="006B0307" w:rsidRPr="006B0307" w:rsidP="006B0307" w14:paraId="3F549F31" w14:textId="4C378F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1) Надати прийомній сім’ї </w:t>
      </w:r>
      <w:r w:rsidRPr="006B0307">
        <w:rPr>
          <w:rFonts w:ascii="Times New Roman" w:hAnsi="Times New Roman" w:cs="Times New Roman"/>
          <w:bCs/>
          <w:sz w:val="28"/>
          <w:szCs w:val="28"/>
        </w:rPr>
        <w:t xml:space="preserve">житлове приміщення за </w:t>
      </w:r>
      <w:r w:rsidRPr="006B0307">
        <w:rPr>
          <w:rFonts w:ascii="Times New Roman" w:hAnsi="Times New Roman" w:cs="Times New Roman"/>
          <w:bCs/>
          <w:sz w:val="28"/>
          <w:szCs w:val="28"/>
        </w:rPr>
        <w:t>адресою</w:t>
      </w:r>
      <w:r w:rsidRPr="006B0307">
        <w:rPr>
          <w:rFonts w:ascii="Times New Roman" w:hAnsi="Times New Roman" w:cs="Times New Roman"/>
          <w:bCs/>
          <w:sz w:val="28"/>
          <w:szCs w:val="28"/>
        </w:rPr>
        <w:t xml:space="preserve">: вул. ***,  буд. ***, </w:t>
      </w:r>
      <w:r w:rsidRPr="006B0307">
        <w:rPr>
          <w:rFonts w:ascii="Times New Roman" w:hAnsi="Times New Roman" w:cs="Times New Roman"/>
          <w:bCs/>
          <w:sz w:val="28"/>
          <w:szCs w:val="28"/>
        </w:rPr>
        <w:t>кв</w:t>
      </w:r>
      <w:r w:rsidRPr="006B0307">
        <w:rPr>
          <w:rFonts w:ascii="Times New Roman" w:hAnsi="Times New Roman" w:cs="Times New Roman"/>
          <w:bCs/>
          <w:sz w:val="28"/>
          <w:szCs w:val="28"/>
        </w:rPr>
        <w:t>. ***, місто Бровари, Броварський район, Київська область, виключно на термін діяльності прийомної сім’ї.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прийомної сім’ї.</w:t>
      </w:r>
    </w:p>
    <w:p w:rsidR="006B0307" w:rsidRPr="006B0307" w:rsidP="006B0307" w14:paraId="2C6BF0B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2) Укласти з прийомною матір’ю Договір безоплатного користування житловим приміщенням.</w:t>
      </w:r>
    </w:p>
    <w:p w:rsidR="006B0307" w:rsidRPr="006B0307" w:rsidP="006B0307" w14:paraId="43FF8FF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6B0307">
        <w:rPr>
          <w:rFonts w:ascii="Times New Roman" w:hAnsi="Times New Roman" w:cs="Times New Roman"/>
          <w:sz w:val="28"/>
          <w:szCs w:val="28"/>
        </w:rPr>
        <w:t>Залучати спонсорів до організації діяльності прийомної сім’ї.</w:t>
      </w:r>
    </w:p>
    <w:p w:rsidR="006B0307" w:rsidRPr="006B0307" w:rsidP="006B0307" w14:paraId="3E43335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4)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Залучати прийомну матір до роботи у проектах Організації на підставі додаткової угоди.</w:t>
      </w:r>
    </w:p>
    <w:p w:rsidR="006B0307" w:rsidRPr="006B0307" w:rsidP="006B0307" w14:paraId="3314D84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5)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Встановлювати ліміти споживання комунальних послуг, у відповідності до кількості прийомних дітей та за погодженням з прийомною матір’ю.</w:t>
      </w:r>
    </w:p>
    <w:p w:rsidR="006B0307" w:rsidRPr="006B0307" w:rsidP="006B0307" w14:paraId="41B9456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6)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Забезпечувати оплату комунальних послуг у межах визначених лімітів.</w:t>
      </w:r>
    </w:p>
    <w:p w:rsidR="006B0307" w:rsidRPr="006B0307" w:rsidP="006B0307" w14:paraId="7BA849B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7)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Надати у можливість користуватися транспортним засобом Фонду шляхом попередньої заявки та домовленості.</w:t>
      </w:r>
    </w:p>
    <w:p w:rsidR="006B0307" w:rsidRPr="006B0307" w:rsidP="006B0307" w14:paraId="0220243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8)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прийомної сім’ї</w:t>
      </w:r>
      <w:r w:rsidRPr="006B030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B0307">
        <w:rPr>
          <w:rFonts w:ascii="Times New Roman" w:hAnsi="Times New Roman" w:cs="Times New Roman"/>
          <w:sz w:val="28"/>
          <w:szCs w:val="28"/>
        </w:rPr>
        <w:t>спільно з Центром.</w:t>
      </w:r>
    </w:p>
    <w:p w:rsidR="006B0307" w:rsidRPr="006B0307" w:rsidP="006B0307" w14:paraId="261ABAE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9)</w:t>
      </w:r>
      <w:r w:rsidRPr="006B0307">
        <w:rPr>
          <w:rFonts w:ascii="Times New Roman" w:hAnsi="Times New Roman" w:cs="Times New Roman"/>
          <w:sz w:val="28"/>
          <w:szCs w:val="28"/>
        </w:rPr>
        <w:t xml:space="preserve"> Укладати договори про співпрацю з прийомною матір’ю.</w:t>
      </w:r>
    </w:p>
    <w:p w:rsidR="006B0307" w:rsidRPr="006B0307" w:rsidP="006B0307" w14:paraId="6A8231F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10)</w:t>
      </w:r>
      <w:r w:rsidRPr="006B0307">
        <w:rPr>
          <w:rFonts w:ascii="Times New Roman" w:hAnsi="Times New Roman" w:cs="Times New Roman"/>
          <w:sz w:val="28"/>
          <w:szCs w:val="28"/>
        </w:rPr>
        <w:t xml:space="preserve"> Інформувати Службу та Центр щодо виникнення несприятливих умов для проживання та виховання дитини у прийомній сім’ї, а саме конфліктних стосунків, неналежне виконання прийомною матір’ю своїх обов’язків та інше.</w:t>
      </w:r>
    </w:p>
    <w:p w:rsidR="006B0307" w:rsidRPr="006B0307" w:rsidP="006B0307" w14:paraId="1FC320E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11)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Забезпечити зовнішню професійну </w:t>
      </w:r>
      <w:r w:rsidRPr="006B0307">
        <w:rPr>
          <w:rFonts w:ascii="Times New Roman" w:hAnsi="Times New Roman" w:cs="Times New Roman"/>
          <w:sz w:val="28"/>
          <w:szCs w:val="28"/>
        </w:rPr>
        <w:t>супервізію</w:t>
      </w:r>
      <w:r w:rsidRPr="006B0307">
        <w:rPr>
          <w:rFonts w:ascii="Times New Roman" w:hAnsi="Times New Roman" w:cs="Times New Roman"/>
          <w:sz w:val="28"/>
          <w:szCs w:val="28"/>
        </w:rPr>
        <w:t xml:space="preserve"> (індивідуальну та групову) та додаткове навчання для прийомної матері.</w:t>
      </w:r>
    </w:p>
    <w:p w:rsidR="006B0307" w:rsidRPr="006B0307" w:rsidP="006B0307" w14:paraId="1BD3024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12)</w:t>
      </w:r>
      <w:r w:rsidRPr="006B0307">
        <w:rPr>
          <w:rFonts w:ascii="Times New Roman" w:hAnsi="Times New Roman" w:cs="Times New Roman"/>
          <w:sz w:val="28"/>
          <w:szCs w:val="28"/>
        </w:rPr>
        <w:t xml:space="preserve"> Сприяти організації медичного обслуговування прийомної матері.</w:t>
      </w:r>
    </w:p>
    <w:p w:rsidR="006B0307" w:rsidRPr="006B0307" w:rsidP="006B0307" w14:paraId="090B6A5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13)</w:t>
      </w:r>
      <w:r w:rsidRPr="006B0307">
        <w:rPr>
          <w:rFonts w:ascii="Times New Roman" w:hAnsi="Times New Roman" w:cs="Times New Roman"/>
          <w:sz w:val="28"/>
          <w:szCs w:val="28"/>
        </w:rPr>
        <w:t xml:space="preserve"> Раз на рік соціальному працівнику Організації, що здійснює соціальне супроводження родини подавати інформацію про стан виховання, утримання і розвитку дитини в прийомній сім’ї до Служби для підготовки річного звіту. Відлік річного часу починається з дати влаштування дитини в прийомну сім’ю.</w:t>
      </w:r>
    </w:p>
    <w:p w:rsidR="006B0307" w:rsidRPr="006B0307" w:rsidP="006B0307" w14:paraId="15FC1BF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0307">
        <w:rPr>
          <w:rFonts w:ascii="Times New Roman" w:hAnsi="Times New Roman" w:cs="Times New Roman"/>
          <w:bCs/>
          <w:sz w:val="28"/>
          <w:szCs w:val="28"/>
        </w:rPr>
        <w:t>14)</w:t>
      </w:r>
      <w:r w:rsidRPr="006B0307">
        <w:rPr>
          <w:rFonts w:ascii="Times New Roman" w:hAnsi="Times New Roman" w:cs="Times New Roman"/>
          <w:sz w:val="28"/>
          <w:szCs w:val="28"/>
        </w:rPr>
        <w:t xml:space="preserve"> Забезпечувати поточний ремонт 1 раз на 3 роки та в разі аварійної ситуації для підтримання в належному технічному стані помешкання прийомної сім’ї. Кошторис поточного ремонту затверджується після ознайомлення з ним прийомної матері.</w:t>
      </w:r>
    </w:p>
    <w:p w:rsidR="006B0307" w:rsidRPr="006B0307" w:rsidP="006B0307" w14:paraId="03C9DD0D" w14:textId="77777777">
      <w:pPr>
        <w:pStyle w:val="2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7231FB09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b/>
          <w:sz w:val="28"/>
          <w:szCs w:val="28"/>
        </w:rPr>
        <w:tab/>
      </w:r>
      <w:r w:rsidRPr="006B0307">
        <w:rPr>
          <w:rFonts w:ascii="Times New Roman" w:hAnsi="Times New Roman" w:cs="Times New Roman"/>
          <w:sz w:val="28"/>
          <w:szCs w:val="28"/>
        </w:rPr>
        <w:t>5. За згодою сторін цей договір може бути доповнений іншими зобов’язаннями.</w:t>
      </w:r>
    </w:p>
    <w:p w:rsidR="006B0307" w:rsidRPr="006B0307" w:rsidP="006B0307" w14:paraId="027874C5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62245DA4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6. Дію цього договору може бути припинено за згодою сторін.</w:t>
      </w:r>
    </w:p>
    <w:p w:rsidR="006B0307" w:rsidRPr="006B0307" w:rsidP="006B0307" w14:paraId="28293FA3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517B1FA3" w14:textId="77777777">
      <w:pPr>
        <w:pStyle w:val="2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7. У разі порушення або неналежного виконання умов цього договору кожна із сторін має право звернутися до суду.</w:t>
      </w:r>
    </w:p>
    <w:p w:rsidR="006B0307" w:rsidRPr="006B0307" w:rsidP="006B0307" w14:paraId="7B799EBB" w14:textId="77777777">
      <w:pPr>
        <w:pStyle w:val="2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03CB6911" w14:textId="77777777">
      <w:pPr>
        <w:pStyle w:val="2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8.</w:t>
      </w:r>
      <w:r w:rsidRPr="006B03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B030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Дія договору припиняється у разі виникнення у прийомній сім’ї несприятливих умов для виховання дітей та спільного проживання (тяжка хвороба прийомних батьків, зміна їх сімейного стану, відсутність взаєморозуміння батьків з дітьми, конфліктні стосунки дітей), невиконання прийомними батьками обов’язків щодо належного виховання, розвитку та утримання дітей, порушення схеми </w:t>
      </w:r>
      <w:r w:rsidRPr="006B030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антиретровірусної</w:t>
      </w:r>
      <w:r w:rsidRPr="006B030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терапії дитини, повернення дітей рідним батькам (опікуну, піклувальнику, усиновителю), досягнення дитиною повноліття, досягнення батьками пенсійного віку, виявлення обставин щодо навмисного виведення дитини з прийомної сім’ї з метою усиновлення її іноземцями, за винятком ситуацій, якщо іноземець є родичем дитини, за згодою сторін та з інших причин, передбачених договором, а також за наявності обставин, зазначених у </w:t>
      </w:r>
      <w:hyperlink r:id="rId4" w:history="1">
        <w:r w:rsidRPr="006B0307">
          <w:rPr>
            <w:rStyle w:val="Emphasis"/>
            <w:rFonts w:ascii="Times New Roman" w:hAnsi="Times New Roman" w:cs="Times New Roman"/>
            <w:i w:val="0"/>
            <w:iCs w:val="0"/>
            <w:sz w:val="28"/>
            <w:szCs w:val="28"/>
          </w:rPr>
          <w:t>статті 212</w:t>
        </w:r>
      </w:hyperlink>
      <w:r w:rsidRPr="006B0307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Сімейного кодексу України.</w:t>
      </w:r>
    </w:p>
    <w:p w:rsidR="006B0307" w:rsidRPr="006B0307" w:rsidP="006B0307" w14:paraId="2D8A71D7" w14:textId="77777777">
      <w:pPr>
        <w:pStyle w:val="2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333E159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</w:t>
      </w:r>
      <w:r w:rsidRPr="006B0307">
        <w:rPr>
          <w:rFonts w:ascii="Times New Roman" w:hAnsi="Times New Roman" w:cs="Times New Roman"/>
          <w:sz w:val="28"/>
          <w:szCs w:val="28"/>
        </w:rPr>
        <w:t>т.ч</w:t>
      </w:r>
      <w:r w:rsidRPr="006B0307">
        <w:rPr>
          <w:rFonts w:ascii="Times New Roman" w:hAnsi="Times New Roman" w:cs="Times New Roman"/>
          <w:sz w:val="28"/>
          <w:szCs w:val="28"/>
        </w:rPr>
        <w:t xml:space="preserve">. для Служби. Усі примірники мають однакову юридичну силу. </w:t>
      </w:r>
    </w:p>
    <w:p w:rsidR="006B0307" w:rsidRPr="006B0307" w:rsidP="006B0307" w14:paraId="6FCEABC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669FCE8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 xml:space="preserve"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</w:t>
      </w:r>
      <w:r w:rsidRPr="006B0307">
        <w:rPr>
          <w:rFonts w:ascii="Times New Roman" w:hAnsi="Times New Roman" w:cs="Times New Roman"/>
          <w:sz w:val="28"/>
          <w:szCs w:val="28"/>
        </w:rPr>
        <w:t>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6B0307" w:rsidRPr="006B0307" w:rsidP="006B0307" w14:paraId="1BC3BCF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4DEDF5D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6B0307" w:rsidRPr="006B0307" w:rsidP="006B0307" w14:paraId="3CFE35F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0307" w:rsidRPr="006B0307" w:rsidP="006B0307" w14:paraId="7F692948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0307"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6B0307" w:rsidRPr="006B0307" w:rsidP="006B0307" w14:paraId="0061A639" w14:textId="77777777">
      <w:pPr>
        <w:pStyle w:val="2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24A0C6E2" w14:textId="77777777" w:rsidTr="005E2B4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6B0307" w:rsidRPr="00B93F5F" w:rsidP="006B0307" w14:paraId="3D327DF2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B93F5F"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6B0307" w:rsidRPr="00B93F5F" w:rsidP="006B0307" w14:paraId="55169152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B93F5F"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6B0307" w:rsidRPr="00B93F5F" w:rsidP="006B0307" w14:paraId="5DD1C7EF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 w:rsidRPr="00B93F5F"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6B0307" w:rsidRPr="00B93F5F" w:rsidP="006B0307" w14:paraId="53F01129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B93F5F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 w:rsidRPr="00B93F5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6B0307" w:rsidRPr="00B93F5F" w:rsidP="006B0307" w14:paraId="3BCF3CF8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вул</w:t>
            </w:r>
            <w:r w:rsidRPr="006B030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иця</w:t>
            </w: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Героїв України, 15, </w:t>
            </w:r>
          </w:p>
          <w:p w:rsidR="006B0307" w:rsidRPr="00B93F5F" w:rsidP="006B0307" w14:paraId="1862BF3A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м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істо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Бровари, Броварський район,                                     </w:t>
            </w: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Київська область, 07400</w:t>
            </w:r>
          </w:p>
          <w:p w:rsidR="006B0307" w:rsidRPr="00B93F5F" w:rsidP="006B0307" w14:paraId="1F4ED257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______________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Ігор САПОЖКО</w:t>
            </w:r>
          </w:p>
          <w:p w:rsidR="006B0307" w:rsidRPr="00B93F5F" w:rsidP="006B0307" w14:paraId="2DE804E9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B0307" w:rsidRPr="006B0307" w:rsidP="006B0307" w14:paraId="3911260D" w14:textId="0C2850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вул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иця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914E8A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</w:p>
          <w:p w:rsidR="006B0307" w:rsidRPr="00B93F5F" w:rsidP="006B0307" w14:paraId="61ED9E88" w14:textId="27FE229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будинок </w:t>
            </w:r>
            <w:r w:rsidRPr="00914E8A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квартира </w:t>
            </w:r>
            <w:r w:rsidRPr="00914E8A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</w:p>
          <w:p w:rsidR="006B0307" w:rsidRPr="00B93F5F" w:rsidP="006B0307" w14:paraId="73E7B121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</w:t>
            </w:r>
            <w:r w:rsidRPr="006B0307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істо</w:t>
            </w: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Бровари, </w:t>
            </w:r>
          </w:p>
          <w:p w:rsidR="006B0307" w:rsidRPr="00B93F5F" w:rsidP="006B0307" w14:paraId="1A83242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Броварський район,</w:t>
            </w:r>
            <w:r w:rsidRPr="00B93F5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ab/>
            </w:r>
          </w:p>
          <w:p w:rsidR="006B0307" w:rsidRPr="00B93F5F" w:rsidP="006B0307" w14:paraId="340E5B4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Київська область, 07400.</w:t>
            </w:r>
          </w:p>
          <w:p w:rsidR="006B0307" w:rsidRPr="00B93F5F" w:rsidP="006B0307" w14:paraId="25D1C48F" w14:textId="18655E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Тимчасова адреса місця проживання: вул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иця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6B0307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r w:rsidRPr="006B0307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, м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істо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6B0307">
              <w:rPr>
                <w:rFonts w:ascii="Times New Roman" w:hAnsi="Times New Roman"/>
                <w:sz w:val="28"/>
                <w:szCs w:val="28"/>
                <w:lang w:val="ru-RU" w:eastAsia="en-US"/>
              </w:rPr>
              <w:t>***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, Республіка Польща</w:t>
            </w:r>
          </w:p>
          <w:p w:rsidR="006B0307" w:rsidRPr="00B93F5F" w:rsidP="006B0307" w14:paraId="7B6E7A2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______________ Наталія ПИЛЯВЕЦЬ</w:t>
            </w:r>
          </w:p>
          <w:p w:rsidR="006B0307" w:rsidRPr="00B93F5F" w:rsidP="006B0307" w14:paraId="585088E6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68FF92" w14:textId="77777777" w:rsidTr="005E2B4A">
        <w:tblPrEx>
          <w:tblW w:w="0" w:type="auto"/>
          <w:tblLook w:val="04A0"/>
        </w:tblPrEx>
        <w:tc>
          <w:tcPr>
            <w:tcW w:w="4814" w:type="dxa"/>
          </w:tcPr>
          <w:p w:rsidR="006B0307" w:rsidRPr="00B93F5F" w:rsidP="006B0307" w14:paraId="46FA921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БО «Київське обласне відділення</w:t>
            </w:r>
          </w:p>
          <w:p w:rsidR="006B0307" w:rsidRPr="00B93F5F" w:rsidP="006B0307" w14:paraId="15C3227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«Благодійний фонд </w:t>
            </w:r>
          </w:p>
          <w:p w:rsidR="006B0307" w:rsidRPr="00B93F5F" w:rsidP="006B0307" w14:paraId="7A0F2711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«СОС Дитяче містечко» </w:t>
            </w:r>
          </w:p>
          <w:p w:rsidR="006B0307" w:rsidRPr="00B93F5F" w:rsidP="006B0307" w14:paraId="325ABB9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вул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иця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Шевченка, 18, м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істо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Бровари,</w:t>
            </w:r>
          </w:p>
          <w:p w:rsidR="006B0307" w:rsidRPr="00B93F5F" w:rsidP="006B0307" w14:paraId="5DDACEBE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Броварський район, Київська обл</w:t>
            </w: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>асть</w:t>
            </w: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07400 </w:t>
            </w:r>
          </w:p>
          <w:p w:rsidR="006B0307" w:rsidRPr="006B0307" w:rsidP="006B0307" w14:paraId="2E3A2EC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93F5F">
              <w:rPr>
                <w:rFonts w:ascii="Times New Roman" w:hAnsi="Times New Roman"/>
                <w:sz w:val="28"/>
                <w:szCs w:val="28"/>
                <w:lang w:eastAsia="en-US"/>
              </w:rPr>
              <w:t>______________ Олена КРІПАК</w:t>
            </w:r>
          </w:p>
          <w:p w:rsidR="006B0307" w:rsidRPr="006B0307" w:rsidP="006B0307" w14:paraId="09218D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B0307" w:rsidRPr="006B0307" w:rsidP="006B0307" w14:paraId="674778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B0307" w:rsidRPr="00B93F5F" w:rsidP="006B0307" w14:paraId="3BF06F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030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Міський голова </w:t>
            </w:r>
          </w:p>
          <w:p w:rsidR="006B0307" w:rsidRPr="00B93F5F" w:rsidP="006B0307" w14:paraId="12030C47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B0307" w:rsidRPr="006B0307" w:rsidP="006B0307" w14:paraId="19FABB37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42ECE208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14A81776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0F98D972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75DA9A24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5E584BF7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7C672A5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1CD0C6EB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6B0307" w:rsidP="006B0307" w14:paraId="106BE18B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0307" w:rsidRPr="00B93F5F" w:rsidP="006B0307" w14:paraId="15B83F8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0307">
              <w:rPr>
                <w:rFonts w:ascii="Times New Roman" w:hAnsi="Times New Roman"/>
                <w:sz w:val="28"/>
                <w:szCs w:val="28"/>
              </w:rPr>
              <w:t xml:space="preserve">                                 Ігор САПОЖКО</w:t>
            </w:r>
          </w:p>
        </w:tc>
      </w:tr>
    </w:tbl>
    <w:p w:rsidR="006B0307" w:rsidRPr="006B0307" w:rsidP="006B0307" w14:paraId="4F21575C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6B0307" w:rsidP="006B0307" w14:paraId="7804F9AA" w14:textId="745481B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1102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B0307"/>
    <w:rsid w:val="007732CE"/>
    <w:rsid w:val="007C582E"/>
    <w:rsid w:val="00821BD7"/>
    <w:rsid w:val="00853C00"/>
    <w:rsid w:val="00910331"/>
    <w:rsid w:val="00914E8A"/>
    <w:rsid w:val="00973F9B"/>
    <w:rsid w:val="00A84A56"/>
    <w:rsid w:val="00AE57AA"/>
    <w:rsid w:val="00B20C04"/>
    <w:rsid w:val="00B93F5F"/>
    <w:rsid w:val="00CB633A"/>
    <w:rsid w:val="00E71A04"/>
    <w:rsid w:val="00E96EEA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6B030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semiHidden/>
    <w:rsid w:val="006B0307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BodyText">
    <w:name w:val="Body Text"/>
    <w:basedOn w:val="Normal"/>
    <w:link w:val="a1"/>
    <w:uiPriority w:val="99"/>
    <w:rsid w:val="006B0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Основний текст Знак"/>
    <w:basedOn w:val="DefaultParagraphFont"/>
    <w:link w:val="BodyText"/>
    <w:uiPriority w:val="99"/>
    <w:rsid w:val="006B03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у1"/>
    <w:basedOn w:val="Normal"/>
    <w:uiPriority w:val="99"/>
    <w:qFormat/>
    <w:rsid w:val="006B0307"/>
    <w:pPr>
      <w:ind w:left="720"/>
    </w:pPr>
    <w:rPr>
      <w:rFonts w:ascii="Calibri" w:eastAsia="Calibri" w:hAnsi="Calibri" w:cs="Calibri"/>
      <w:lang w:eastAsia="en-US"/>
    </w:rPr>
  </w:style>
  <w:style w:type="character" w:styleId="Emphasis">
    <w:name w:val="Emphasis"/>
    <w:qFormat/>
    <w:rsid w:val="006B0307"/>
    <w:rPr>
      <w:i/>
      <w:iCs/>
    </w:rPr>
  </w:style>
  <w:style w:type="paragraph" w:customStyle="1" w:styleId="20">
    <w:name w:val="Абзац списку2"/>
    <w:basedOn w:val="Normal"/>
    <w:uiPriority w:val="99"/>
    <w:qFormat/>
    <w:rsid w:val="006B0307"/>
    <w:pPr>
      <w:ind w:left="720"/>
    </w:pPr>
    <w:rPr>
      <w:rFonts w:ascii="Calibri" w:eastAsia="Calibri" w:hAnsi="Calibri" w:cs="Calibri"/>
      <w:lang w:eastAsia="en-US"/>
    </w:rPr>
  </w:style>
  <w:style w:type="table" w:styleId="TableGrid">
    <w:name w:val="Table Grid"/>
    <w:basedOn w:val="TableNormal"/>
    <w:rsid w:val="006B030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consultant.parus.ua/?doc=0A53OB69C0&amp;abz=8MRZP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479DD"/>
    <w:rsid w:val="00540CE0"/>
    <w:rsid w:val="00973F9B"/>
    <w:rsid w:val="00C35F2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6547</Words>
  <Characters>3732</Characters>
  <Application>Microsoft Office Word</Application>
  <DocSecurity>8</DocSecurity>
  <Lines>31</Lines>
  <Paragraphs>20</Paragraphs>
  <ScaleCrop>false</ScaleCrop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2023-08-04T11:22:00Z</dcterms:modified>
</cp:coreProperties>
</file>