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ПВ-551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C233E5" w:rsidRPr="00166196" w:rsidP="00C233E5" w14:paraId="189CE84F"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C233E5" w:rsidRPr="00166196" w:rsidP="00C233E5" w14:paraId="5688E907"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C233E5" w:rsidRPr="00166196" w:rsidP="00C233E5" w14:paraId="5D609293"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C233E5" w:rsidRPr="00166196" w:rsidP="00C233E5" w14:paraId="5CE3F3DB"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C233E5" w:rsidP="00C233E5" w14:paraId="300F0C53"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C233E5" w:rsidRPr="00450739" w:rsidP="00C233E5" w14:paraId="4C5897FB"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C233E5" w:rsidRPr="00450739" w:rsidP="00C233E5" w14:paraId="7DCB4B20" w14:textId="77777777">
      <w:pPr>
        <w:spacing w:after="0" w:line="240" w:lineRule="auto"/>
        <w:jc w:val="center"/>
        <w:rPr>
          <w:rFonts w:ascii="Times New Roman" w:eastAsia="Times New Roman" w:hAnsi="Times New Roman" w:cs="Times New Roman"/>
          <w:b/>
          <w:color w:val="000000"/>
          <w:sz w:val="28"/>
          <w:szCs w:val="28"/>
          <w:lang w:eastAsia="ru-RU"/>
        </w:rPr>
      </w:pPr>
    </w:p>
    <w:p w:rsidR="00C233E5" w:rsidRPr="00166196" w:rsidP="00C233E5" w14:paraId="7B0E0DBF" w14:textId="77777777">
      <w:pPr>
        <w:spacing w:after="0" w:line="240" w:lineRule="auto"/>
        <w:ind w:firstLine="5103"/>
        <w:jc w:val="center"/>
        <w:rPr>
          <w:rFonts w:ascii="Times New Roman" w:eastAsia="Times New Roman" w:hAnsi="Times New Roman" w:cs="Times New Roman"/>
          <w:sz w:val="27"/>
          <w:szCs w:val="27"/>
          <w:lang w:eastAsia="ru-RU"/>
        </w:rPr>
      </w:pPr>
    </w:p>
    <w:p w:rsidR="00C233E5" w:rsidRPr="00166196" w:rsidP="00C233E5" w14:paraId="653253CB" w14:textId="77777777">
      <w:pPr>
        <w:spacing w:after="0" w:line="240" w:lineRule="auto"/>
        <w:rPr>
          <w:rFonts w:ascii="Times New Roman" w:eastAsia="Times New Roman" w:hAnsi="Times New Roman" w:cs="Times New Roman"/>
          <w:sz w:val="27"/>
          <w:szCs w:val="27"/>
          <w:lang w:eastAsia="ru-RU"/>
        </w:rPr>
      </w:pPr>
    </w:p>
    <w:p w:rsidR="00C233E5" w:rsidRPr="00166196" w:rsidP="00C233E5" w14:paraId="56C572E1" w14:textId="77777777">
      <w:pPr>
        <w:spacing w:after="0" w:line="240" w:lineRule="auto"/>
        <w:jc w:val="center"/>
        <w:rPr>
          <w:rFonts w:ascii="Times New Roman" w:eastAsia="Times New Roman" w:hAnsi="Times New Roman" w:cs="Times New Roman"/>
          <w:b/>
          <w:sz w:val="27"/>
          <w:szCs w:val="27"/>
          <w:lang w:eastAsia="ru-RU"/>
        </w:rPr>
      </w:pPr>
    </w:p>
    <w:p w:rsidR="00C233E5" w:rsidP="00C233E5" w14:paraId="6FD4FD4C"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C233E5" w:rsidRPr="003915FA" w:rsidP="00C233E5" w14:paraId="59064B76" w14:textId="77777777">
      <w:pPr>
        <w:spacing w:after="0" w:line="240" w:lineRule="auto"/>
        <w:jc w:val="center"/>
        <w:rPr>
          <w:rFonts w:ascii="Times New Roman" w:eastAsia="Times New Roman" w:hAnsi="Times New Roman" w:cs="Times New Roman"/>
          <w:b/>
          <w:bCs/>
          <w:sz w:val="28"/>
          <w:szCs w:val="28"/>
          <w:lang w:eastAsia="ru-RU"/>
        </w:rPr>
      </w:pPr>
      <w:r w:rsidRPr="004A01FC">
        <w:rPr>
          <w:rFonts w:ascii="Times New Roman" w:eastAsia="Times New Roman" w:hAnsi="Times New Roman" w:cs="Times New Roman"/>
          <w:b/>
          <w:sz w:val="28"/>
          <w:szCs w:val="28"/>
          <w:lang w:eastAsia="ru-RU"/>
        </w:rPr>
        <w:t xml:space="preserve">до суду про </w:t>
      </w:r>
      <w:r>
        <w:rPr>
          <w:rFonts w:ascii="Times New Roman" w:eastAsia="Times New Roman" w:hAnsi="Times New Roman" w:cs="Times New Roman"/>
          <w:b/>
          <w:sz w:val="28"/>
          <w:szCs w:val="28"/>
          <w:lang w:eastAsia="ru-RU"/>
        </w:rPr>
        <w:t xml:space="preserve">недоцільність виселення </w:t>
      </w:r>
      <w:r>
        <w:rPr>
          <w:rFonts w:ascii="Times New Roman" w:eastAsia="Times New Roman" w:hAnsi="Times New Roman" w:cs="Times New Roman"/>
          <w:b/>
          <w:bCs/>
          <w:sz w:val="28"/>
          <w:szCs w:val="28"/>
        </w:rPr>
        <w:t>***</w:t>
      </w:r>
      <w:r w:rsidRPr="003915F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Pr="003915FA">
        <w:rPr>
          <w:rFonts w:ascii="Times New Roman" w:eastAsia="Times New Roman" w:hAnsi="Times New Roman" w:cs="Times New Roman"/>
          <w:b/>
          <w:bCs/>
          <w:sz w:val="28"/>
          <w:szCs w:val="28"/>
        </w:rPr>
        <w:t xml:space="preserve"> р.н</w:t>
      </w:r>
      <w:r>
        <w:rPr>
          <w:rFonts w:ascii="Times New Roman" w:eastAsia="Times New Roman" w:hAnsi="Times New Roman" w:cs="Times New Roman"/>
          <w:b/>
          <w:bCs/>
          <w:sz w:val="28"/>
          <w:szCs w:val="28"/>
        </w:rPr>
        <w:t>.,</w:t>
      </w:r>
      <w:r w:rsidRPr="003915FA">
        <w:rPr>
          <w:rFonts w:ascii="Times New Roman" w:eastAsia="Times New Roman" w:hAnsi="Times New Roman" w:cs="Times New Roman"/>
          <w:b/>
          <w:bCs/>
          <w:sz w:val="28"/>
          <w:szCs w:val="28"/>
        </w:rPr>
        <w:t xml:space="preserve"> та </w:t>
      </w:r>
      <w:r>
        <w:rPr>
          <w:rFonts w:ascii="Times New Roman" w:eastAsia="Times New Roman" w:hAnsi="Times New Roman" w:cs="Times New Roman"/>
          <w:b/>
          <w:bCs/>
          <w:sz w:val="28"/>
          <w:szCs w:val="28"/>
        </w:rPr>
        <w:t>***</w:t>
      </w:r>
      <w:r w:rsidRPr="003915F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Pr="003915FA">
        <w:rPr>
          <w:rFonts w:ascii="Times New Roman" w:eastAsia="Times New Roman" w:hAnsi="Times New Roman" w:cs="Times New Roman"/>
          <w:b/>
          <w:bCs/>
          <w:sz w:val="28"/>
          <w:szCs w:val="28"/>
        </w:rPr>
        <w:t xml:space="preserve"> р.н.,</w:t>
      </w:r>
    </w:p>
    <w:p w:rsidR="00C233E5" w:rsidP="00C233E5" w14:paraId="6189DBA3" w14:textId="77777777">
      <w:pPr>
        <w:spacing w:after="0" w:line="240" w:lineRule="auto"/>
        <w:jc w:val="center"/>
        <w:rPr>
          <w:rFonts w:ascii="Times New Roman" w:eastAsia="Times New Roman" w:hAnsi="Times New Roman" w:cs="Times New Roman"/>
          <w:b/>
          <w:bCs/>
          <w:sz w:val="28"/>
          <w:szCs w:val="28"/>
        </w:rPr>
      </w:pPr>
      <w:r w:rsidRPr="003915FA">
        <w:rPr>
          <w:rFonts w:ascii="Times New Roman" w:eastAsia="Times New Roman" w:hAnsi="Times New Roman" w:cs="Times New Roman"/>
          <w:b/>
          <w:bCs/>
          <w:sz w:val="28"/>
          <w:szCs w:val="28"/>
        </w:rPr>
        <w:t xml:space="preserve">із житлового </w:t>
      </w:r>
      <w:r>
        <w:rPr>
          <w:rFonts w:ascii="Times New Roman" w:eastAsia="Times New Roman" w:hAnsi="Times New Roman" w:cs="Times New Roman"/>
          <w:b/>
          <w:bCs/>
          <w:sz w:val="28"/>
          <w:szCs w:val="28"/>
        </w:rPr>
        <w:t>будинку</w:t>
      </w:r>
    </w:p>
    <w:p w:rsidR="00C233E5" w:rsidRPr="003915FA" w:rsidP="00C233E5" w14:paraId="00BBDA07" w14:textId="77777777">
      <w:pPr>
        <w:spacing w:after="0" w:line="240" w:lineRule="auto"/>
        <w:jc w:val="center"/>
        <w:rPr>
          <w:rFonts w:ascii="Times New Roman" w:eastAsia="Times New Roman" w:hAnsi="Times New Roman" w:cs="Times New Roman"/>
          <w:b/>
          <w:bCs/>
          <w:sz w:val="28"/>
          <w:szCs w:val="28"/>
          <w:lang w:eastAsia="ru-RU"/>
        </w:rPr>
      </w:pPr>
    </w:p>
    <w:bookmarkEnd w:id="3"/>
    <w:p w:rsidR="00C233E5" w:rsidRPr="003915FA" w:rsidP="00C233E5" w14:paraId="41A801E7" w14:textId="77777777">
      <w:pPr>
        <w:spacing w:after="0" w:line="240" w:lineRule="auto"/>
        <w:ind w:firstLine="567"/>
        <w:jc w:val="both"/>
        <w:rPr>
          <w:rFonts w:ascii="Times New Roman" w:eastAsia="Times New Roman" w:hAnsi="Times New Roman" w:cs="Times New Roman"/>
          <w:sz w:val="28"/>
          <w:szCs w:val="28"/>
          <w:lang w:eastAsia="ru-RU"/>
        </w:rPr>
      </w:pPr>
      <w:r w:rsidRPr="00A968AC">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w:t>
      </w:r>
      <w:r>
        <w:rPr>
          <w:rFonts w:ascii="Times New Roman" w:hAnsi="Times New Roman" w:cs="Times New Roman"/>
          <w:sz w:val="28"/>
          <w:szCs w:val="28"/>
        </w:rPr>
        <w:t xml:space="preserve"> питання щодо доцільності/недоцільності виселення </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р.н</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р.н.</w:t>
      </w:r>
      <w:r>
        <w:rPr>
          <w:rFonts w:ascii="Times New Roman" w:eastAsia="Times New Roman" w:hAnsi="Times New Roman" w:cs="Times New Roman"/>
          <w:sz w:val="28"/>
          <w:szCs w:val="28"/>
        </w:rPr>
        <w:t xml:space="preserve">, </w:t>
      </w:r>
      <w:r w:rsidRPr="003915FA">
        <w:rPr>
          <w:rFonts w:ascii="Times New Roman" w:eastAsia="Times New Roman" w:hAnsi="Times New Roman" w:cs="Times New Roman"/>
          <w:sz w:val="28"/>
          <w:szCs w:val="28"/>
        </w:rPr>
        <w:t>із житлового приміщення</w:t>
      </w:r>
      <w:r>
        <w:rPr>
          <w:rFonts w:ascii="Times New Roman" w:eastAsia="Times New Roman" w:hAnsi="Times New Roman" w:cs="Times New Roman"/>
          <w:sz w:val="28"/>
          <w:szCs w:val="28"/>
        </w:rPr>
        <w:t>.</w:t>
      </w:r>
    </w:p>
    <w:p w:rsidR="00C233E5" w:rsidRPr="0013404C" w:rsidP="00C233E5" w14:paraId="655DE012"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04</w:t>
      </w:r>
      <w:r>
        <w:rPr>
          <w:rFonts w:ascii="Times New Roman" w:eastAsia="Times New Roman" w:hAnsi="Times New Roman" w:cs="Times New Roman"/>
          <w:sz w:val="28"/>
          <w:szCs w:val="28"/>
        </w:rPr>
        <w:t xml:space="preserve"> травня </w:t>
      </w:r>
      <w:r w:rsidRPr="0013404C">
        <w:rPr>
          <w:rFonts w:ascii="Times New Roman" w:eastAsia="Times New Roman" w:hAnsi="Times New Roman" w:cs="Times New Roman"/>
          <w:sz w:val="28"/>
          <w:szCs w:val="28"/>
        </w:rPr>
        <w:t>2023</w:t>
      </w:r>
      <w:r>
        <w:rPr>
          <w:rFonts w:ascii="Times New Roman" w:eastAsia="Times New Roman" w:hAnsi="Times New Roman" w:cs="Times New Roman"/>
          <w:sz w:val="28"/>
          <w:szCs w:val="28"/>
        </w:rPr>
        <w:t xml:space="preserve"> року</w:t>
      </w:r>
      <w:r w:rsidRPr="0013404C">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(паспорт громадянина України:</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виданий Броварським РВ ГУ МВС України в Київській області 30.03.2007) про надання висновку до суду щодо доцільності/недоцільності виселення неповнолітнього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дата видачі –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та малолітнього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із житлового приміщення, а саме будинку за адресою: вулиця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місто Бровари Броварського району Київської області. </w:t>
      </w:r>
    </w:p>
    <w:p w:rsidR="00C233E5" w:rsidRPr="0013404C" w:rsidP="00C233E5" w14:paraId="5D6A0015" w14:textId="3FFB2C9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13404C">
        <w:rPr>
          <w:rFonts w:ascii="Times New Roman" w:eastAsia="Times New Roman" w:hAnsi="Times New Roman" w:cs="Times New Roman"/>
          <w:sz w:val="28"/>
          <w:szCs w:val="28"/>
        </w:rPr>
        <w:t xml:space="preserve">ля придбання житлового будинку за адресою: вулиця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br/>
        <w:t>***</w:t>
      </w:r>
      <w:r w:rsidRPr="0013404C">
        <w:rPr>
          <w:rFonts w:ascii="Times New Roman" w:eastAsia="Times New Roman" w:hAnsi="Times New Roman" w:cs="Times New Roman"/>
          <w:sz w:val="28"/>
          <w:szCs w:val="28"/>
        </w:rPr>
        <w:t xml:space="preserve">, місто Бровари Броварського району Київської області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22 серпня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року уклала з Публічним акціонерним товариством «Укрсоцбанк» (правонаступник акціонерне Товариство «Альфа-Банк») кредитний договір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за умовами якого Публічне акціонерне товариство «Укрсоцбанк» зобов’язалося надати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кредит у сумі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доларів США зі сплатою 1</w:t>
      </w:r>
      <w:r w:rsidR="008D6363">
        <w:rPr>
          <w:rFonts w:ascii="Times New Roman" w:eastAsia="Times New Roman" w:hAnsi="Times New Roman" w:cs="Times New Roman"/>
          <w:sz w:val="28"/>
          <w:szCs w:val="28"/>
          <w:lang w:val="en-US"/>
        </w:rPr>
        <w:t>3</w:t>
      </w:r>
      <w:r w:rsidRPr="0013404C">
        <w:rPr>
          <w:rFonts w:ascii="Times New Roman" w:eastAsia="Times New Roman" w:hAnsi="Times New Roman" w:cs="Times New Roman"/>
          <w:sz w:val="28"/>
          <w:szCs w:val="28"/>
        </w:rPr>
        <w:t xml:space="preserve">% річних з кінцевим терміном погашення до 21 серпня 2026 року. </w:t>
      </w:r>
    </w:p>
    <w:p w:rsidR="00C233E5" w:rsidRPr="0013404C" w:rsidP="00C233E5" w14:paraId="469214E6"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Відповідно до договору купівлі-продажу жилого будинку від 22.08.2006,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придбала жилий будинок з надвірними будівлями та спорудами за адресою: вулиця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місто Бровари Броварського району Київської області загальною площею 87,8 кв.м, житловою 53,1 кв.м у братів, </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(в подальшому став чоловіком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(помер у 2021 році), а також у їхньої матері,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(померла у 2020 році).</w:t>
      </w:r>
    </w:p>
    <w:p w:rsidR="00C233E5" w:rsidRPr="0013404C" w:rsidP="00C233E5" w14:paraId="6D388B47"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Для забезпечення виконання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зобовʼязань за кредитним договором було укладено договір іпотеки від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відповідно до якого остання передала в іпотеку Банку нерухоме майно, а саме будинок, що знаходиться за вищезазначеною адресою з усіма надвірними будівлями та спорудами, земельну ділянку площею 0,0657 га для будівництва та обслуговування </w:t>
      </w:r>
      <w:r w:rsidRPr="0013404C">
        <w:rPr>
          <w:rFonts w:ascii="Times New Roman" w:eastAsia="Times New Roman" w:hAnsi="Times New Roman" w:cs="Times New Roman"/>
          <w:sz w:val="28"/>
          <w:szCs w:val="28"/>
        </w:rPr>
        <w:t xml:space="preserve">жилого будинку та господарських будівель та ведення особистого підсобного господарства. На вищевказане нерухоме майно було накладено заборону на відчуження, про що в Єдиному реєстрі заборон відчуження об’єктів нерухомого майна внесено реєстраційний запис від 22 серпня 2006 року за номером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p>
    <w:p w:rsidR="00C233E5" w:rsidRPr="0013404C" w:rsidP="00C233E5" w14:paraId="2D4406D3"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04 грудня 2006 року виконкомом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селищної ради Броварського району Київської області було зареєстровано шлюб між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дата в</w:t>
      </w:r>
      <w:r>
        <w:rPr>
          <w:rFonts w:ascii="Times New Roman" w:eastAsia="Times New Roman" w:hAnsi="Times New Roman" w:cs="Times New Roman"/>
          <w:sz w:val="28"/>
          <w:szCs w:val="28"/>
        </w:rPr>
        <w:t>и</w:t>
      </w:r>
      <w:r w:rsidRPr="0013404C">
        <w:rPr>
          <w:rFonts w:ascii="Times New Roman" w:eastAsia="Times New Roman" w:hAnsi="Times New Roman" w:cs="Times New Roman"/>
          <w:sz w:val="28"/>
          <w:szCs w:val="28"/>
        </w:rPr>
        <w:t xml:space="preserve">дачі –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p>
    <w:p w:rsidR="00C233E5" w:rsidRPr="0013404C" w:rsidP="00C233E5" w14:paraId="25C69303"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Від даного шлюбу мають двох синів, неповнолітнього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видане виконкомом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селищної ради Броварського району Київської області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та малолітнього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видане виконавчим комітетом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селищної ради Броварського району Київської області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p>
    <w:p w:rsidR="00C233E5" w:rsidRPr="0013404C" w:rsidP="00C233E5" w14:paraId="4E02A31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3404C">
        <w:rPr>
          <w:rFonts w:ascii="Times New Roman" w:eastAsia="Times New Roman" w:hAnsi="Times New Roman" w:cs="Times New Roman"/>
          <w:color w:val="000000" w:themeColor="text1"/>
          <w:sz w:val="28"/>
          <w:szCs w:val="28"/>
        </w:rPr>
        <w:t xml:space="preserve">Згодом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припинила сплачувати виплати відповідно до умов кредитного договору, через що виникла заборгованість перед Банком.</w:t>
      </w:r>
    </w:p>
    <w:p w:rsidR="00C233E5" w:rsidRPr="0013404C" w:rsidP="00C233E5" w14:paraId="5636C03B"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У 2017 році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позичила у гр.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гроші у сумі 20000 доларів США, проте не віддала їх у визначений термін, тому 25 жовтня 2017 року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звернулась до Броварського міськрайонного суду Київської області з позовом до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про стягнення боргу та з заявою про забезпечення позову шляхом накладення арешту у межах заявленої ціни позову на все рухоме й нерухоме майно, що належить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p>
    <w:p w:rsidR="00C233E5" w:rsidRPr="0013404C" w:rsidP="00C233E5" w14:paraId="0D797758"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Відповідно до ухвали Броварського міськрайонного суду Київської області від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жовтня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року було накладено арешт на все рухоме й нерухоме майно, що належить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про що у спеціальний розділ Державного реєстру речових прав на нерухоме майно</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 жовтня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року було внесено запис про обтяження: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p>
    <w:p w:rsidR="00C233E5" w:rsidRPr="0013404C" w:rsidP="00C233E5" w14:paraId="07E431A1" w14:textId="29CD798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Як </w:t>
      </w:r>
      <w:r w:rsidR="008D6363">
        <w:rPr>
          <w:rFonts w:ascii="Times New Roman" w:eastAsia="Times New Roman" w:hAnsi="Times New Roman" w:cs="Times New Roman"/>
          <w:sz w:val="28"/>
          <w:szCs w:val="28"/>
        </w:rPr>
        <w:t>у</w:t>
      </w:r>
      <w:r w:rsidRPr="0013404C">
        <w:rPr>
          <w:rFonts w:ascii="Times New Roman" w:eastAsia="Times New Roman" w:hAnsi="Times New Roman" w:cs="Times New Roman"/>
          <w:sz w:val="28"/>
          <w:szCs w:val="28"/>
        </w:rPr>
        <w:t xml:space="preserve">бачається з </w:t>
      </w:r>
      <w:r w:rsidR="008D6363">
        <w:rPr>
          <w:rFonts w:ascii="Times New Roman" w:eastAsia="Times New Roman" w:hAnsi="Times New Roman" w:cs="Times New Roman"/>
          <w:sz w:val="28"/>
          <w:szCs w:val="28"/>
        </w:rPr>
        <w:t xml:space="preserve">рішення </w:t>
      </w:r>
      <w:r w:rsidRPr="0013404C" w:rsidR="008D6363">
        <w:rPr>
          <w:rFonts w:ascii="Times New Roman" w:eastAsia="Times New Roman" w:hAnsi="Times New Roman" w:cs="Times New Roman"/>
          <w:sz w:val="28"/>
          <w:szCs w:val="28"/>
        </w:rPr>
        <w:t xml:space="preserve">Броварського міськрайонного суду Київської області від </w:t>
      </w:r>
      <w:r w:rsidR="008D6363">
        <w:rPr>
          <w:rFonts w:ascii="Times New Roman" w:eastAsia="Times New Roman" w:hAnsi="Times New Roman" w:cs="Times New Roman"/>
          <w:sz w:val="28"/>
          <w:szCs w:val="28"/>
        </w:rPr>
        <w:t>***</w:t>
      </w:r>
      <w:r w:rsidR="008D6363">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цивільн</w:t>
      </w:r>
      <w:r w:rsidR="008D6363">
        <w:rPr>
          <w:rFonts w:ascii="Times New Roman" w:eastAsia="Times New Roman" w:hAnsi="Times New Roman" w:cs="Times New Roman"/>
          <w:sz w:val="28"/>
          <w:szCs w:val="28"/>
        </w:rPr>
        <w:t>а</w:t>
      </w:r>
      <w:r w:rsidRPr="0013404C">
        <w:rPr>
          <w:rFonts w:ascii="Times New Roman" w:eastAsia="Times New Roman" w:hAnsi="Times New Roman" w:cs="Times New Roman"/>
          <w:sz w:val="28"/>
          <w:szCs w:val="28"/>
        </w:rPr>
        <w:t xml:space="preserve"> справ</w:t>
      </w:r>
      <w:r w:rsidR="008D6363">
        <w:rPr>
          <w:rFonts w:ascii="Times New Roman" w:eastAsia="Times New Roman" w:hAnsi="Times New Roman" w:cs="Times New Roman"/>
          <w:sz w:val="28"/>
          <w:szCs w:val="28"/>
        </w:rPr>
        <w:t>а</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8D6363">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sidRPr="0013404C">
        <w:rPr>
          <w:rFonts w:ascii="Times New Roman" w:eastAsia="Times New Roman" w:hAnsi="Times New Roman" w:cs="Times New Roman"/>
          <w:color w:val="000000" w:themeColor="text1"/>
          <w:sz w:val="28"/>
          <w:szCs w:val="28"/>
        </w:rPr>
        <w:t xml:space="preserve">заборгованість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за кредитним договором станом на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становила 36 957,62 дол. США. </w:t>
      </w:r>
    </w:p>
    <w:p w:rsidR="00C233E5" w:rsidRPr="0013404C" w:rsidP="00C233E5" w14:paraId="5850ABFA" w14:textId="441A0C7B">
      <w:pPr>
        <w:spacing w:after="0" w:line="240" w:lineRule="auto"/>
        <w:ind w:firstLine="567"/>
        <w:jc w:val="both"/>
        <w:rPr>
          <w:rFonts w:ascii="Times New Roman" w:eastAsia="Times New Roman" w:hAnsi="Times New Roman" w:cs="Times New Roman"/>
          <w:color w:val="000000" w:themeColor="text1"/>
          <w:sz w:val="28"/>
          <w:szCs w:val="28"/>
        </w:rPr>
      </w:pPr>
      <w:r w:rsidRPr="0013404C">
        <w:rPr>
          <w:rFonts w:ascii="Times New Roman" w:eastAsia="Times New Roman" w:hAnsi="Times New Roman" w:cs="Times New Roman"/>
          <w:color w:val="000000" w:themeColor="text1"/>
          <w:sz w:val="28"/>
          <w:szCs w:val="28"/>
        </w:rPr>
        <w:t>2</w:t>
      </w:r>
      <w:r w:rsidR="008D6363">
        <w:rPr>
          <w:rFonts w:ascii="Times New Roman" w:eastAsia="Times New Roman" w:hAnsi="Times New Roman" w:cs="Times New Roman"/>
          <w:color w:val="000000" w:themeColor="text1"/>
          <w:sz w:val="28"/>
          <w:szCs w:val="28"/>
        </w:rPr>
        <w:t>6</w:t>
      </w:r>
      <w:r w:rsidRPr="0013404C">
        <w:rPr>
          <w:rFonts w:ascii="Times New Roman" w:eastAsia="Times New Roman" w:hAnsi="Times New Roman" w:cs="Times New Roman"/>
          <w:color w:val="000000" w:themeColor="text1"/>
          <w:sz w:val="28"/>
          <w:szCs w:val="28"/>
        </w:rPr>
        <w:t xml:space="preserve"> </w:t>
      </w:r>
      <w:r w:rsidR="008D6363">
        <w:rPr>
          <w:rFonts w:ascii="Times New Roman" w:eastAsia="Times New Roman" w:hAnsi="Times New Roman" w:cs="Times New Roman"/>
          <w:color w:val="000000" w:themeColor="text1"/>
          <w:sz w:val="28"/>
          <w:szCs w:val="28"/>
        </w:rPr>
        <w:t>лютого</w:t>
      </w:r>
      <w:r w:rsidRPr="0013404C">
        <w:rPr>
          <w:rFonts w:ascii="Times New Roman" w:eastAsia="Times New Roman" w:hAnsi="Times New Roman" w:cs="Times New Roman"/>
          <w:color w:val="000000" w:themeColor="text1"/>
          <w:sz w:val="28"/>
          <w:szCs w:val="28"/>
        </w:rPr>
        <w:t xml:space="preserve"> 2018 року Банком на адресу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було направлено Вимогу про усунення порушень, проте останньою цього зроблено не було.</w:t>
      </w:r>
    </w:p>
    <w:p w:rsidR="00C233E5" w:rsidRPr="0013404C" w:rsidP="00C233E5" w14:paraId="29E28265" w14:textId="62D2D71F">
      <w:pPr>
        <w:spacing w:after="0" w:line="240" w:lineRule="auto"/>
        <w:ind w:firstLine="567"/>
        <w:jc w:val="both"/>
        <w:rPr>
          <w:rFonts w:ascii="Times New Roman" w:eastAsia="Times New Roman" w:hAnsi="Times New Roman" w:cs="Times New Roman"/>
          <w:color w:val="000000" w:themeColor="text1"/>
          <w:sz w:val="28"/>
          <w:szCs w:val="28"/>
        </w:rPr>
      </w:pPr>
      <w:r w:rsidRPr="0013404C">
        <w:rPr>
          <w:rFonts w:ascii="Times New Roman" w:eastAsia="Times New Roman" w:hAnsi="Times New Roman" w:cs="Times New Roman"/>
          <w:color w:val="000000" w:themeColor="text1"/>
          <w:sz w:val="28"/>
          <w:szCs w:val="28"/>
        </w:rPr>
        <w:t xml:space="preserve">Тому </w:t>
      </w:r>
      <w:r w:rsidR="008D6363">
        <w:rPr>
          <w:rFonts w:ascii="Times New Roman" w:eastAsia="Times New Roman" w:hAnsi="Times New Roman" w:cs="Times New Roman"/>
          <w:color w:val="000000" w:themeColor="text1"/>
          <w:sz w:val="28"/>
          <w:szCs w:val="28"/>
        </w:rPr>
        <w:t>2</w:t>
      </w:r>
      <w:r w:rsidRPr="0013404C">
        <w:rPr>
          <w:rFonts w:ascii="Times New Roman" w:eastAsia="Times New Roman" w:hAnsi="Times New Roman" w:cs="Times New Roman"/>
          <w:color w:val="000000" w:themeColor="text1"/>
          <w:sz w:val="28"/>
          <w:szCs w:val="28"/>
        </w:rPr>
        <w:t>8 березня 2018 року приватним нотаріусом Київського міського нотаріального округу</w:t>
      </w:r>
      <w:r w:rsidR="008D636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було вчинено виконавчий напис за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яким було запропоновано стягнути з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на користь Банку вищезазначену заборгованість за кредитним договором.</w:t>
      </w:r>
    </w:p>
    <w:p w:rsidR="00C233E5" w:rsidRPr="0013404C" w:rsidP="00C233E5" w14:paraId="71B117BB" w14:textId="34FA9A3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убачається з тексту постанови Київського Апеляційного суду                    від 12.04.2021 (справа №361/9428/20) </w:t>
      </w:r>
      <w:r w:rsidRPr="0013404C">
        <w:rPr>
          <w:rFonts w:ascii="Times New Roman" w:eastAsia="Times New Roman" w:hAnsi="Times New Roman" w:cs="Times New Roman"/>
          <w:sz w:val="28"/>
          <w:szCs w:val="28"/>
        </w:rPr>
        <w:t xml:space="preserve">16 грудня 2019 року приватним виконавцем,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було винесено постанову про арешт іпотечного майна, що належало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p>
    <w:p w:rsidR="00C233E5" w:rsidRPr="0013404C" w:rsidP="00C233E5" w14:paraId="31E8663B"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Приватним виконавцем виконавчого округу м. Києва на підставі виконавчого напису від 28.03.2018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було винесено постанову про відкриття виконавчого провадження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відповідно до якої іпотечне майно було передано до Державного підприємства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на реалізацію.</w:t>
      </w:r>
    </w:p>
    <w:p w:rsidR="00C233E5" w:rsidRPr="0013404C" w:rsidP="00C233E5" w14:paraId="3BA6C4AB"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Відповідно до протоколу проведення електронних торгів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електронні торги відбулися, що підтверджується копією постанови про закінчення виконавчого провадження та копією електронного протоколу. Переможець торгів –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p>
    <w:p w:rsidR="00C233E5" w:rsidRPr="0013404C" w:rsidP="00C233E5" w14:paraId="07D3A8CB"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Останній придбав предмет іпотеки –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з усіма надвірними будівлями та спорудами, що розташований по вул.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у місті Бровари Броварського району Київської області, та земельну ділянку площею 0,0657 га за цією ж адресою, яка складається з земельної</w:t>
      </w:r>
      <w:r>
        <w:rPr>
          <w:rFonts w:ascii="Times New Roman" w:eastAsia="Times New Roman" w:hAnsi="Times New Roman" w:cs="Times New Roman"/>
          <w:sz w:val="28"/>
          <w:szCs w:val="28"/>
        </w:rPr>
        <w:t xml:space="preserve"> ділянки загальною площею 0,0432</w:t>
      </w:r>
      <w:r w:rsidRPr="0013404C">
        <w:rPr>
          <w:rFonts w:ascii="Times New Roman" w:eastAsia="Times New Roman" w:hAnsi="Times New Roman" w:cs="Times New Roman"/>
          <w:sz w:val="28"/>
          <w:szCs w:val="28"/>
        </w:rPr>
        <w:t xml:space="preserve"> га (кадастровий номер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цільове призначення - для будівництва і обслуговування житлового будинку, господарських будівель і споруд (присадибна ділянка)) та земельної ділянки площею 0,0225 га (кадастровий номер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цільове призначення - для ведення особистого селянського господарства), про що 12 жовтня 2020 року було складено акт про реалізацію предмета іпотеки. </w:t>
      </w:r>
    </w:p>
    <w:p w:rsidR="00C233E5" w:rsidRPr="0013404C" w:rsidP="00C233E5" w14:paraId="5DFF30F6"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22 жовтня 2020 року приватним нотаріусом Броварського міського нотаріального округу Київської області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було посвідчено, що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на праві власності належить вищевказаний житловий будинок з надвірними будівлями й спорудами та вищезазначені земельні ділянки, про що в Державному реєстрі речових прав на нерухоме майно про реєстрацію права власності було зроблено запис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p>
    <w:p w:rsidR="00C233E5" w:rsidRPr="0013404C" w:rsidP="00C233E5" w14:paraId="22063692"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Як убачається з відповіді на запит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від 02.11.2020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наданої </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АТ «Альфа-Банк», після укладення договору іпотеки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не зверталась до Банку з заявою про отримання дозволу на реєстрацію в іпотечному будинку неповнолітніх осіб. Відповідно до п</w:t>
      </w:r>
      <w:r>
        <w:rPr>
          <w:rFonts w:ascii="Times New Roman" w:eastAsia="Times New Roman" w:hAnsi="Times New Roman" w:cs="Times New Roman"/>
          <w:sz w:val="28"/>
          <w:szCs w:val="28"/>
        </w:rPr>
        <w:t>ункту</w:t>
      </w:r>
      <w:r w:rsidRPr="0013404C">
        <w:rPr>
          <w:rFonts w:ascii="Times New Roman" w:eastAsia="Times New Roman" w:hAnsi="Times New Roman" w:cs="Times New Roman"/>
          <w:sz w:val="28"/>
          <w:szCs w:val="28"/>
        </w:rPr>
        <w:t xml:space="preserve"> 2.1.4. іпотечного договору №</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 від 22.08.2006, без письмової згоди Іпотекодержателя не відчужувати предмет іпотеки, а також не передавати його в спільну діяльність, лізинг, оренду, користування та інше. Отже, боржник всупереч умова</w:t>
      </w:r>
      <w:r>
        <w:rPr>
          <w:rFonts w:ascii="Times New Roman" w:eastAsia="Times New Roman" w:hAnsi="Times New Roman" w:cs="Times New Roman"/>
          <w:sz w:val="28"/>
          <w:szCs w:val="28"/>
        </w:rPr>
        <w:t>м</w:t>
      </w:r>
      <w:r w:rsidRPr="0013404C">
        <w:rPr>
          <w:rFonts w:ascii="Times New Roman" w:eastAsia="Times New Roman" w:hAnsi="Times New Roman" w:cs="Times New Roman"/>
          <w:sz w:val="28"/>
          <w:szCs w:val="28"/>
        </w:rPr>
        <w:t xml:space="preserve"> іпотечного договору умисно здійснила реєстрацію неповнолітніх осіб без згоди АТ «Альфа-Банк». </w:t>
      </w:r>
    </w:p>
    <w:p w:rsidR="00C233E5" w:rsidRPr="0013404C" w:rsidP="00C233E5" w14:paraId="2F894213"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28 січня 2021 року</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 було подано заяву до Броварського відділу поліції Головного управління Національної поліції в Київській області про злочини з приводу факту протиправної реєстрації місця проживання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неповнолітніх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 заяві було зазначено про те, що 29 жовтня 2020 року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було подані заяви про зняття з реєстрації місця проживання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до відділу реєстрації місця проживання фізичних осіб Центру обслуговування «Прозорий офіс» виконавчого комітету Броварської міської ради Київської області. У знятті з реєстрації вищевказаних осіб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було відмовлено та запропоновано звернутися із позовом до суду.  </w:t>
      </w:r>
    </w:p>
    <w:p w:rsidR="00C233E5" w:rsidRPr="0013404C" w:rsidP="00C233E5" w14:paraId="3FB8A13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3404C">
        <w:rPr>
          <w:rFonts w:ascii="Times New Roman" w:eastAsia="Times New Roman" w:hAnsi="Times New Roman" w:cs="Times New Roman"/>
          <w:color w:val="000000" w:themeColor="text1"/>
          <w:sz w:val="28"/>
          <w:szCs w:val="28"/>
        </w:rPr>
        <w:t xml:space="preserve">Рішенням Київського окружного адміністративного суду </w:t>
      </w:r>
      <w:r w:rsidRPr="0013404C">
        <w:rPr>
          <w:rFonts w:ascii="Times New Roman" w:eastAsia="Times New Roman" w:hAnsi="Times New Roman" w:cs="Times New Roman"/>
          <w:sz w:val="28"/>
          <w:szCs w:val="28"/>
        </w:rPr>
        <w:t>від 24 березня 2021 року</w:t>
      </w:r>
      <w:r w:rsidRPr="0013404C">
        <w:rPr>
          <w:rFonts w:ascii="Times New Roman" w:eastAsia="Times New Roman" w:hAnsi="Times New Roman" w:cs="Times New Roman"/>
          <w:color w:val="000000" w:themeColor="text1"/>
          <w:sz w:val="28"/>
          <w:szCs w:val="28"/>
        </w:rPr>
        <w:t xml:space="preserve"> у справі за позовом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до Броварської міської ради про скасування рішень та зобовʼязань вчинити певні дії було зобовʼязано Броварську міську раду</w:t>
      </w:r>
      <w:r w:rsidRPr="00F703B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Броварського району</w:t>
      </w:r>
      <w:r w:rsidRPr="0013404C">
        <w:rPr>
          <w:rFonts w:ascii="Times New Roman" w:eastAsia="Times New Roman" w:hAnsi="Times New Roman" w:cs="Times New Roman"/>
          <w:color w:val="000000" w:themeColor="text1"/>
          <w:sz w:val="28"/>
          <w:szCs w:val="28"/>
        </w:rPr>
        <w:t xml:space="preserve"> Київської області зняти з місця реєстрації проживання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за адресою: вулиця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місто Бровари Броварського району Київської області.</w:t>
      </w:r>
    </w:p>
    <w:p w:rsidR="00C233E5" w:rsidRPr="0013404C" w:rsidP="00C233E5" w14:paraId="290D1A9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3404C">
        <w:rPr>
          <w:rFonts w:ascii="Times New Roman" w:eastAsia="Times New Roman" w:hAnsi="Times New Roman" w:cs="Times New Roman"/>
          <w:color w:val="000000" w:themeColor="text1"/>
          <w:sz w:val="28"/>
          <w:szCs w:val="28"/>
        </w:rPr>
        <w:t xml:space="preserve">Рішенням Броварського міськрайонного суду Київської області </w:t>
      </w:r>
      <w:r>
        <w:rPr>
          <w:rFonts w:ascii="Times New Roman" w:eastAsia="Times New Roman" w:hAnsi="Times New Roman" w:cs="Times New Roman"/>
          <w:color w:val="000000" w:themeColor="text1"/>
          <w:sz w:val="28"/>
          <w:szCs w:val="28"/>
        </w:rPr>
        <w:t xml:space="preserve">                             </w:t>
      </w:r>
      <w:r w:rsidRPr="0013404C">
        <w:rPr>
          <w:rFonts w:ascii="Times New Roman" w:eastAsia="Times New Roman" w:hAnsi="Times New Roman" w:cs="Times New Roman"/>
          <w:color w:val="000000" w:themeColor="text1"/>
          <w:sz w:val="28"/>
          <w:szCs w:val="28"/>
        </w:rPr>
        <w:t xml:space="preserve">від 21.02.2023 у задоволенні позовних вимог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до приватного нотаріуса Броварського міського нотаріального округу Київської області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АТ «Сенс Банк», третя особа: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про скасування реєстрації права власності на нерухоме майно було відмовлено.</w:t>
      </w:r>
    </w:p>
    <w:p w:rsidR="00C233E5" w:rsidRPr="0013404C" w:rsidP="00C233E5" w14:paraId="76C2C0E3"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19 травня 2023 року спеціалістами Служби було здійснено обстеження умов проживання в будинку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по вулиці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у місті Бровари Броварського району Київської області, про що було складено відповідний акт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У ході обстеження було встановлено, що приватний будинок загальною площею </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87,0 кв.м, житловою – 57,0 кв.м має три житлові кімнати. Наявні водо, електро- та газопостачання. Санвузол сумісний. Наявні меблі та побутова техніка (холодильник та пральна машина). Помешкання потребує косметичного ремонту. Зі слів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з лютого 2022 року комунальні послуги нею не сплачуються.</w:t>
      </w:r>
    </w:p>
    <w:p w:rsidR="00C233E5" w:rsidRPr="0013404C" w:rsidP="00C233E5" w14:paraId="286ECC16"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Для дітей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виділена окрема кімната, в якій останні проживають разом із батьками. Наявні два ліжка, сервант. На момент обстеження постільна білизна на ліжках була відсутня. Зі слів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молодший син спить на одному ліжку, вона – на іншому, а старший син із батьком – на підлозі. В будинку з початку війни проживає родина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з чотирма малолітніми дітьми.</w:t>
      </w:r>
    </w:p>
    <w:p w:rsidR="00C233E5" w:rsidRPr="0013404C" w:rsidP="00C233E5" w14:paraId="3D983924"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На момент обстеження будинку одягу дітей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виявлено не було. В окремій кімнаті були складені пакунки та валіза, в яких, зі слів заявниці, знаходяться речі її дітей.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з одягу синів було показано лише светри та штани. Наявність продуктів харчування обмежена. </w:t>
      </w:r>
    </w:p>
    <w:p w:rsidR="00C233E5" w:rsidRPr="0013404C" w:rsidP="00C233E5" w14:paraId="13D4E90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 з</w:t>
      </w:r>
      <w:r w:rsidRPr="0013404C">
        <w:rPr>
          <w:rFonts w:ascii="Times New Roman" w:eastAsia="Times New Roman" w:hAnsi="Times New Roman" w:cs="Times New Roman"/>
          <w:sz w:val="28"/>
          <w:szCs w:val="28"/>
        </w:rPr>
        <w:t>а цією адресою проживають:</w:t>
      </w:r>
    </w:p>
    <w:p w:rsidR="00C233E5" w:rsidRPr="0013404C" w:rsidP="00C233E5" w14:paraId="69FD82CB"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 матір дітей, заявниця, працевлаштована неофіційно в аутсорсинговій компанії «Ділові ресурси» менеджером по найму персоналу. Середньомісячний дохід, з її слів, складає близько 15000,00 грн;</w:t>
      </w:r>
    </w:p>
    <w:p w:rsidR="00C233E5" w:rsidRPr="0013404C" w:rsidP="00C233E5" w14:paraId="3D8F953D"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 батько дітей, з його слів, займається волонтерською діяльністю;</w:t>
      </w:r>
    </w:p>
    <w:p w:rsidR="00C233E5" w:rsidRPr="0013404C" w:rsidP="00C233E5" w14:paraId="485D29CA"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 син заявниці,</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учень 9-В класу Броварського ліцею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p>
    <w:p w:rsidR="00C233E5" w:rsidRPr="0013404C" w:rsidP="00C233E5" w14:paraId="3919020D"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 син заявниці, учень 5-В класу Броварського ліцею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w:t>
      </w:r>
    </w:p>
    <w:p w:rsidR="00C233E5" w:rsidRPr="0013404C" w:rsidP="00C233E5" w14:paraId="0F707422"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 родичка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внутрішньо переміщена особа</w:t>
      </w:r>
      <w:r w:rsidRPr="0013404C">
        <w:rPr>
          <w:rFonts w:ascii="Times New Roman" w:eastAsia="Times New Roman" w:hAnsi="Times New Roman" w:cs="Times New Roman"/>
          <w:sz w:val="28"/>
          <w:szCs w:val="28"/>
        </w:rPr>
        <w:t>, зареєстрована за адресою: вулиця</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Дніпропетровська область, перебуває у відпустці по догляду за дитиною;</w:t>
      </w:r>
    </w:p>
    <w:p w:rsidR="00C233E5" w:rsidRPr="0013404C" w:rsidP="00C233E5" w14:paraId="6823F3CC"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 громадянський чоловік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зі слів *** </w:t>
      </w:r>
      <w:r w:rsidRPr="0013404C">
        <w:rPr>
          <w:rFonts w:ascii="Times New Roman" w:eastAsia="Times New Roman" w:hAnsi="Times New Roman" w:cs="Times New Roman"/>
          <w:sz w:val="28"/>
          <w:szCs w:val="28"/>
        </w:rPr>
        <w:t>місце реєстрації відсутнє, працевлаштований неофіційно механіком на СТО;</w:t>
      </w:r>
    </w:p>
    <w:p w:rsidR="00C233E5" w:rsidRPr="0013404C" w:rsidP="00C233E5" w14:paraId="464CC2D5"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 син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зареєстрований за місцем реєстрації матері, ЗДО не відвідує, </w:t>
      </w:r>
      <w:r>
        <w:rPr>
          <w:rFonts w:ascii="Times New Roman" w:eastAsia="Times New Roman" w:hAnsi="Times New Roman" w:cs="Times New Roman"/>
          <w:sz w:val="28"/>
          <w:szCs w:val="28"/>
        </w:rPr>
        <w:t>внутрішньо переміщена особа</w:t>
      </w:r>
      <w:r w:rsidRPr="0013404C">
        <w:rPr>
          <w:rFonts w:ascii="Times New Roman" w:eastAsia="Times New Roman" w:hAnsi="Times New Roman" w:cs="Times New Roman"/>
          <w:sz w:val="28"/>
          <w:szCs w:val="28"/>
        </w:rPr>
        <w:t>;</w:t>
      </w:r>
    </w:p>
    <w:p w:rsidR="00C233E5" w:rsidRPr="00F703B1" w:rsidP="00C233E5" w14:paraId="09DB4A89"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 син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зареєстрований за місцем реєстрації матері,</w:t>
      </w:r>
      <w:r>
        <w:rPr>
          <w:rFonts w:ascii="Times New Roman" w:eastAsia="Times New Roman" w:hAnsi="Times New Roman" w:cs="Times New Roman"/>
          <w:sz w:val="28"/>
          <w:szCs w:val="28"/>
        </w:rPr>
        <w:t xml:space="preserve"> внутрішньо переміщена особа</w:t>
      </w:r>
      <w:r w:rsidRPr="0013404C">
        <w:rPr>
          <w:rFonts w:ascii="Times New Roman" w:eastAsia="Times New Roman" w:hAnsi="Times New Roman" w:cs="Times New Roman"/>
          <w:sz w:val="28"/>
          <w:szCs w:val="28"/>
        </w:rPr>
        <w:t>;</w:t>
      </w:r>
    </w:p>
    <w:p w:rsidR="00C233E5" w:rsidRPr="0013404C" w:rsidP="00C233E5" w14:paraId="3CC7257D"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 син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зареєстрований за місцем реєстрації матері,</w:t>
      </w:r>
      <w:r>
        <w:rPr>
          <w:rFonts w:ascii="Times New Roman" w:eastAsia="Times New Roman" w:hAnsi="Times New Roman" w:cs="Times New Roman"/>
          <w:sz w:val="28"/>
          <w:szCs w:val="28"/>
        </w:rPr>
        <w:t xml:space="preserve"> внутрішньо переміщена особа</w:t>
      </w:r>
      <w:r w:rsidRPr="0013404C">
        <w:rPr>
          <w:rFonts w:ascii="Times New Roman" w:eastAsia="Times New Roman" w:hAnsi="Times New Roman" w:cs="Times New Roman"/>
          <w:sz w:val="28"/>
          <w:szCs w:val="28"/>
        </w:rPr>
        <w:t>;</w:t>
      </w:r>
    </w:p>
    <w:p w:rsidR="00C233E5" w:rsidRPr="0013404C" w:rsidP="00C233E5" w14:paraId="3EF5FD55"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 донька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місце реєстрації відсутнє.</w:t>
      </w:r>
    </w:p>
    <w:p w:rsidR="00C233E5" w:rsidRPr="0013404C" w:rsidP="00C233E5" w14:paraId="7E04864F" w14:textId="77777777">
      <w:pPr>
        <w:spacing w:after="0" w:line="240" w:lineRule="auto"/>
        <w:ind w:firstLine="567"/>
        <w:contextualSpacing/>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Згідно з характеристиками від 12.06.2023, наданими Броварським                  ліцеєм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Броварської міської ради Броварського району Київської області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навчається в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класі, а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 в</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 класі даного навчального закладу. Мають навчальні досягнення достатнього та середнього рівня. Хлопці скромні, товариські, врівноважені, охоче контактують з оточуючими. Не схильні до суперечок в шкільному колективі. Користуються повагою серед учителів. Діти охайно одягнені. Батьки приділяють належну увагу вихованню синів, регулярно відвідують батьківські збори, мають позитивний вплив на дітей. Взаємовідносини в сімʼї доброзичливі. Проживають за адресою: ву</w:t>
      </w:r>
      <w:r>
        <w:rPr>
          <w:rFonts w:ascii="Times New Roman" w:eastAsia="Times New Roman" w:hAnsi="Times New Roman" w:cs="Times New Roman"/>
          <w:sz w:val="28"/>
          <w:szCs w:val="28"/>
        </w:rPr>
        <w:t>лиця ***</w:t>
      </w:r>
      <w:r w:rsidRPr="00134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місто Бровари Броварського району Київської області.</w:t>
      </w:r>
    </w:p>
    <w:p w:rsidR="00C233E5" w:rsidRPr="0013404C" w:rsidP="00C233E5" w14:paraId="0EA17C2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3404C">
        <w:rPr>
          <w:rFonts w:ascii="Times New Roman" w:eastAsia="Times New Roman" w:hAnsi="Times New Roman" w:cs="Times New Roman"/>
          <w:color w:val="000000" w:themeColor="text1"/>
          <w:sz w:val="28"/>
          <w:szCs w:val="28"/>
        </w:rPr>
        <w:t xml:space="preserve">Станом на 16.05.2023 за адресою: вулиця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 xml:space="preserve">,                              місто Бровари Броварського району Київської області, зареєстровані особи не значаться, що підтверджується листом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rPr>
        <w:t xml:space="preserve">                              </w:t>
      </w:r>
      <w:r w:rsidRPr="0013404C">
        <w:rPr>
          <w:rFonts w:ascii="Times New Roman" w:eastAsia="Times New Roman" w:hAnsi="Times New Roman" w:cs="Times New Roman"/>
          <w:color w:val="000000" w:themeColor="text1"/>
          <w:sz w:val="28"/>
          <w:szCs w:val="28"/>
        </w:rPr>
        <w:t>від 16.05.2023 №</w:t>
      </w:r>
      <w:r>
        <w:rPr>
          <w:rFonts w:ascii="Times New Roman" w:eastAsia="Times New Roman" w:hAnsi="Times New Roman" w:cs="Times New Roman"/>
          <w:color w:val="000000" w:themeColor="text1"/>
          <w:sz w:val="28"/>
          <w:szCs w:val="28"/>
        </w:rPr>
        <w:t>***</w:t>
      </w:r>
      <w:r w:rsidRPr="0013404C">
        <w:rPr>
          <w:rFonts w:ascii="Times New Roman" w:eastAsia="Times New Roman" w:hAnsi="Times New Roman" w:cs="Times New Roman"/>
          <w:color w:val="000000" w:themeColor="text1"/>
          <w:sz w:val="28"/>
          <w:szCs w:val="28"/>
        </w:rPr>
        <w:t>.</w:t>
      </w:r>
    </w:p>
    <w:p w:rsidR="00C233E5" w:rsidRPr="0013404C" w:rsidP="00C233E5" w14:paraId="642412DE"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Відповідно до листа від 14.06.2023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наданого Броварським відділенням ПАТ «Київоблгаз», заборгованість за послугу з розподілу (доставки) природного газу за вищевказаною адресою станом на 14.06.2023 становить 846,86 грн.</w:t>
      </w:r>
    </w:p>
    <w:p w:rsidR="00C233E5" w:rsidRPr="00A53BE5" w:rsidP="00C233E5" w14:paraId="56F4CBC7" w14:textId="77777777">
      <w:pPr>
        <w:spacing w:after="0" w:line="240" w:lineRule="auto"/>
        <w:ind w:firstLine="567"/>
        <w:jc w:val="both"/>
        <w:rPr>
          <w:rFonts w:ascii="Times New Roman" w:hAnsi="Times New Roman" w:cs="Times New Roman"/>
          <w:color w:val="000000" w:themeColor="text1"/>
          <w:sz w:val="28"/>
          <w:szCs w:val="28"/>
        </w:rPr>
      </w:pPr>
      <w:r w:rsidRPr="00A53BE5">
        <w:rPr>
          <w:rFonts w:ascii="Times New Roman" w:hAnsi="Times New Roman" w:cs="Times New Roman"/>
          <w:color w:val="000000" w:themeColor="text1"/>
          <w:sz w:val="28"/>
          <w:szCs w:val="28"/>
        </w:rPr>
        <w:t>Станом на 19.06.2023 заборгованість за послугу газопостачання за вищезазначеною адресою складає 270,14 грн, що підтверджується листом Газопостачальної компанії «Нафтогаз України».</w:t>
      </w:r>
    </w:p>
    <w:p w:rsidR="00C233E5" w:rsidRPr="00A53BE5" w:rsidP="00C233E5" w14:paraId="083A782C" w14:textId="77777777">
      <w:pPr>
        <w:spacing w:after="0" w:line="240" w:lineRule="auto"/>
        <w:ind w:firstLine="567"/>
        <w:jc w:val="both"/>
        <w:rPr>
          <w:rFonts w:ascii="Times New Roman" w:hAnsi="Times New Roman" w:cs="Times New Roman"/>
          <w:color w:val="000000" w:themeColor="text1"/>
          <w:sz w:val="28"/>
          <w:szCs w:val="28"/>
        </w:rPr>
      </w:pPr>
      <w:r w:rsidRPr="00A53BE5">
        <w:rPr>
          <w:rFonts w:ascii="Times New Roman" w:hAnsi="Times New Roman" w:cs="Times New Roman"/>
          <w:color w:val="000000" w:themeColor="text1"/>
          <w:sz w:val="28"/>
          <w:szCs w:val="28"/>
        </w:rPr>
        <w:t>Станом н</w:t>
      </w:r>
      <w:r>
        <w:rPr>
          <w:rFonts w:ascii="Times New Roman" w:hAnsi="Times New Roman" w:cs="Times New Roman"/>
          <w:color w:val="000000" w:themeColor="text1"/>
          <w:sz w:val="28"/>
          <w:szCs w:val="28"/>
        </w:rPr>
        <w:t xml:space="preserve">а 31.05.2023 сума до сплати за спожиту електричну енергію становить 10386,24 грн (з урахуванням ПДВ), у т.ч. несплата за попередній період – 9934,32 грн (з урахуванням ПДВ). Стороною по Договору про постачання електричної енергії постачальником універсальних послуг за вищезазначеною адресою являється ***., </w:t>
      </w:r>
      <w:r w:rsidRPr="00A53BE5">
        <w:rPr>
          <w:rFonts w:ascii="Times New Roman" w:hAnsi="Times New Roman" w:cs="Times New Roman"/>
          <w:color w:val="000000" w:themeColor="text1"/>
          <w:sz w:val="28"/>
          <w:szCs w:val="28"/>
        </w:rPr>
        <w:t>що підтверджується листом</w:t>
      </w:r>
      <w:r>
        <w:rPr>
          <w:rFonts w:ascii="Times New Roman" w:hAnsi="Times New Roman" w:cs="Times New Roman"/>
          <w:color w:val="000000" w:themeColor="text1"/>
          <w:sz w:val="28"/>
          <w:szCs w:val="28"/>
        </w:rPr>
        <w:t xml:space="preserve">                      ТОВ «Київська обласна енергопостачальна компанія».</w:t>
      </w:r>
    </w:p>
    <w:p w:rsidR="00C233E5" w:rsidRPr="0013404C" w:rsidP="00C233E5" w14:paraId="4620F285"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У розмові зі спеціалістом Служби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повідомила, що</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 вимагає її родину звільнити вищезазначений житловий будинок, однак додала, що іншого майна, крім спірного будинку, її родина не має. </w:t>
      </w:r>
    </w:p>
    <w:p w:rsidR="00C233E5" w:rsidRPr="0013404C" w:rsidP="00C233E5" w14:paraId="7904BD8B" w14:textId="4D5969A3">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Проте в Державному реєстрі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наявні відомості про майно, яке належало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а саме: 1/3 житлового будинку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по вулиці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 селі</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 Броварського району Київської області, яке виникло на підставі свідоцтва про право на спадщину від 04.07.2003. Відповідно до Договору дарування </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 xml:space="preserve">від 18.10.2017,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подарувала 1/3 частину вищевказаного будинку з відповідними надвірними будівлями своїй матері,</w:t>
      </w:r>
      <w:r>
        <w:rPr>
          <w:rFonts w:ascii="Times New Roman" w:eastAsia="Times New Roman" w:hAnsi="Times New Roman" w:cs="Times New Roman"/>
          <w:sz w:val="28"/>
          <w:szCs w:val="28"/>
        </w:rPr>
        <w:t xml:space="preserve"> ***</w:t>
      </w:r>
      <w:r w:rsidRPr="0013404C">
        <w:rPr>
          <w:rFonts w:ascii="Times New Roman" w:eastAsia="Times New Roman" w:hAnsi="Times New Roman" w:cs="Times New Roman"/>
          <w:i/>
          <w:iCs/>
          <w:sz w:val="28"/>
          <w:szCs w:val="28"/>
        </w:rPr>
        <w:t xml:space="preserve">. </w:t>
      </w:r>
      <w:r w:rsidRPr="0013404C">
        <w:rPr>
          <w:rFonts w:ascii="Times New Roman" w:eastAsia="Times New Roman" w:hAnsi="Times New Roman" w:cs="Times New Roman"/>
          <w:sz w:val="28"/>
          <w:szCs w:val="28"/>
        </w:rPr>
        <w:t xml:space="preserve">Станом на 20.05.2021 </w:t>
      </w:r>
      <w:bookmarkStart w:id="4" w:name="_Hlk73522451"/>
      <w:r w:rsidRPr="0013404C">
        <w:rPr>
          <w:rFonts w:ascii="Times New Roman" w:eastAsia="Times New Roman" w:hAnsi="Times New Roman" w:cs="Times New Roman"/>
          <w:sz w:val="28"/>
          <w:szCs w:val="28"/>
        </w:rPr>
        <w:t xml:space="preserve">у </w:t>
      </w:r>
      <w:bookmarkStart w:id="5" w:name="_Hlk73521372"/>
      <w:r w:rsidRPr="0013404C">
        <w:rPr>
          <w:rFonts w:ascii="Times New Roman" w:eastAsia="Times New Roman" w:hAnsi="Times New Roman" w:cs="Times New Roman"/>
          <w:sz w:val="28"/>
          <w:szCs w:val="28"/>
        </w:rPr>
        <w:t xml:space="preserve">Державному реєстрі речових прав на нерухоме майно та Реєстру прав власності на нерухоме майно, Державному реєстрі іпотек, Єдиному реєстрі заборон відчуження об’єктів нерухомого майна щодо </w:t>
      </w:r>
      <w:bookmarkEnd w:id="5"/>
      <w:r w:rsidRPr="0013404C">
        <w:rPr>
          <w:rFonts w:ascii="Times New Roman" w:eastAsia="Times New Roman" w:hAnsi="Times New Roman" w:cs="Times New Roman"/>
          <w:sz w:val="28"/>
          <w:szCs w:val="28"/>
        </w:rPr>
        <w:t xml:space="preserve">суб’єкта, </w:t>
      </w:r>
      <w:bookmarkEnd w:id="4"/>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на правах приватної спільної часткової власності належить </w:t>
      </w:r>
      <w:r w:rsidR="005B7459">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1/3 частина домоволодіння за адресою: вули</w:t>
      </w:r>
      <w:r>
        <w:rPr>
          <w:rFonts w:ascii="Times New Roman" w:eastAsia="Times New Roman" w:hAnsi="Times New Roman" w:cs="Times New Roman"/>
          <w:sz w:val="28"/>
          <w:szCs w:val="28"/>
        </w:rPr>
        <w:t>ця ***</w:t>
      </w:r>
      <w:r w:rsidRPr="00134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село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Броварський район, Київська область. </w:t>
      </w:r>
    </w:p>
    <w:p w:rsidR="00C233E5" w:rsidRPr="0013404C" w:rsidP="00C233E5" w14:paraId="45E8668C"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Відповідно до інформації з Державного реєстру речових прав на нерухоме майно та Реєстру прав власності на нерухоме майно, Державному реєстрі іпотек, Єдиному реєстрі заборон відчуження об’єктів нерухомого майна щодо суб’єкта від 15.06.2023,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не має права власності, інших речових прав, іпотек та обтяжень. Обтяження на нерухоме майно, а саме: житловий будинок за адресою: вулиця Київська,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місто Бровари Броварського району Київської області та земельну ділянку площею 0,0657 га за цією ж адресою було припинено 22.10.2020. Зобовʼязання по Іпоте</w:t>
      </w:r>
      <w:r>
        <w:rPr>
          <w:rFonts w:ascii="Times New Roman" w:eastAsia="Times New Roman" w:hAnsi="Times New Roman" w:cs="Times New Roman"/>
          <w:sz w:val="28"/>
          <w:szCs w:val="28"/>
        </w:rPr>
        <w:t xml:space="preserve">чному договору </w:t>
      </w:r>
      <w:r w:rsidRPr="0013404C">
        <w:rPr>
          <w:rFonts w:ascii="Times New Roman" w:eastAsia="Times New Roman" w:hAnsi="Times New Roman" w:cs="Times New Roman"/>
          <w:sz w:val="28"/>
          <w:szCs w:val="28"/>
        </w:rPr>
        <w:t>від 22.08.2006 №9671 перед АКБ соціального розвитку «Укрсоцбанк» було виконано 21.08.2021.</w:t>
      </w:r>
    </w:p>
    <w:p w:rsidR="00C233E5" w:rsidRPr="0013404C" w:rsidP="00C233E5" w14:paraId="7FB2D5CF"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Відповідно до інформації з Державного реєстру речових прав на нерухоме майно та Реєстру прав власності на нерухоме майно, Державному реєстрі іпотек, Єдиному реєстрі заборон відчуження об’єктів нерухомого майна щодо суб’єкта від 15.06.2023,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не має права власності, інших речових прав, іпотек та обтяжень. Зобовʼязання перед Кредитною спілкою «Мікрокредит» було виконано 19.11.2013 (обʼєкти обтяжен</w:t>
      </w:r>
      <w:r>
        <w:rPr>
          <w:rFonts w:ascii="Times New Roman" w:eastAsia="Times New Roman" w:hAnsi="Times New Roman" w:cs="Times New Roman"/>
          <w:sz w:val="28"/>
          <w:szCs w:val="28"/>
        </w:rPr>
        <w:t xml:space="preserve">ня: житловий </w:t>
      </w:r>
      <w:r w:rsidRPr="0013404C">
        <w:rPr>
          <w:rFonts w:ascii="Times New Roman" w:eastAsia="Times New Roman" w:hAnsi="Times New Roman" w:cs="Times New Roman"/>
          <w:sz w:val="28"/>
          <w:szCs w:val="28"/>
        </w:rPr>
        <w:t xml:space="preserve">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по вулиці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в місті Бровари Броварського району Київської області; земельна ділянка площею 0,0169 га за цією ж адресою).</w:t>
      </w:r>
    </w:p>
    <w:p w:rsidR="00C233E5" w:rsidRPr="0013404C" w:rsidP="00C233E5" w14:paraId="0AC154F2"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sz w:val="28"/>
          <w:szCs w:val="28"/>
        </w:rPr>
        <w:t xml:space="preserve">Відповідно до інформації з Державного реєстру речових прав на нерухоме майно та Реєстру прав власності на нерухоме майно, Державному реєстрі іпотек, Єдиному реєстрі заборон відчуження об’єктів нерухомого майна щодо суб’єкта від 15.06.2023, неповнолітній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не має права власності, інших речових прав, іпотек та обтяжень. </w:t>
      </w:r>
    </w:p>
    <w:p w:rsidR="00C233E5" w:rsidRPr="0067660B" w:rsidP="00C233E5" w14:paraId="35E48D60" w14:textId="77777777">
      <w:pPr>
        <w:spacing w:after="0" w:line="240" w:lineRule="auto"/>
        <w:ind w:firstLine="567"/>
        <w:jc w:val="both"/>
        <w:rPr>
          <w:rFonts w:ascii="Times New Roman" w:eastAsia="Times New Roman" w:hAnsi="Times New Roman" w:cs="Times New Roman"/>
          <w:sz w:val="28"/>
          <w:szCs w:val="28"/>
        </w:rPr>
      </w:pPr>
      <w:bookmarkStart w:id="6" w:name="n511"/>
      <w:bookmarkStart w:id="7" w:name="n512"/>
      <w:bookmarkStart w:id="8" w:name="n514"/>
      <w:bookmarkEnd w:id="6"/>
      <w:bookmarkEnd w:id="7"/>
      <w:bookmarkEnd w:id="8"/>
      <w:r w:rsidRPr="0067660B">
        <w:rPr>
          <w:rFonts w:ascii="Times New Roman" w:hAnsi="Times New Roman" w:cs="Times New Roman"/>
          <w:sz w:val="28"/>
          <w:szCs w:val="28"/>
        </w:rPr>
        <w:t>21 червня 2023 року на засіданні комісії з питань захисту прав дитини виконавчого комітету Броварської міської ради Броварського району Київської області</w:t>
      </w:r>
      <w:r>
        <w:rPr>
          <w:rFonts w:ascii="Times New Roman" w:hAnsi="Times New Roman" w:cs="Times New Roman"/>
          <w:sz w:val="28"/>
          <w:szCs w:val="28"/>
        </w:rPr>
        <w:t xml:space="preserve"> (далі-Комісія)</w:t>
      </w:r>
      <w:r w:rsidRPr="0067660B">
        <w:rPr>
          <w:rFonts w:ascii="Times New Roman" w:hAnsi="Times New Roman" w:cs="Times New Roman"/>
          <w:sz w:val="28"/>
          <w:szCs w:val="28"/>
        </w:rPr>
        <w:t xml:space="preserve"> було розглянуто заяву</w:t>
      </w:r>
      <w:r w:rsidRPr="0067660B">
        <w:rPr>
          <w:sz w:val="28"/>
          <w:szCs w:val="28"/>
        </w:rPr>
        <w:t xml:space="preserve"> ***</w:t>
      </w:r>
      <w:r>
        <w:t xml:space="preserve"> </w:t>
      </w:r>
      <w:r w:rsidRPr="0013404C">
        <w:rPr>
          <w:rFonts w:ascii="Times New Roman" w:eastAsia="Times New Roman" w:hAnsi="Times New Roman" w:cs="Times New Roman"/>
          <w:sz w:val="28"/>
          <w:szCs w:val="28"/>
        </w:rPr>
        <w:t xml:space="preserve">щодо доцільності/недоцільності виселення неповнолітнього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та малолітнього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р.н., із житлового приміщення, а саме будинку за адресою: вулиця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місто Бровари Броварського району Київської області. </w:t>
      </w:r>
      <w:r>
        <w:rPr>
          <w:rFonts w:ascii="Times New Roman" w:eastAsia="Times New Roman" w:hAnsi="Times New Roman" w:cs="Times New Roman"/>
          <w:sz w:val="28"/>
          <w:szCs w:val="28"/>
        </w:rPr>
        <w:t xml:space="preserve">На засіданні Комісії </w:t>
      </w:r>
      <w:r w:rsidRPr="0067660B">
        <w:rPr>
          <w:rFonts w:ascii="Times New Roman" w:hAnsi="Times New Roman" w:cs="Times New Roman"/>
          <w:sz w:val="28"/>
          <w:szCs w:val="28"/>
        </w:rPr>
        <w:t xml:space="preserve">були присутні </w:t>
      </w:r>
      <w:r>
        <w:rPr>
          <w:rFonts w:ascii="Times New Roman" w:hAnsi="Times New Roman" w:cs="Times New Roman"/>
          <w:sz w:val="28"/>
          <w:szCs w:val="28"/>
        </w:rPr>
        <w:t>***.,</w:t>
      </w:r>
      <w:r w:rsidRPr="0067660B">
        <w:rPr>
          <w:rFonts w:ascii="Times New Roman" w:hAnsi="Times New Roman" w:cs="Times New Roman"/>
          <w:sz w:val="28"/>
          <w:szCs w:val="28"/>
        </w:rPr>
        <w:t xml:space="preserve"> її представник</w:t>
      </w:r>
      <w:r>
        <w:rPr>
          <w:rFonts w:ascii="Times New Roman" w:hAnsi="Times New Roman" w:cs="Times New Roman"/>
          <w:sz w:val="28"/>
          <w:szCs w:val="28"/>
        </w:rPr>
        <w:t xml:space="preserve"> та </w:t>
      </w:r>
      <w:r w:rsidRPr="0067660B">
        <w:rPr>
          <w:rFonts w:ascii="Times New Roman" w:hAnsi="Times New Roman" w:cs="Times New Roman"/>
          <w:sz w:val="28"/>
          <w:szCs w:val="28"/>
        </w:rPr>
        <w:t xml:space="preserve"> </w:t>
      </w:r>
      <w:r>
        <w:rPr>
          <w:rFonts w:ascii="Times New Roman" w:hAnsi="Times New Roman" w:cs="Times New Roman"/>
          <w:sz w:val="28"/>
          <w:szCs w:val="28"/>
        </w:rPr>
        <w:t>***</w:t>
      </w:r>
      <w:r w:rsidRPr="0067660B">
        <w:rPr>
          <w:rFonts w:ascii="Times New Roman" w:hAnsi="Times New Roman" w:cs="Times New Roman"/>
          <w:sz w:val="28"/>
          <w:szCs w:val="28"/>
        </w:rPr>
        <w:t xml:space="preserve">. Спілкування з </w:t>
      </w:r>
      <w:r>
        <w:rPr>
          <w:rFonts w:ascii="Times New Roman" w:hAnsi="Times New Roman" w:cs="Times New Roman"/>
          <w:sz w:val="28"/>
          <w:szCs w:val="28"/>
        </w:rPr>
        <w:t>***</w:t>
      </w:r>
      <w:r w:rsidRPr="0067660B">
        <w:rPr>
          <w:rFonts w:ascii="Times New Roman" w:hAnsi="Times New Roman" w:cs="Times New Roman"/>
          <w:sz w:val="28"/>
          <w:szCs w:val="28"/>
        </w:rPr>
        <w:t xml:space="preserve"> відбувалося </w:t>
      </w:r>
      <w:r w:rsidRPr="0067660B">
        <w:rPr>
          <w:rFonts w:ascii="Times New Roman" w:hAnsi="Times New Roman" w:cs="Times New Roman"/>
          <w:color w:val="000000" w:themeColor="text1"/>
          <w:sz w:val="28"/>
          <w:szCs w:val="28"/>
        </w:rPr>
        <w:t>за допомогою програми для проведення відеоконференцій та онлайн-зустрічей «</w:t>
      </w:r>
      <w:r w:rsidRPr="0067660B">
        <w:rPr>
          <w:rFonts w:ascii="Times New Roman" w:hAnsi="Times New Roman" w:cs="Times New Roman"/>
          <w:color w:val="000000" w:themeColor="text1"/>
          <w:sz w:val="28"/>
          <w:szCs w:val="28"/>
          <w:lang w:val="en-US"/>
        </w:rPr>
        <w:t>ZOOM</w:t>
      </w:r>
      <w:r w:rsidRPr="006766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Члени Комісії заслухали ***, її представника та ***.</w:t>
      </w:r>
    </w:p>
    <w:p w:rsidR="00C233E5" w:rsidRPr="0013404C" w:rsidP="00C233E5" w14:paraId="1C105DF7" w14:textId="77777777">
      <w:pPr>
        <w:shd w:val="clear" w:color="auto" w:fill="FFFFFF"/>
        <w:spacing w:after="0" w:line="240" w:lineRule="auto"/>
        <w:ind w:firstLine="450"/>
        <w:jc w:val="both"/>
        <w:rPr>
          <w:rFonts w:ascii="Times New Roman" w:eastAsia="Times New Roman" w:hAnsi="Times New Roman" w:cs="Times New Roman"/>
          <w:iCs/>
          <w:sz w:val="28"/>
          <w:szCs w:val="28"/>
        </w:rPr>
      </w:pPr>
      <w:r w:rsidRPr="0013404C">
        <w:rPr>
          <w:rFonts w:ascii="Times New Roman" w:eastAsia="Times New Roman" w:hAnsi="Times New Roman" w:cs="Times New Roman"/>
          <w:iCs/>
          <w:sz w:val="28"/>
          <w:szCs w:val="28"/>
        </w:rPr>
        <w:t>Відповідно до статті 109 Житлового кодексу України (зі змінами                     від 21.04.2022)</w:t>
      </w:r>
      <w:bookmarkStart w:id="9" w:name="n899"/>
      <w:bookmarkEnd w:id="9"/>
      <w:r w:rsidRPr="0013404C">
        <w:rPr>
          <w:rFonts w:ascii="Times New Roman" w:eastAsia="Times New Roman" w:hAnsi="Times New Roman" w:cs="Times New Roman"/>
          <w:iCs/>
          <w:sz w:val="28"/>
          <w:szCs w:val="28"/>
        </w:rPr>
        <w:t xml:space="preserve">, звернення стягнення на передане в іпотеку жиле приміщення є підставою для виселення всіх громадян, що мешкають у ньому, за винятками, встановленими законом. Після прийняття кредитором рішення про звернення стягнення на передані в іпотеку житловий будинок чи житлове приміщення шляхом позасудового врегулювання на підставі договору всі мешканці зобов'язані на письмову вимогу іпотекодержателя або </w:t>
      </w:r>
      <w:r w:rsidRPr="00FF7D3C">
        <w:rPr>
          <w:rFonts w:ascii="Times New Roman" w:eastAsia="Times New Roman" w:hAnsi="Times New Roman" w:cs="Times New Roman"/>
          <w:bCs/>
          <w:iCs/>
          <w:sz w:val="28"/>
          <w:szCs w:val="28"/>
        </w:rPr>
        <w:t>нового власника</w:t>
      </w:r>
      <w:r w:rsidRPr="0013404C">
        <w:rPr>
          <w:rFonts w:ascii="Times New Roman" w:eastAsia="Times New Roman" w:hAnsi="Times New Roman" w:cs="Times New Roman"/>
          <w:iCs/>
          <w:sz w:val="28"/>
          <w:szCs w:val="28"/>
        </w:rPr>
        <w:t xml:space="preserve"> добровільно звільнити житловий будинок чи житлове приміщення протягом одного місяця з дня отримання цієї вимоги, якщо сторонами не погоджено більший строк. Якщо громадяни не звільняють жиле приміщення у </w:t>
      </w:r>
      <w:r w:rsidRPr="0013404C">
        <w:rPr>
          <w:rFonts w:ascii="Times New Roman" w:eastAsia="Times New Roman" w:hAnsi="Times New Roman" w:cs="Times New Roman"/>
          <w:iCs/>
          <w:sz w:val="28"/>
          <w:szCs w:val="28"/>
        </w:rPr>
        <w:t>встановлений або інший погоджений сторонами строк добровільно, їх примусове виселення здійснюється на підставі рішення суду.</w:t>
      </w:r>
    </w:p>
    <w:p w:rsidR="00C233E5" w:rsidRPr="0013404C" w:rsidP="00C233E5" w14:paraId="3AF18826" w14:textId="77777777">
      <w:pPr>
        <w:shd w:val="clear" w:color="auto" w:fill="FFFFFF"/>
        <w:spacing w:after="0" w:line="240" w:lineRule="auto"/>
        <w:ind w:firstLine="567"/>
        <w:jc w:val="both"/>
        <w:rPr>
          <w:rFonts w:ascii="Times New Roman" w:eastAsia="Times New Roman" w:hAnsi="Times New Roman" w:cs="Times New Roman"/>
          <w:iCs/>
          <w:sz w:val="28"/>
          <w:szCs w:val="28"/>
        </w:rPr>
      </w:pPr>
      <w:bookmarkStart w:id="10" w:name="n516"/>
      <w:bookmarkEnd w:id="10"/>
      <w:r w:rsidRPr="0013404C">
        <w:rPr>
          <w:rFonts w:ascii="Times New Roman" w:eastAsia="Times New Roman" w:hAnsi="Times New Roman" w:cs="Times New Roman"/>
          <w:iCs/>
          <w:sz w:val="28"/>
          <w:szCs w:val="28"/>
        </w:rPr>
        <w:t>Виселення громадян при зверненні стягнення на жилі приміщення, що були придбані ними за рахунок кредиту (позики) банку чи іншої особи, повернення якого забезпечене іпотекою відповідного жилого приміщення, є підставою для надання цим громадянам жилих приміщень з фондів житла для тимчасового проживання відповідно до </w:t>
      </w:r>
      <w:hyperlink r:id="rId4" w:anchor="n627" w:history="1">
        <w:r w:rsidRPr="0013404C">
          <w:rPr>
            <w:rFonts w:ascii="Times New Roman" w:eastAsia="Times New Roman" w:hAnsi="Times New Roman" w:cs="Times New Roman"/>
            <w:iCs/>
            <w:sz w:val="28"/>
            <w:szCs w:val="28"/>
          </w:rPr>
          <w:t>статті 132</w:t>
        </w:r>
      </w:hyperlink>
      <w:hyperlink r:id="rId4" w:anchor="n627" w:history="1">
        <w:r w:rsidRPr="0013404C">
          <w:rPr>
            <w:rFonts w:ascii="Times New Roman" w:eastAsia="Times New Roman" w:hAnsi="Times New Roman" w:cs="Times New Roman"/>
            <w:iCs/>
            <w:sz w:val="28"/>
            <w:szCs w:val="28"/>
          </w:rPr>
          <w:t>-2</w:t>
        </w:r>
      </w:hyperlink>
      <w:r w:rsidRPr="0013404C">
        <w:rPr>
          <w:rFonts w:ascii="Times New Roman" w:eastAsia="Times New Roman" w:hAnsi="Times New Roman" w:cs="Times New Roman"/>
          <w:iCs/>
          <w:sz w:val="28"/>
          <w:szCs w:val="28"/>
        </w:rPr>
        <w:t> цього Кодексу. Відсутність жилих приміщень з фондів житла для тимчасового проживання або відмова у їх наданні з підстав, встановлених статтею 132-2 цього Кодексу, не тягне припинення виселення громадянина з жилого приміщення, яке є предметом іпотеки, у порядку, встановленому частиною третьою цієї статті.</w:t>
      </w:r>
    </w:p>
    <w:p w:rsidR="00C233E5" w:rsidRPr="0013404C" w:rsidP="00C233E5" w14:paraId="5F00F537" w14:textId="77777777">
      <w:pPr>
        <w:spacing w:after="0" w:line="240" w:lineRule="auto"/>
        <w:ind w:firstLine="567"/>
        <w:jc w:val="both"/>
        <w:rPr>
          <w:rFonts w:ascii="Times New Roman" w:eastAsia="Times New Roman" w:hAnsi="Times New Roman" w:cs="Times New Roman"/>
          <w:iCs/>
          <w:sz w:val="28"/>
          <w:szCs w:val="28"/>
        </w:rPr>
      </w:pPr>
      <w:r w:rsidRPr="0013404C">
        <w:rPr>
          <w:rFonts w:ascii="Times New Roman" w:eastAsia="Times New Roman" w:hAnsi="Times New Roman" w:cs="Times New Roman"/>
          <w:sz w:val="28"/>
          <w:szCs w:val="28"/>
        </w:rPr>
        <w:t xml:space="preserve">Відповідно до статті 19 Сімейного кодексу України, </w:t>
      </w:r>
      <w:r w:rsidRPr="0013404C">
        <w:rPr>
          <w:rFonts w:ascii="Times New Roman" w:eastAsia="Times New Roman" w:hAnsi="Times New Roman" w:cs="Times New Roman"/>
          <w:iCs/>
          <w:sz w:val="28"/>
          <w:szCs w:val="28"/>
        </w:rPr>
        <w:t xml:space="preserve">при розгляді судом спорів щодо участі одного з батьків у вихованні дитини, місця проживання дитини, </w:t>
      </w:r>
      <w:r w:rsidRPr="00FF7D3C">
        <w:rPr>
          <w:rFonts w:ascii="Times New Roman" w:eastAsia="Times New Roman" w:hAnsi="Times New Roman" w:cs="Times New Roman"/>
          <w:bCs/>
          <w:iCs/>
          <w:sz w:val="28"/>
          <w:szCs w:val="28"/>
        </w:rPr>
        <w:t>виселення дитини</w:t>
      </w:r>
      <w:r w:rsidRPr="0013404C">
        <w:rPr>
          <w:rFonts w:ascii="Times New Roman" w:eastAsia="Times New Roman" w:hAnsi="Times New Roman" w:cs="Times New Roman"/>
          <w:iCs/>
          <w:sz w:val="28"/>
          <w:szCs w:val="28"/>
        </w:rPr>
        <w:t>, зняття дитини з реєстрації місця проживання, визнання дитини такою, що втратила право користування житловим приміщенням,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управління батьками майном дитини, скасування усиновлення та визнання його недійсним обов’язковою є участь органу опіки та піклування, представленого належною юридичною особою.</w:t>
      </w:r>
    </w:p>
    <w:p w:rsidR="00C233E5" w:rsidRPr="0013404C" w:rsidP="00C233E5" w14:paraId="42CC2FE6" w14:textId="77777777">
      <w:pPr>
        <w:spacing w:after="0" w:line="240" w:lineRule="auto"/>
        <w:ind w:firstLine="567"/>
        <w:jc w:val="both"/>
        <w:rPr>
          <w:rFonts w:ascii="Times New Roman" w:eastAsia="Times New Roman" w:hAnsi="Times New Roman" w:cs="Times New Roman"/>
          <w:sz w:val="28"/>
          <w:szCs w:val="28"/>
        </w:rPr>
      </w:pPr>
      <w:r w:rsidRPr="0013404C">
        <w:rPr>
          <w:rFonts w:ascii="Times New Roman" w:eastAsia="Times New Roman" w:hAnsi="Times New Roman" w:cs="Times New Roman"/>
          <w:iCs/>
          <w:sz w:val="28"/>
          <w:szCs w:val="28"/>
        </w:rPr>
        <w:t>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 Суд може не погодитися з висновком органу опіки та піклування, якщо він є недостатньо обґрунтованим, суперечить інтересам дитини.</w:t>
      </w:r>
    </w:p>
    <w:p w:rsidR="00C233E5" w:rsidRPr="003915FA" w:rsidP="00C233E5" w14:paraId="2E565A21" w14:textId="77777777">
      <w:pPr>
        <w:pStyle w:val="NormalWeb"/>
        <w:spacing w:before="0" w:beforeAutospacing="0" w:after="0" w:afterAutospacing="0" w:line="270" w:lineRule="atLeast"/>
        <w:ind w:firstLine="567"/>
        <w:jc w:val="both"/>
        <w:textAlignment w:val="baseline"/>
        <w:rPr>
          <w:color w:val="1F1F1F"/>
          <w:sz w:val="28"/>
          <w:szCs w:val="28"/>
        </w:rPr>
      </w:pPr>
      <w:r w:rsidRPr="003915FA">
        <w:rPr>
          <w:color w:val="1F1F1F"/>
          <w:sz w:val="28"/>
          <w:szCs w:val="28"/>
        </w:rPr>
        <w:t>Статтею 12 Закону України «Про основи соціального захисту бездомних громадян та безпритульних дітей» передбачено, що держава охороняє і захищає права та інтереси дітей під час вчинення правочинів щодо нерухомого майна. Неприпустиме зменшення або обмеження прав та інтересів дітей під час вчинення будь-яких правочинів щодо жилих приміщень. Органи опіки та піклування здійснюють контроль за дотриманням батьками та особами, які їх замінюють, житлових прав і охоронюваних законом інтересів дітей відповідно до закону. Для вчинення будь-яких правочинів щодо нерухомого майна, право власності на яке або право користування яким мають діти, необхідний попередній дозвіл органів опіки та піклування, що надається відповідно до закону.</w:t>
      </w:r>
    </w:p>
    <w:p w:rsidR="00C233E5" w:rsidRPr="003915FA" w:rsidP="00C233E5" w14:paraId="41CC7A15" w14:textId="7A366562">
      <w:pPr>
        <w:pStyle w:val="NormalWeb"/>
        <w:spacing w:before="0" w:beforeAutospacing="0" w:after="0" w:afterAutospacing="0" w:line="270" w:lineRule="atLeast"/>
        <w:ind w:firstLine="567"/>
        <w:jc w:val="both"/>
        <w:textAlignment w:val="baseline"/>
        <w:rPr>
          <w:color w:val="1F1F1F"/>
          <w:sz w:val="28"/>
          <w:szCs w:val="28"/>
        </w:rPr>
      </w:pPr>
      <w:r w:rsidRPr="003915FA">
        <w:rPr>
          <w:color w:val="1F1F1F"/>
          <w:sz w:val="28"/>
          <w:szCs w:val="28"/>
        </w:rPr>
        <w:t>Виселення малолітніх дітей без надання іншого житла суперечить моральним засадам суспільства, інтересам дітей та їх правам на належний рівень життя, які визначені ст</w:t>
      </w:r>
      <w:r>
        <w:rPr>
          <w:color w:val="1F1F1F"/>
          <w:sz w:val="28"/>
          <w:szCs w:val="28"/>
        </w:rPr>
        <w:t>аттею</w:t>
      </w:r>
      <w:r w:rsidRPr="003915FA">
        <w:rPr>
          <w:color w:val="1F1F1F"/>
          <w:sz w:val="28"/>
          <w:szCs w:val="28"/>
        </w:rPr>
        <w:t xml:space="preserve"> 8 З</w:t>
      </w:r>
      <w:r>
        <w:rPr>
          <w:color w:val="1F1F1F"/>
          <w:sz w:val="28"/>
          <w:szCs w:val="28"/>
        </w:rPr>
        <w:t xml:space="preserve">акону </w:t>
      </w:r>
      <w:r w:rsidRPr="003915FA">
        <w:rPr>
          <w:color w:val="1F1F1F"/>
          <w:sz w:val="28"/>
          <w:szCs w:val="28"/>
        </w:rPr>
        <w:t>У</w:t>
      </w:r>
      <w:r>
        <w:rPr>
          <w:color w:val="1F1F1F"/>
          <w:sz w:val="28"/>
          <w:szCs w:val="28"/>
        </w:rPr>
        <w:t>країни</w:t>
      </w:r>
      <w:r w:rsidRPr="003915FA">
        <w:rPr>
          <w:color w:val="1F1F1F"/>
          <w:sz w:val="28"/>
          <w:szCs w:val="28"/>
        </w:rPr>
        <w:t xml:space="preserve"> «Про охорону дитинства»</w:t>
      </w:r>
      <w:r w:rsidR="005B7459">
        <w:rPr>
          <w:color w:val="1F1F1F"/>
          <w:sz w:val="28"/>
          <w:szCs w:val="28"/>
        </w:rPr>
        <w:t>,</w:t>
      </w:r>
      <w:r w:rsidRPr="003915FA">
        <w:rPr>
          <w:color w:val="1F1F1F"/>
          <w:sz w:val="28"/>
          <w:szCs w:val="28"/>
        </w:rPr>
        <w:t xml:space="preserve"> с</w:t>
      </w:r>
      <w:r>
        <w:rPr>
          <w:color w:val="1F1F1F"/>
          <w:sz w:val="28"/>
          <w:szCs w:val="28"/>
        </w:rPr>
        <w:t>таттею</w:t>
      </w:r>
      <w:r w:rsidRPr="003915FA">
        <w:rPr>
          <w:color w:val="1F1F1F"/>
          <w:sz w:val="28"/>
          <w:szCs w:val="28"/>
        </w:rPr>
        <w:t xml:space="preserve"> 27 Конвенції ООН про права дитини.</w:t>
      </w:r>
    </w:p>
    <w:p w:rsidR="00C233E5" w:rsidRPr="00445745" w:rsidP="00C233E5" w14:paraId="5C744627" w14:textId="13DC5DBC">
      <w:pPr>
        <w:spacing w:after="0" w:line="240" w:lineRule="auto"/>
        <w:ind w:firstLine="567"/>
        <w:jc w:val="both"/>
        <w:rPr>
          <w:rFonts w:ascii="Times New Roman" w:eastAsia="Times New Roman" w:hAnsi="Times New Roman" w:cs="Times New Roman"/>
          <w:sz w:val="28"/>
          <w:szCs w:val="28"/>
        </w:rPr>
      </w:pPr>
      <w:r w:rsidRPr="00445745">
        <w:rPr>
          <w:rFonts w:ascii="Times New Roman" w:hAnsi="Times New Roman" w:cs="Times New Roman"/>
          <w:color w:val="1F1F1F"/>
          <w:sz w:val="28"/>
          <w:szCs w:val="28"/>
        </w:rPr>
        <w:t>З огляду на вищевикладене</w:t>
      </w:r>
      <w:r w:rsidR="005B7459">
        <w:rPr>
          <w:rFonts w:ascii="Times New Roman" w:hAnsi="Times New Roman" w:cs="Times New Roman"/>
          <w:color w:val="1F1F1F"/>
          <w:sz w:val="28"/>
          <w:szCs w:val="28"/>
        </w:rPr>
        <w:t>,</w:t>
      </w:r>
      <w:r w:rsidRPr="00445745">
        <w:rPr>
          <w:rFonts w:ascii="Times New Roman" w:hAnsi="Times New Roman" w:cs="Times New Roman"/>
          <w:color w:val="1F1F1F"/>
          <w:sz w:val="28"/>
          <w:szCs w:val="28"/>
        </w:rPr>
        <w:t xml:space="preserve"> орган опіки та піклування Броварської міської ради Броварського району Київської області вважає за недоцільне</w:t>
      </w:r>
      <w:r>
        <w:rPr>
          <w:color w:val="1F1F1F"/>
          <w:sz w:val="28"/>
          <w:szCs w:val="28"/>
        </w:rPr>
        <w:t xml:space="preserve"> </w:t>
      </w:r>
      <w:r>
        <w:rPr>
          <w:rFonts w:ascii="Times New Roman" w:hAnsi="Times New Roman" w:cs="Times New Roman"/>
          <w:sz w:val="28"/>
          <w:szCs w:val="28"/>
        </w:rPr>
        <w:t xml:space="preserve">виселення </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р.н</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915FA">
        <w:rPr>
          <w:rFonts w:ascii="Times New Roman" w:eastAsia="Times New Roman" w:hAnsi="Times New Roman" w:cs="Times New Roman"/>
          <w:sz w:val="28"/>
          <w:szCs w:val="28"/>
        </w:rPr>
        <w:t xml:space="preserve"> р.н.</w:t>
      </w:r>
      <w:r>
        <w:rPr>
          <w:rFonts w:ascii="Times New Roman" w:eastAsia="Times New Roman" w:hAnsi="Times New Roman" w:cs="Times New Roman"/>
          <w:sz w:val="28"/>
          <w:szCs w:val="28"/>
        </w:rPr>
        <w:t xml:space="preserve">, </w:t>
      </w:r>
      <w:r w:rsidRPr="003915FA">
        <w:rPr>
          <w:rFonts w:ascii="Times New Roman" w:eastAsia="Times New Roman" w:hAnsi="Times New Roman" w:cs="Times New Roman"/>
          <w:sz w:val="28"/>
          <w:szCs w:val="28"/>
        </w:rPr>
        <w:t>із житлового приміщення</w:t>
      </w:r>
      <w:r>
        <w:rPr>
          <w:rFonts w:ascii="Times New Roman" w:eastAsia="Times New Roman" w:hAnsi="Times New Roman" w:cs="Times New Roman"/>
          <w:sz w:val="28"/>
          <w:szCs w:val="28"/>
        </w:rPr>
        <w:t>,</w:t>
      </w:r>
      <w:r w:rsidRPr="00445745">
        <w:rPr>
          <w:rFonts w:ascii="Times New Roman" w:eastAsia="Times New Roman" w:hAnsi="Times New Roman" w:cs="Times New Roman"/>
          <w:sz w:val="28"/>
          <w:szCs w:val="28"/>
        </w:rPr>
        <w:t xml:space="preserve"> </w:t>
      </w:r>
      <w:r w:rsidRPr="0013404C">
        <w:rPr>
          <w:rFonts w:ascii="Times New Roman" w:eastAsia="Times New Roman" w:hAnsi="Times New Roman" w:cs="Times New Roman"/>
          <w:sz w:val="28"/>
          <w:szCs w:val="28"/>
        </w:rPr>
        <w:t>а саме</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будинку за адресою: вулиця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13404C">
        <w:rPr>
          <w:rFonts w:ascii="Times New Roman" w:eastAsia="Times New Roman" w:hAnsi="Times New Roman" w:cs="Times New Roman"/>
          <w:sz w:val="28"/>
          <w:szCs w:val="28"/>
        </w:rPr>
        <w:t>, місто Бровари Броварського району Київської області</w:t>
      </w:r>
      <w:r>
        <w:rPr>
          <w:rFonts w:ascii="Times New Roman" w:eastAsia="Times New Roman" w:hAnsi="Times New Roman" w:cs="Times New Roman"/>
          <w:sz w:val="28"/>
          <w:szCs w:val="28"/>
        </w:rPr>
        <w:t>, у зв</w:t>
      </w:r>
      <w:r w:rsidRPr="0044574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язку з </w:t>
      </w:r>
      <w:r>
        <w:rPr>
          <w:rFonts w:ascii="Times New Roman" w:hAnsi="Times New Roman" w:cs="Times New Roman"/>
          <w:color w:val="1F1F1F"/>
          <w:sz w:val="28"/>
          <w:szCs w:val="28"/>
        </w:rPr>
        <w:t xml:space="preserve"> порушенням житлових прав дітей.</w:t>
      </w:r>
    </w:p>
    <w:p w:rsidR="00C233E5" w:rsidRPr="003915FA" w:rsidP="00C233E5" w14:paraId="73B42DCA" w14:textId="77777777">
      <w:pPr>
        <w:spacing w:after="0" w:line="240" w:lineRule="auto"/>
        <w:ind w:firstLine="567"/>
        <w:jc w:val="both"/>
        <w:rPr>
          <w:rFonts w:ascii="Times New Roman" w:eastAsia="Times New Roman" w:hAnsi="Times New Roman" w:cs="Times New Roman"/>
          <w:sz w:val="28"/>
          <w:szCs w:val="28"/>
          <w:lang w:eastAsia="ru-RU"/>
        </w:rPr>
      </w:pPr>
    </w:p>
    <w:p w:rsidR="00C233E5" w:rsidRPr="003915FA" w:rsidP="00C233E5" w14:paraId="624DA69A" w14:textId="77777777">
      <w:pPr>
        <w:pStyle w:val="NormalWeb"/>
        <w:spacing w:before="0" w:beforeAutospacing="0" w:after="0" w:afterAutospacing="0" w:line="270" w:lineRule="atLeast"/>
        <w:ind w:firstLine="567"/>
        <w:jc w:val="both"/>
        <w:textAlignment w:val="baseline"/>
        <w:rPr>
          <w:color w:val="1F1F1F"/>
          <w:sz w:val="28"/>
          <w:szCs w:val="28"/>
        </w:rPr>
      </w:pPr>
    </w:p>
    <w:p w:rsidR="00C233E5" w:rsidRPr="002A7F7F" w:rsidP="00C233E5" w14:paraId="57FD447A" w14:textId="7777777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w:t>
      </w:r>
      <w:r w:rsidRPr="002D3374">
        <w:rPr>
          <w:rFonts w:ascii="Times New Roman" w:eastAsia="Calibri" w:hAnsi="Times New Roman" w:cs="Times New Roman"/>
          <w:color w:val="000000"/>
          <w:sz w:val="28"/>
          <w:szCs w:val="28"/>
        </w:rPr>
        <w:t>іськ</w:t>
      </w:r>
      <w:r>
        <w:rPr>
          <w:rFonts w:ascii="Times New Roman" w:eastAsia="Calibri" w:hAnsi="Times New Roman" w:cs="Times New Roman"/>
          <w:color w:val="000000"/>
          <w:sz w:val="28"/>
          <w:szCs w:val="28"/>
        </w:rPr>
        <w:t>ий</w:t>
      </w:r>
      <w:r w:rsidRPr="002D3374">
        <w:rPr>
          <w:rFonts w:ascii="Times New Roman" w:eastAsia="Calibri" w:hAnsi="Times New Roman" w:cs="Times New Roman"/>
          <w:color w:val="000000"/>
          <w:sz w:val="28"/>
          <w:szCs w:val="28"/>
        </w:rPr>
        <w:t xml:space="preserve"> голов</w:t>
      </w:r>
      <w:r>
        <w:rPr>
          <w:rFonts w:ascii="Times New Roman" w:eastAsia="Calibri" w:hAnsi="Times New Roman" w:cs="Times New Roman"/>
          <w:color w:val="000000"/>
          <w:sz w:val="28"/>
          <w:szCs w:val="28"/>
        </w:rPr>
        <w:t>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
    <w:permEnd w:id="1"/>
    <w:p w:rsidR="00231682" w:rsidRPr="003B2A39" w:rsidP="00AE57AA" w14:paraId="7804F9AA" w14:textId="0FDA576D">
      <w:pPr>
        <w:spacing w:after="0"/>
        <w:ind w:left="142"/>
        <w:jc w:val="both"/>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4168EC"/>
    <w:multiLevelType w:val="hybridMultilevel"/>
    <w:tmpl w:val="74F67EA0"/>
    <w:lvl w:ilvl="0">
      <w:start w:val="19"/>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3404C"/>
    <w:rsid w:val="00166196"/>
    <w:rsid w:val="00231682"/>
    <w:rsid w:val="002A7F7F"/>
    <w:rsid w:val="002D3374"/>
    <w:rsid w:val="003377E0"/>
    <w:rsid w:val="003735BC"/>
    <w:rsid w:val="003915FA"/>
    <w:rsid w:val="003A2799"/>
    <w:rsid w:val="003B2A39"/>
    <w:rsid w:val="004208DA"/>
    <w:rsid w:val="00424AD7"/>
    <w:rsid w:val="00445745"/>
    <w:rsid w:val="00450739"/>
    <w:rsid w:val="004A01FC"/>
    <w:rsid w:val="004E41C7"/>
    <w:rsid w:val="00524AF7"/>
    <w:rsid w:val="005341C7"/>
    <w:rsid w:val="00545B76"/>
    <w:rsid w:val="005B7459"/>
    <w:rsid w:val="005D787E"/>
    <w:rsid w:val="0067660B"/>
    <w:rsid w:val="007732CE"/>
    <w:rsid w:val="007C582E"/>
    <w:rsid w:val="00821BD7"/>
    <w:rsid w:val="00853C00"/>
    <w:rsid w:val="008D6363"/>
    <w:rsid w:val="00910331"/>
    <w:rsid w:val="00933D17"/>
    <w:rsid w:val="00973F9B"/>
    <w:rsid w:val="00A53BE5"/>
    <w:rsid w:val="00A84A56"/>
    <w:rsid w:val="00A968AC"/>
    <w:rsid w:val="00AE57AA"/>
    <w:rsid w:val="00B20C04"/>
    <w:rsid w:val="00C233E5"/>
    <w:rsid w:val="00CB633A"/>
    <w:rsid w:val="00E71A04"/>
    <w:rsid w:val="00EC35BD"/>
    <w:rsid w:val="00EF4D7B"/>
    <w:rsid w:val="00F703B1"/>
    <w:rsid w:val="00FF7D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rmalWeb">
    <w:name w:val="Normal (Web)"/>
    <w:basedOn w:val="Normal"/>
    <w:uiPriority w:val="99"/>
    <w:semiHidden/>
    <w:unhideWhenUsed/>
    <w:rsid w:val="00C23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5464-1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A1084"/>
    <w:rsid w:val="001060A6"/>
    <w:rsid w:val="00540CE0"/>
    <w:rsid w:val="00973F9B"/>
    <w:rsid w:val="00A7467C"/>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12752</Words>
  <Characters>7269</Characters>
  <Application>Microsoft Office Word</Application>
  <DocSecurity>8</DocSecurity>
  <Lines>60</Lines>
  <Paragraphs>39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2023-07-07T04:37:00Z</dcterms:modified>
</cp:coreProperties>
</file>