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14B04" w14:textId="77777777" w:rsidR="00DB19E8" w:rsidRPr="00DB19E8" w:rsidRDefault="00DB19E8" w:rsidP="00DB19E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Пояснювальна записка </w:t>
      </w:r>
    </w:p>
    <w:p w14:paraId="3397AEEC" w14:textId="77777777" w:rsidR="00DB19E8" w:rsidRPr="00DB19E8" w:rsidRDefault="00DB19E8" w:rsidP="00DB1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A215C9D" w14:textId="078E0E9F" w:rsidR="00F00543" w:rsidRDefault="00DB19E8" w:rsidP="00F005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проекту рішення</w:t>
      </w: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«</w:t>
      </w:r>
      <w:r w:rsidR="00F00543" w:rsidRPr="00942A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продаж земельної ділянки</w:t>
      </w:r>
      <w:r w:rsidR="00F0054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</w:t>
      </w:r>
    </w:p>
    <w:p w14:paraId="2CEABDE4" w14:textId="77777777" w:rsidR="00F00543" w:rsidRDefault="00F00543" w:rsidP="00F005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0542">
        <w:rPr>
          <w:rFonts w:ascii="Times New Roman" w:eastAsia="Times New Roman" w:hAnsi="Times New Roman" w:cs="Times New Roman"/>
          <w:b/>
          <w:bCs/>
          <w:sz w:val="28"/>
          <w:szCs w:val="28"/>
        </w:rPr>
        <w:t>продовження термін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ів</w:t>
      </w:r>
      <w:r w:rsidRPr="00A505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укладення договор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ів</w:t>
      </w:r>
      <w:r w:rsidRPr="00A505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D1E5EBC" w14:textId="718BDB2A" w:rsidR="00DB19E8" w:rsidRPr="00DB19E8" w:rsidRDefault="00F00543" w:rsidP="00F005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купівлі-продажу</w:t>
      </w:r>
      <w:r w:rsidRPr="00B47E1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A50542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их </w:t>
      </w:r>
      <w:r w:rsidRPr="00A50542">
        <w:rPr>
          <w:rFonts w:ascii="Times New Roman" w:eastAsia="Times New Roman" w:hAnsi="Times New Roman" w:cs="Times New Roman"/>
          <w:b/>
          <w:bCs/>
          <w:sz w:val="28"/>
          <w:szCs w:val="28"/>
        </w:rPr>
        <w:t>ділян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ок</w:t>
      </w:r>
      <w:r w:rsidR="00DB19E8"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»</w:t>
      </w:r>
    </w:p>
    <w:p w14:paraId="71254BAE" w14:textId="77777777" w:rsidR="00DB19E8" w:rsidRPr="00DB19E8" w:rsidRDefault="00DB19E8" w:rsidP="00DB1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ED535F1" w14:textId="3410188D" w:rsidR="00DB19E8" w:rsidRPr="00DB19E8" w:rsidRDefault="00DB19E8" w:rsidP="00DB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Пояснювальна записка</w:t>
      </w:r>
      <w:r w:rsidR="00AE64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підготовлена відповідно до ст.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</w:t>
      </w:r>
      <w:r w:rsidR="00AE64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Регламенту Броварської міської ради Броварського району Київської області VIII скликання.</w:t>
      </w:r>
    </w:p>
    <w:p w14:paraId="14832F67" w14:textId="77777777" w:rsidR="00DB19E8" w:rsidRPr="00DB19E8" w:rsidRDefault="00DB19E8" w:rsidP="00DB1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7BE3586" w14:textId="77777777" w:rsidR="00DB19E8" w:rsidRPr="00DB19E8" w:rsidRDefault="00DB19E8" w:rsidP="00DB1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1. Обґрунтування необхідності прийняття рішення</w:t>
      </w:r>
    </w:p>
    <w:p w14:paraId="27180483" w14:textId="77777777" w:rsidR="00DB19E8" w:rsidRPr="00DB19E8" w:rsidRDefault="00DB19E8" w:rsidP="00DB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Прийняття рішення обґрунтовується необхідністю розгляду, виключно на пленарних засіданнях сесії, питань регулювання земельних відносин.</w:t>
      </w:r>
    </w:p>
    <w:p w14:paraId="5F71DD38" w14:textId="77777777" w:rsidR="00DB19E8" w:rsidRPr="00DB19E8" w:rsidRDefault="00DB19E8" w:rsidP="00DB1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E40A00F" w14:textId="77777777" w:rsidR="00DB19E8" w:rsidRPr="00DB19E8" w:rsidRDefault="00DB19E8" w:rsidP="00DB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2. Мета і шляхи її досягнення</w:t>
      </w:r>
    </w:p>
    <w:p w14:paraId="00493CD0" w14:textId="36376C86" w:rsidR="00DB19E8" w:rsidRPr="00297D16" w:rsidRDefault="00DB19E8" w:rsidP="00297D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Метою прийняття рішення є продаж із земель комунальної власності земельн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ділян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несіл</w:t>
      </w:r>
      <w:r w:rsidR="00297D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ьськогосподарського призначення та </w:t>
      </w:r>
      <w:r w:rsidR="00297D16" w:rsidRPr="00297D16">
        <w:rPr>
          <w:rFonts w:ascii="Times New Roman" w:eastAsia="Times New Roman" w:hAnsi="Times New Roman" w:cs="Times New Roman"/>
          <w:bCs/>
          <w:sz w:val="28"/>
          <w:szCs w:val="28"/>
        </w:rPr>
        <w:t>продовження термінів укладення договорів купівлі-продажу земельних ділянок</w:t>
      </w:r>
      <w:r w:rsidR="00297D16">
        <w:rPr>
          <w:rFonts w:ascii="Times New Roman" w:eastAsia="Times New Roman" w:hAnsi="Times New Roman" w:cs="Times New Roman"/>
          <w:bCs/>
          <w:sz w:val="28"/>
          <w:szCs w:val="28"/>
        </w:rPr>
        <w:t xml:space="preserve">, в зв’язку з </w:t>
      </w:r>
      <w:r w:rsidR="00C10F22">
        <w:rPr>
          <w:rFonts w:ascii="Times New Roman" w:eastAsia="Times New Roman" w:hAnsi="Times New Roman" w:cs="Times New Roman"/>
          <w:bCs/>
          <w:sz w:val="28"/>
          <w:szCs w:val="28"/>
        </w:rPr>
        <w:t>тимчасовим обмеженням доступу до державних реєстрів.</w:t>
      </w:r>
    </w:p>
    <w:p w14:paraId="14AEB77B" w14:textId="77777777" w:rsidR="00DB19E8" w:rsidRPr="00DB19E8" w:rsidRDefault="00DB19E8" w:rsidP="00DB1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DC19AD7" w14:textId="77777777" w:rsidR="00DB19E8" w:rsidRPr="00DB19E8" w:rsidRDefault="00DB19E8" w:rsidP="00DB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3. Правові аспекти</w:t>
      </w:r>
    </w:p>
    <w:p w14:paraId="4A1793A8" w14:textId="1BECABEB" w:rsidR="00DB19E8" w:rsidRPr="00DB19E8" w:rsidRDefault="00DB19E8" w:rsidP="00935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Проект  рішення   підготовлений   відповідно  до  статей 12,</w:t>
      </w:r>
      <w:r w:rsidR="00AC3E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122,</w:t>
      </w:r>
      <w:r w:rsidR="00AC3E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127,</w:t>
      </w:r>
      <w:r w:rsidR="00AC3E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128</w:t>
      </w:r>
      <w:r w:rsidR="009358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Земельного кодексу України, пункту 34 частини 1 статті 26, пункту </w:t>
      </w:r>
      <w:r w:rsidR="009358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16 частини  4 статті 42 Закону України «Про місцеве самоврядування в Україні».</w:t>
      </w:r>
      <w:bookmarkStart w:id="0" w:name="_GoBack"/>
      <w:bookmarkEnd w:id="0"/>
    </w:p>
    <w:p w14:paraId="05886FAC" w14:textId="77777777" w:rsidR="00DB19E8" w:rsidRPr="00DB19E8" w:rsidRDefault="00DB19E8" w:rsidP="00DB1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E30D294" w14:textId="77777777" w:rsidR="00DB19E8" w:rsidRPr="00DB19E8" w:rsidRDefault="00DB19E8" w:rsidP="00DB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</w:t>
      </w: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4. Фінансово-економічне обґрунтування</w:t>
      </w:r>
    </w:p>
    <w:p w14:paraId="120B6158" w14:textId="77777777" w:rsidR="00DB19E8" w:rsidRPr="00DB19E8" w:rsidRDefault="00DB19E8" w:rsidP="00DB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Прийняття даного рішення виділення коштів не потребує.</w:t>
      </w:r>
    </w:p>
    <w:p w14:paraId="59A21DD2" w14:textId="77777777" w:rsidR="00DB19E8" w:rsidRPr="00DB19E8" w:rsidRDefault="00DB19E8" w:rsidP="00DB1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B5EEB9D" w14:textId="77777777" w:rsidR="00DB19E8" w:rsidRPr="00DB19E8" w:rsidRDefault="00DB19E8" w:rsidP="00DB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5. Прогноз результатів</w:t>
      </w:r>
    </w:p>
    <w:p w14:paraId="4381B635" w14:textId="3153B9EA" w:rsidR="00DB19E8" w:rsidRPr="00DB19E8" w:rsidRDefault="00DB19E8" w:rsidP="00DB1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підставі рішення буд</w:t>
      </w:r>
      <w:r w:rsidR="00AC3E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уть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укладен</w:t>
      </w:r>
      <w:r w:rsidR="00AC3E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догов</w:t>
      </w:r>
      <w:r w:rsidR="00AC3E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ори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купівлі-продажу земельн</w:t>
      </w:r>
      <w:r w:rsidR="009105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их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ділян</w:t>
      </w:r>
      <w:r w:rsidR="009105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до місцевого бюджету надійдуть кошти від продажу земельн</w:t>
      </w:r>
      <w:r w:rsidR="00AC3E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их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ділян</w:t>
      </w:r>
      <w:r w:rsidR="00AC3E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237F6BA" w14:textId="77777777" w:rsidR="00DB19E8" w:rsidRPr="00DB19E8" w:rsidRDefault="00DB19E8" w:rsidP="00DB1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80137DB" w14:textId="77777777" w:rsidR="00DB19E8" w:rsidRPr="00DB19E8" w:rsidRDefault="00DB19E8" w:rsidP="00DB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6. Суб’єкт подання проекту рішення</w:t>
      </w:r>
    </w:p>
    <w:p w14:paraId="01C890D3" w14:textId="77777777" w:rsidR="00DB19E8" w:rsidRPr="00DB19E8" w:rsidRDefault="00DB19E8" w:rsidP="00DB1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06688DFA" w14:textId="24471ED4" w:rsidR="00DB19E8" w:rsidRPr="00DB19E8" w:rsidRDefault="00DB19E8" w:rsidP="00DB1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Доповідач проекту рішення на пленарному засіданні </w:t>
      </w:r>
      <w:r w:rsidR="00B47E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начальник управління земельних ресурсів Гудименко Л.М. </w:t>
      </w:r>
    </w:p>
    <w:p w14:paraId="741B6073" w14:textId="77777777" w:rsidR="00DB19E8" w:rsidRPr="00DB19E8" w:rsidRDefault="00DB19E8" w:rsidP="00DB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</w:p>
    <w:p w14:paraId="59500830" w14:textId="77777777" w:rsidR="00DB19E8" w:rsidRPr="00DB19E8" w:rsidRDefault="00DB19E8" w:rsidP="00DB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1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</w:p>
    <w:p w14:paraId="07C6DE90" w14:textId="77777777" w:rsidR="00AE64C5" w:rsidRDefault="00AE64C5" w:rsidP="00DB19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Виконуюча обов’язки н</w:t>
      </w:r>
      <w:r w:rsidR="00DB19E8"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ачальник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</w:p>
    <w:p w14:paraId="540045C9" w14:textId="16E9DF77" w:rsidR="00AE64C5" w:rsidRDefault="00AE64C5" w:rsidP="00DB19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DB19E8"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правління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B19E8"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земельних ресурсів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</w:p>
    <w:p w14:paraId="6697DAB0" w14:textId="35F0AF76" w:rsidR="00AE64C5" w:rsidRDefault="00AE64C5" w:rsidP="00DB19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заступник начальника управління</w:t>
      </w:r>
    </w:p>
    <w:p w14:paraId="77198137" w14:textId="615CA8A3" w:rsidR="00AE64C5" w:rsidRDefault="00AE64C5" w:rsidP="00DB19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земельних ресурсів - начальник </w:t>
      </w:r>
    </w:p>
    <w:p w14:paraId="1B439F80" w14:textId="7BB2D1E5" w:rsidR="00DB19E8" w:rsidRPr="00DB19E8" w:rsidRDefault="00AE64C5" w:rsidP="00DB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відділу землеустрою </w:t>
      </w:r>
      <w:r w:rsidR="00DB19E8"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Тетяна СВЯТНА</w:t>
      </w:r>
      <w:r w:rsidR="00DB19E8"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DB19E8"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DB19E8"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DB19E8"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DB19E8" w:rsidRPr="00DB19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</w:p>
    <w:p w14:paraId="58C6F907" w14:textId="77777777" w:rsidR="00880AC6" w:rsidRDefault="00880AC6"/>
    <w:sectPr w:rsidR="00880A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40B"/>
    <w:rsid w:val="00020883"/>
    <w:rsid w:val="00297D16"/>
    <w:rsid w:val="004B640B"/>
    <w:rsid w:val="006D23E2"/>
    <w:rsid w:val="00880AC6"/>
    <w:rsid w:val="0091054B"/>
    <w:rsid w:val="009358B2"/>
    <w:rsid w:val="00974E3B"/>
    <w:rsid w:val="00AC3EC9"/>
    <w:rsid w:val="00AE64C5"/>
    <w:rsid w:val="00B47E1E"/>
    <w:rsid w:val="00C10F22"/>
    <w:rsid w:val="00DB19E8"/>
    <w:rsid w:val="00F00543"/>
    <w:rsid w:val="00F8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E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DB19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DB1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1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1135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2025-01-14T07:26:00Z</cp:lastPrinted>
  <dcterms:created xsi:type="dcterms:W3CDTF">2025-01-07T13:53:00Z</dcterms:created>
  <dcterms:modified xsi:type="dcterms:W3CDTF">2025-01-14T07:32:00Z</dcterms:modified>
</cp:coreProperties>
</file>