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834849" w14:paraId="1B67490C" w14:textId="559BF0E1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401553">
        <w:rPr>
          <w:color w:val="000000"/>
          <w:sz w:val="28"/>
          <w:szCs w:val="28"/>
        </w:rPr>
        <w:t>3</w:t>
      </w:r>
    </w:p>
    <w:p w:rsidR="00401553" w:rsidP="00834849" w14:paraId="35273721" w14:textId="5FF139B5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Програми соціально-економічного та культурного розвитку Броварської міської територіальної громади</w:t>
      </w:r>
      <w:r w:rsidR="008348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на 2025 рік</w:t>
      </w:r>
    </w:p>
    <w:p w:rsidR="00F51CE6" w:rsidP="00834849" w14:paraId="4468EFE1" w14:textId="427C49C7">
      <w:pPr>
        <w:pStyle w:val="docdata"/>
        <w:spacing w:before="0" w:beforeAutospacing="0" w:after="0" w:afterAutospacing="0" w:line="276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№ _________ від 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01553" w:rsidP="00401553" w14:paraId="429157B9" w14:textId="45C7384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Перелік інвестиційних 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,</w:t>
      </w:r>
    </w:p>
    <w:p w:rsidR="00401553" w:rsidP="00401553" w14:paraId="7A96E91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які будуть фінансуватись у 202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році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за рахунок</w:t>
      </w:r>
    </w:p>
    <w:p w:rsidR="00F51CE6" w:rsidP="00401553" w14:paraId="61C11216" w14:textId="5DC680E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місцевого, обласного, державного бюджетів та інших коштів</w:t>
      </w:r>
    </w:p>
    <w:p w:rsidR="00401553" w:rsidP="00401553" w14:paraId="234C65D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tbl>
      <w:tblPr>
        <w:tblW w:w="9493" w:type="dxa"/>
        <w:tblLook w:val="04A0"/>
      </w:tblPr>
      <w:tblGrid>
        <w:gridCol w:w="704"/>
        <w:gridCol w:w="8789"/>
      </w:tblGrid>
      <w:tr w14:paraId="0725628C" w14:textId="77777777" w:rsidTr="00401553">
        <w:tblPrEx>
          <w:tblW w:w="9493" w:type="dxa"/>
          <w:tblLook w:val="04A0"/>
        </w:tblPrEx>
        <w:trPr>
          <w:trHeight w:val="50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553" w:rsidRPr="008135A2" w:rsidP="008D7D6F" w14:paraId="778B8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53" w:rsidRPr="008135A2" w:rsidP="008D7D6F" w14:paraId="3E16A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(назва 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обꞌєкту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6EC71403" w14:textId="77777777" w:rsidTr="00401553">
        <w:tblPrEx>
          <w:tblW w:w="9493" w:type="dxa"/>
          <w:tblLook w:val="04A0"/>
        </w:tblPrEx>
        <w:trPr>
          <w:trHeight w:val="50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53" w:rsidRPr="008135A2" w:rsidP="008D7D6F" w14:paraId="404259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53" w:rsidRPr="008135A2" w:rsidP="008D7D6F" w14:paraId="4C5EE0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D679245" w14:textId="77777777" w:rsidTr="00401553">
        <w:tblPrEx>
          <w:tblW w:w="9493" w:type="dxa"/>
          <w:tblLook w:val="04A0"/>
        </w:tblPrEx>
        <w:trPr>
          <w:trHeight w:val="49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553" w:rsidRPr="00FE1BFA" w:rsidP="008D7D6F" w14:paraId="6657B2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Реконструкція, капітальний ремонт шатрових дахів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м</w:t>
            </w:r>
            <w:r w:rsidRPr="00FE1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яких покрівель</w:t>
            </w:r>
          </w:p>
        </w:tc>
      </w:tr>
      <w:tr w14:paraId="6AA69883" w14:textId="77777777" w:rsidTr="00401553">
        <w:tblPrEx>
          <w:tblW w:w="9493" w:type="dxa"/>
          <w:tblLook w:val="04A0"/>
        </w:tblPrEx>
        <w:trPr>
          <w:trHeight w:val="69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RPr="008135A2" w:rsidP="008D7D6F" w14:paraId="19633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553" w:rsidRPr="008135A2" w:rsidP="008D7D6F" w14:paraId="0F19C4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шатрового даху житлового будинку по 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</w:t>
            </w: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>,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10-А</w:t>
            </w: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Броварського району Київської області</w:t>
            </w:r>
          </w:p>
        </w:tc>
      </w:tr>
      <w:tr w14:paraId="305BE0A3" w14:textId="77777777" w:rsidTr="00401553">
        <w:tblPrEx>
          <w:tblW w:w="9493" w:type="dxa"/>
          <w:tblLook w:val="04A0"/>
        </w:tblPrEx>
        <w:trPr>
          <w:trHeight w:val="69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RPr="008135A2" w:rsidP="008D7D6F" w14:paraId="1435D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553" w:rsidRPr="008135A2" w:rsidP="008D7D6F" w14:paraId="707E17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шатрового даху житлового будинку по 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</w:t>
            </w: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Броварського району Київської області</w:t>
            </w:r>
          </w:p>
        </w:tc>
      </w:tr>
      <w:tr w14:paraId="506D9F92" w14:textId="77777777" w:rsidTr="00401553">
        <w:tblPrEx>
          <w:tblW w:w="9493" w:type="dxa"/>
          <w:tblLook w:val="04A0"/>
        </w:tblPrEx>
        <w:trPr>
          <w:trHeight w:val="53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RPr="008135A2" w:rsidP="008D7D6F" w14:paraId="4FC58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RPr="008135A2" w:rsidP="008D7D6F" w14:paraId="68AD03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шатрового даху житлового будинку по 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Петлюри Симона</w:t>
            </w: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23-В</w:t>
            </w:r>
            <w:r w:rsidRPr="0088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</w:tr>
      <w:tr w14:paraId="553E8281" w14:textId="77777777" w:rsidTr="00401553">
        <w:tblPrEx>
          <w:tblW w:w="9493" w:type="dxa"/>
          <w:tblLook w:val="04A0"/>
        </w:tblPrEx>
        <w:trPr>
          <w:trHeight w:val="537"/>
        </w:trPr>
        <w:tc>
          <w:tcPr>
            <w:tcW w:w="94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RPr="008135A2" w:rsidP="008D7D6F" w14:paraId="188F87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внутрішньбудинкових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інженерних мереж</w:t>
            </w:r>
          </w:p>
        </w:tc>
      </w:tr>
      <w:tr w14:paraId="5D0714C6" w14:textId="77777777" w:rsidTr="00401553">
        <w:tblPrEx>
          <w:tblW w:w="9493" w:type="dxa"/>
          <w:tblLook w:val="04A0"/>
        </w:tblPrEx>
        <w:trPr>
          <w:trHeight w:val="53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P="008D7D6F" w14:paraId="5A216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RPr="00E24DC7" w:rsidP="008D7D6F" w14:paraId="4D7001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об</w:t>
            </w:r>
            <w:r w:rsidRPr="00E24D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єктів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опалювального сезону: капітальний ремонт ГРЩ-0,4кВ багатоквартирних будинків (за потреби)</w:t>
            </w:r>
          </w:p>
        </w:tc>
      </w:tr>
      <w:tr w14:paraId="7CFA7637" w14:textId="77777777" w:rsidTr="00401553">
        <w:tblPrEx>
          <w:tblW w:w="9493" w:type="dxa"/>
          <w:tblLook w:val="04A0"/>
        </w:tblPrEx>
        <w:trPr>
          <w:trHeight w:val="49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53" w:rsidRPr="008135A2" w:rsidP="008D7D6F" w14:paraId="73B4DF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апітальний ремонт доріг,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модернізація та заміна ліфтів </w:t>
            </w:r>
          </w:p>
        </w:tc>
      </w:tr>
      <w:tr w14:paraId="03F581E4" w14:textId="77777777" w:rsidTr="00401553">
        <w:tblPrEx>
          <w:tblW w:w="9493" w:type="dxa"/>
          <w:tblLook w:val="04A0"/>
        </w:tblPrEx>
        <w:trPr>
          <w:trHeight w:val="69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P="008D7D6F" w14:paraId="2F960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1553" w:rsidRPr="008135A2" w:rsidP="008D7D6F" w14:paraId="295A30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Ремонтні роботи з усунення аварії (капітальний ремонт) ліфтів (за  потреби)</w:t>
            </w:r>
          </w:p>
        </w:tc>
      </w:tr>
      <w:tr w14:paraId="4C29F454" w14:textId="77777777" w:rsidTr="00401553">
        <w:tblPrEx>
          <w:tblW w:w="9493" w:type="dxa"/>
          <w:tblLook w:val="04A0"/>
        </w:tblPrEx>
        <w:trPr>
          <w:trHeight w:val="69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RPr="008135A2" w:rsidP="008D7D6F" w14:paraId="7C84AC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553" w:rsidRPr="008135A2" w:rsidP="008D7D6F" w14:paraId="08E4CA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шляхопроводу через залізничні колії по вул. </w:t>
            </w: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</w:rPr>
              <w:t>Онікієнка</w:t>
            </w: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Олега в м. Бровари </w:t>
            </w:r>
          </w:p>
        </w:tc>
      </w:tr>
      <w:tr w14:paraId="0AEA65CC" w14:textId="77777777" w:rsidTr="00401553">
        <w:tblPrEx>
          <w:tblW w:w="9493" w:type="dxa"/>
          <w:tblLook w:val="04A0"/>
        </w:tblPrEx>
        <w:trPr>
          <w:trHeight w:val="411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01553" w:rsidRPr="008135A2" w:rsidP="00401553" w14:paraId="008F0C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Нове бу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дівництво, реконструкція, капітальний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та поточний 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</w:tr>
      <w:tr w14:paraId="4B78CDE8" w14:textId="77777777" w:rsidTr="00401553">
        <w:tblPrEx>
          <w:tblW w:w="9493" w:type="dxa"/>
          <w:tblLook w:val="04A0"/>
        </w:tblPrEx>
        <w:trPr>
          <w:trHeight w:val="5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1553" w:rsidRPr="008135A2" w:rsidP="008D7D6F" w14:paraId="5D4FF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1553" w:rsidRPr="00ED6849" w:rsidP="008D7D6F" w14:paraId="5EC520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D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апітальний ремонт </w:t>
            </w:r>
            <w:r w:rsidRPr="00ED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D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D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проїздів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Pr="00ED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тротуарів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вул. Симона Петлюри, 13, 13-А в м. Бровари Київської області</w:t>
            </w:r>
          </w:p>
        </w:tc>
      </w:tr>
      <w:tr w14:paraId="6B5CFFE1" w14:textId="77777777" w:rsidTr="00401553">
        <w:tblPrEx>
          <w:tblW w:w="9493" w:type="dxa"/>
          <w:tblLook w:val="04A0"/>
        </w:tblPrEx>
        <w:trPr>
          <w:trHeight w:val="5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P="008D7D6F" w14:paraId="748029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01553" w:rsidRPr="00ED6849" w:rsidP="008D7D6F" w14:paraId="73D271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849">
              <w:rPr>
                <w:rFonts w:ascii="Times New Roman" w:hAnsi="Times New Roman" w:cs="Times New Roman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</w:rPr>
              <w:t xml:space="preserve">проїзної частини прибудинкових територій та </w:t>
            </w:r>
            <w:r w:rsidRPr="00ED6849">
              <w:rPr>
                <w:rFonts w:ascii="Times New Roman" w:hAnsi="Times New Roman" w:cs="Times New Roman"/>
              </w:rPr>
              <w:t>внутрішньоквартальних</w:t>
            </w:r>
            <w:r w:rsidRPr="00ED6849">
              <w:rPr>
                <w:rFonts w:ascii="Times New Roman" w:hAnsi="Times New Roman" w:cs="Times New Roman"/>
              </w:rPr>
              <w:t xml:space="preserve"> проїздів </w:t>
            </w:r>
            <w:r>
              <w:rPr>
                <w:rFonts w:ascii="Times New Roman" w:hAnsi="Times New Roman" w:cs="Times New Roman"/>
              </w:rPr>
              <w:t>(відновлення елементів благоустрою)</w:t>
            </w:r>
            <w:r w:rsidRPr="00ED6849">
              <w:rPr>
                <w:rFonts w:ascii="Times New Roman" w:hAnsi="Times New Roman" w:cs="Times New Roman"/>
              </w:rPr>
              <w:t xml:space="preserve"> по вул. Симона Петлюри, </w:t>
            </w:r>
            <w:r>
              <w:rPr>
                <w:rFonts w:ascii="Times New Roman" w:hAnsi="Times New Roman" w:cs="Times New Roman"/>
              </w:rPr>
              <w:t xml:space="preserve">23-Б </w:t>
            </w:r>
            <w:r w:rsidRPr="00ED6849">
              <w:rPr>
                <w:rFonts w:ascii="Times New Roman" w:hAnsi="Times New Roman" w:cs="Times New Roman"/>
              </w:rPr>
              <w:t>в м. Бровари Київської області</w:t>
            </w:r>
          </w:p>
        </w:tc>
      </w:tr>
      <w:tr w14:paraId="0124C114" w14:textId="77777777" w:rsidTr="00401553">
        <w:tblPrEx>
          <w:tblW w:w="9493" w:type="dxa"/>
          <w:tblLook w:val="04A0"/>
        </w:tblPrEx>
        <w:trPr>
          <w:trHeight w:val="5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P="008D7D6F" w14:paraId="69D13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01553" w:rsidRPr="00ED6849" w:rsidP="008D7D6F" w14:paraId="1AA9DA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849">
              <w:rPr>
                <w:rFonts w:ascii="Times New Roman" w:hAnsi="Times New Roman" w:cs="Times New Roman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</w:rPr>
              <w:t xml:space="preserve">проїзної частини прибудинкових територій та </w:t>
            </w:r>
            <w:r w:rsidRPr="00ED6849">
              <w:rPr>
                <w:rFonts w:ascii="Times New Roman" w:hAnsi="Times New Roman" w:cs="Times New Roman"/>
              </w:rPr>
              <w:t>внутрішньоквартальних</w:t>
            </w:r>
            <w:r w:rsidRPr="00ED6849">
              <w:rPr>
                <w:rFonts w:ascii="Times New Roman" w:hAnsi="Times New Roman" w:cs="Times New Roman"/>
              </w:rPr>
              <w:t xml:space="preserve"> проїздів </w:t>
            </w:r>
            <w:r>
              <w:rPr>
                <w:rFonts w:ascii="Times New Roman" w:hAnsi="Times New Roman" w:cs="Times New Roman"/>
              </w:rPr>
              <w:t>(відновлення елементів благоустрою)</w:t>
            </w:r>
            <w:r w:rsidRPr="00ED6849">
              <w:rPr>
                <w:rFonts w:ascii="Times New Roman" w:hAnsi="Times New Roman" w:cs="Times New Roman"/>
              </w:rPr>
              <w:t xml:space="preserve"> по вул. Симона Петлюри, </w:t>
            </w:r>
            <w:r>
              <w:rPr>
                <w:rFonts w:ascii="Times New Roman" w:hAnsi="Times New Roman" w:cs="Times New Roman"/>
              </w:rPr>
              <w:t xml:space="preserve">25 </w:t>
            </w:r>
            <w:r w:rsidRPr="00ED6849">
              <w:rPr>
                <w:rFonts w:ascii="Times New Roman" w:hAnsi="Times New Roman" w:cs="Times New Roman"/>
              </w:rPr>
              <w:t>в м. Бровари Київської області</w:t>
            </w:r>
          </w:p>
        </w:tc>
      </w:tr>
      <w:tr w14:paraId="2AA20632" w14:textId="77777777" w:rsidTr="00401553">
        <w:tblPrEx>
          <w:tblW w:w="9493" w:type="dxa"/>
          <w:tblLook w:val="04A0"/>
        </w:tblPrEx>
        <w:trPr>
          <w:trHeight w:val="5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01553" w:rsidP="008D7D6F" w14:paraId="7A0FD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01553" w:rsidRPr="00ED6849" w:rsidP="008D7D6F" w14:paraId="4D50AA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849">
              <w:rPr>
                <w:rFonts w:ascii="Times New Roman" w:hAnsi="Times New Roman" w:cs="Times New Roman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</w:rPr>
              <w:t>тротуару на прибудинковій території (відновлення елементів благоустрою)</w:t>
            </w:r>
            <w:r w:rsidRPr="00ED6849">
              <w:rPr>
                <w:rFonts w:ascii="Times New Roman" w:hAnsi="Times New Roman" w:cs="Times New Roman"/>
              </w:rPr>
              <w:t xml:space="preserve"> по вул. </w:t>
            </w:r>
            <w:r>
              <w:rPr>
                <w:rFonts w:ascii="Times New Roman" w:hAnsi="Times New Roman" w:cs="Times New Roman"/>
              </w:rPr>
              <w:t xml:space="preserve">Чорних Запорожців, 55 </w:t>
            </w:r>
            <w:r w:rsidRPr="00ED6849">
              <w:rPr>
                <w:rFonts w:ascii="Times New Roman" w:hAnsi="Times New Roman" w:cs="Times New Roman"/>
              </w:rPr>
              <w:t>в м. Бровари Київської області</w:t>
            </w:r>
          </w:p>
        </w:tc>
      </w:tr>
      <w:tr w14:paraId="032C3F55" w14:textId="77777777" w:rsidTr="00401553">
        <w:tblPrEx>
          <w:tblW w:w="9493" w:type="dxa"/>
          <w:tblLook w:val="04A0"/>
        </w:tblPrEx>
        <w:trPr>
          <w:trHeight w:val="401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01553" w:rsidRPr="008135A2" w:rsidP="008D7D6F" w14:paraId="24D464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Нове б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удівництво, реконструкція, капітальний ремонт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та благоустрій 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об’єктів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територій</w:t>
            </w:r>
          </w:p>
        </w:tc>
      </w:tr>
      <w:tr w14:paraId="140B830E" w14:textId="77777777" w:rsidTr="00401553">
        <w:tblPrEx>
          <w:tblW w:w="9493" w:type="dxa"/>
          <w:tblLook w:val="04A0"/>
        </w:tblPrEx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5386431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553" w:rsidRPr="008135A2" w:rsidP="008D7D6F" w14:paraId="60C8D7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Будівництво загальноосвітньої школи І ступеню по вул. Петлюри Симона (Черняховського), 17-Б в м. Бровари Київської області   </w:t>
            </w:r>
          </w:p>
        </w:tc>
      </w:tr>
      <w:tr w14:paraId="2E9D6BCE" w14:textId="77777777" w:rsidTr="00401553">
        <w:tblPrEx>
          <w:tblW w:w="9493" w:type="dxa"/>
          <w:tblLook w:val="04A0"/>
        </w:tblPrEx>
        <w:trPr>
          <w:trHeight w:val="6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18AF70A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553" w:rsidRPr="008135A2" w:rsidP="008D7D6F" w14:paraId="1D8266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Київської області</w:t>
            </w:r>
          </w:p>
        </w:tc>
      </w:tr>
      <w:tr w14:paraId="3EA09DF2" w14:textId="77777777" w:rsidTr="00401553">
        <w:tblPrEx>
          <w:tblW w:w="9493" w:type="dxa"/>
          <w:tblLook w:val="04A0"/>
        </w:tblPrEx>
        <w:trPr>
          <w:trHeight w:val="8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683D80E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553" w:rsidRPr="008135A2" w:rsidP="008D7D6F" w14:paraId="1A86C0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5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будівництво захисної споруди цивільного захисту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території Броварського ліцею № 11 Броварської міської ради</w:t>
            </w:r>
            <w:r w:rsidRPr="00485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5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вул. Київська, 1 в м. Бровари Броварського району Київської області</w:t>
            </w:r>
          </w:p>
        </w:tc>
      </w:tr>
      <w:tr w14:paraId="24EAF89C" w14:textId="77777777" w:rsidTr="00401553">
        <w:tblPrEx>
          <w:tblW w:w="9493" w:type="dxa"/>
          <w:tblLook w:val="04A0"/>
        </w:tblPrEx>
        <w:trPr>
          <w:trHeight w:val="8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32D81C5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553" w:rsidRPr="008135A2" w:rsidP="008D7D6F" w14:paraId="27C3FD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по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Симона Петлюри, 17-Б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 в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Бровари Броварського району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4953DB0" w14:textId="77777777" w:rsidTr="00401553">
        <w:tblPrEx>
          <w:tblW w:w="9493" w:type="dxa"/>
          <w:tblLook w:val="04A0"/>
        </w:tblPrEx>
        <w:trPr>
          <w:trHeight w:val="11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6550392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553" w:rsidRPr="008135A2" w:rsidP="008D7D6F" w14:paraId="51AEA8F9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DA8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(тимчасове укриття) на території закладу дошкільної освіти (ясел-садка)  комбінованого типу «Зірочка» по вул. Ярослава Мудрого (Кірова), 3 в м. Бровари Броварського району Київської області</w:t>
            </w:r>
          </w:p>
        </w:tc>
      </w:tr>
      <w:tr w14:paraId="665635E7" w14:textId="77777777" w:rsidTr="00401553">
        <w:tblPrEx>
          <w:tblW w:w="9493" w:type="dxa"/>
          <w:tblLook w:val="04A0"/>
        </w:tblPrEx>
        <w:trPr>
          <w:trHeight w:val="7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5C6C4B9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8D7D6F" w14:paraId="419E05ED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47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«Ромашка» Броварської міської ради Броварського району Київської області по вул. Лагунової Марії, 3-а в м. Бровари Броварського району Київської області</w:t>
            </w:r>
          </w:p>
        </w:tc>
      </w:tr>
      <w:tr w14:paraId="4D10C925" w14:textId="77777777" w:rsidTr="00401553">
        <w:tblPrEx>
          <w:tblW w:w="9493" w:type="dxa"/>
          <w:tblLook w:val="04A0"/>
        </w:tblPrEx>
        <w:trPr>
          <w:trHeight w:val="11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145ED2D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127535" w:rsidP="008D7D6F" w14:paraId="14CB0F25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Реконструкція інфекційного відділення центру «Дитяча лікарні» КНП «Броварська БКЛ» БРР БМР </w:t>
            </w:r>
            <w:r w:rsidRPr="006D7947">
              <w:rPr>
                <w:rFonts w:ascii="Times New Roman" w:eastAsia="Times New Roman" w:hAnsi="Times New Roman" w:cs="Times New Roman"/>
                <w:sz w:val="24"/>
                <w:szCs w:val="24"/>
              </w:rPr>
              <w:t>по вул. Ярослава Мудрого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47</w:t>
            </w:r>
            <w:r w:rsidRPr="006D7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</w:tr>
      <w:tr w14:paraId="099A6C0D" w14:textId="77777777" w:rsidTr="00401553">
        <w:tblPrEx>
          <w:tblW w:w="9493" w:type="dxa"/>
          <w:tblLook w:val="04A0"/>
        </w:tblPrEx>
        <w:trPr>
          <w:trHeight w:val="11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18016DF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P="008D7D6F" w14:paraId="09E3F77F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</w:t>
            </w:r>
            <w:r w:rsidRPr="00C32ED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C32ED6">
              <w:rPr>
                <w:rFonts w:ascii="Times New Roman" w:eastAsia="Times New Roman" w:hAnsi="Times New Roman" w:cs="Times New Roman"/>
                <w:sz w:val="24"/>
                <w:szCs w:val="24"/>
              </w:rPr>
              <w:t>: Київська область, м. Бровари, вул. Петлюри Симона, 13-б</w:t>
            </w:r>
          </w:p>
        </w:tc>
      </w:tr>
      <w:tr w14:paraId="013B0815" w14:textId="77777777" w:rsidTr="00401553">
        <w:tblPrEx>
          <w:tblW w:w="9493" w:type="dxa"/>
          <w:tblLook w:val="04A0"/>
        </w:tblPrEx>
        <w:trPr>
          <w:trHeight w:val="9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042FE8F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127535" w:rsidP="008D7D6F" w14:paraId="3D08448F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нежитлового приміщення № 5 по бульвару Незалежності, 3 в м. Бровари Броварського району Київської області</w:t>
            </w:r>
          </w:p>
        </w:tc>
      </w:tr>
      <w:tr w14:paraId="0D6B6344" w14:textId="77777777" w:rsidTr="00401553">
        <w:tblPrEx>
          <w:tblW w:w="9493" w:type="dxa"/>
          <w:tblLook w:val="04A0"/>
        </w:tblPrEx>
        <w:trPr>
          <w:trHeight w:val="9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8135A2" w:rsidP="00401553" w14:paraId="50B1B0D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1553" w:rsidRPr="00771012" w:rsidP="008D7D6F" w14:paraId="4BDA368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47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Броварської міської бібліотека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D7947">
              <w:rPr>
                <w:rFonts w:ascii="Times New Roman" w:hAnsi="Times New Roman" w:cs="Times New Roman"/>
                <w:sz w:val="24"/>
                <w:szCs w:val="24"/>
              </w:rPr>
              <w:t xml:space="preserve"> по бульвар Незалежності,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7947">
              <w:rPr>
                <w:rFonts w:ascii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</w:tr>
    </w:tbl>
    <w:p w:rsidR="00401553" w:rsidRPr="006031F4" w:rsidP="00401553" w14:paraId="6BCBE957" w14:textId="77777777"/>
    <w:p w:rsidR="00401553" w:rsidP="00401553" w14:paraId="08C38CF2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401553" w14:paraId="5FF0D8BD" w14:textId="667CD364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1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r w:rsidRPr="003B2A39" w:rsidR="00922767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922767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 w:rsidR="0092276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7B501E"/>
    <w:multiLevelType w:val="hybridMultilevel"/>
    <w:tmpl w:val="9C448A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30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64C0"/>
    <w:rsid w:val="000354CF"/>
    <w:rsid w:val="000974F7"/>
    <w:rsid w:val="000E0637"/>
    <w:rsid w:val="000F45B3"/>
    <w:rsid w:val="00127535"/>
    <w:rsid w:val="00187BB7"/>
    <w:rsid w:val="0019083E"/>
    <w:rsid w:val="001C08FC"/>
    <w:rsid w:val="001E657C"/>
    <w:rsid w:val="002940F4"/>
    <w:rsid w:val="002D195A"/>
    <w:rsid w:val="002F3DA8"/>
    <w:rsid w:val="003060D2"/>
    <w:rsid w:val="003735BC"/>
    <w:rsid w:val="003B2A39"/>
    <w:rsid w:val="00401553"/>
    <w:rsid w:val="004208DA"/>
    <w:rsid w:val="00424AD7"/>
    <w:rsid w:val="00485DC4"/>
    <w:rsid w:val="004F7CAD"/>
    <w:rsid w:val="00520285"/>
    <w:rsid w:val="00523B2E"/>
    <w:rsid w:val="00524AF7"/>
    <w:rsid w:val="00545B76"/>
    <w:rsid w:val="005975D3"/>
    <w:rsid w:val="006031F4"/>
    <w:rsid w:val="00635D96"/>
    <w:rsid w:val="00697513"/>
    <w:rsid w:val="006D7947"/>
    <w:rsid w:val="006F65B7"/>
    <w:rsid w:val="00771012"/>
    <w:rsid w:val="007C2CAF"/>
    <w:rsid w:val="007C582E"/>
    <w:rsid w:val="008135A2"/>
    <w:rsid w:val="00834849"/>
    <w:rsid w:val="00853C00"/>
    <w:rsid w:val="0088240A"/>
    <w:rsid w:val="008B5032"/>
    <w:rsid w:val="008D7D6F"/>
    <w:rsid w:val="00922767"/>
    <w:rsid w:val="00925597"/>
    <w:rsid w:val="009A40AA"/>
    <w:rsid w:val="00A84A56"/>
    <w:rsid w:val="00B20C04"/>
    <w:rsid w:val="00C32ED6"/>
    <w:rsid w:val="00CB633A"/>
    <w:rsid w:val="00D82467"/>
    <w:rsid w:val="00E2245A"/>
    <w:rsid w:val="00E24DC7"/>
    <w:rsid w:val="00ED6849"/>
    <w:rsid w:val="00F022A9"/>
    <w:rsid w:val="00F13D2F"/>
    <w:rsid w:val="00F51CE6"/>
    <w:rsid w:val="00F53A3E"/>
    <w:rsid w:val="00FE1B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401553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401553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40155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64C0"/>
    <w:rsid w:val="000A3FFB"/>
    <w:rsid w:val="0019083E"/>
    <w:rsid w:val="00325429"/>
    <w:rsid w:val="00384212"/>
    <w:rsid w:val="00447642"/>
    <w:rsid w:val="004B06BA"/>
    <w:rsid w:val="00614D88"/>
    <w:rsid w:val="006E5641"/>
    <w:rsid w:val="00A00AAA"/>
    <w:rsid w:val="00D02ADF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2606</Words>
  <Characters>1486</Characters>
  <Application>Microsoft Office Word</Application>
  <DocSecurity>8</DocSecurity>
  <Lines>12</Lines>
  <Paragraphs>8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2025-01-08T08:16:00Z</dcterms:modified>
</cp:coreProperties>
</file>