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2AED59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04EAF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4EAF" w:rsidRPr="007C582E" w:rsidP="00204EAF" w14:paraId="69C8CAC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204EAF" w:rsidP="00204EAF" w14:paraId="57183BB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204EAF" w:rsidP="00204EAF" w14:paraId="66E8EC5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2B71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812295">
        <w:rPr>
          <w:rFonts w:ascii="Times New Roman" w:hAnsi="Times New Roman"/>
          <w:b/>
          <w:bCs/>
          <w:sz w:val="28"/>
          <w:szCs w:val="28"/>
        </w:rPr>
        <w:t xml:space="preserve">дітей-сиріт та дітей, позбавлених батьківського піклування, які виховуються в дитячому будинку сімейного типу на базі родини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295">
        <w:rPr>
          <w:rFonts w:ascii="Times New Roman" w:hAnsi="Times New Roman"/>
          <w:b/>
          <w:bCs/>
          <w:sz w:val="28"/>
          <w:szCs w:val="28"/>
        </w:rPr>
        <w:t xml:space="preserve"> та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295">
        <w:rPr>
          <w:rFonts w:ascii="Times New Roman" w:hAnsi="Times New Roman"/>
          <w:b/>
          <w:bCs/>
          <w:sz w:val="28"/>
          <w:szCs w:val="28"/>
        </w:rPr>
        <w:t xml:space="preserve">, а саме: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295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295">
        <w:rPr>
          <w:rFonts w:ascii="Times New Roman" w:hAnsi="Times New Roman"/>
          <w:b/>
          <w:bCs/>
          <w:sz w:val="28"/>
          <w:szCs w:val="28"/>
        </w:rPr>
        <w:t xml:space="preserve"> р.н.,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295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295">
        <w:rPr>
          <w:rFonts w:ascii="Times New Roman" w:hAnsi="Times New Roman"/>
          <w:b/>
          <w:bCs/>
          <w:sz w:val="28"/>
          <w:szCs w:val="28"/>
        </w:rPr>
        <w:t xml:space="preserve"> р.н.,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295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295">
        <w:rPr>
          <w:rFonts w:ascii="Times New Roman" w:hAnsi="Times New Roman"/>
          <w:b/>
          <w:bCs/>
          <w:sz w:val="28"/>
          <w:szCs w:val="28"/>
        </w:rPr>
        <w:t xml:space="preserve"> р.н., </w:t>
      </w:r>
    </w:p>
    <w:p w:rsidR="00204EAF" w:rsidRPr="00E2046C" w:rsidP="00204EAF" w14:paraId="57B6B164" w14:textId="6E1B663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295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295">
        <w:rPr>
          <w:rFonts w:ascii="Times New Roman" w:hAnsi="Times New Roman"/>
          <w:b/>
          <w:bCs/>
          <w:sz w:val="28"/>
          <w:szCs w:val="28"/>
        </w:rPr>
        <w:t xml:space="preserve"> р.н.,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295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295">
        <w:rPr>
          <w:rFonts w:ascii="Times New Roman" w:hAnsi="Times New Roman"/>
          <w:b/>
          <w:bCs/>
          <w:sz w:val="28"/>
          <w:szCs w:val="28"/>
        </w:rPr>
        <w:t xml:space="preserve"> р.н.,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295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295">
        <w:rPr>
          <w:rFonts w:ascii="Times New Roman" w:hAnsi="Times New Roman"/>
          <w:b/>
          <w:bCs/>
          <w:sz w:val="28"/>
          <w:szCs w:val="28"/>
        </w:rPr>
        <w:t xml:space="preserve"> р.н.,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295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295">
        <w:rPr>
          <w:rFonts w:ascii="Times New Roman" w:hAnsi="Times New Roman"/>
          <w:b/>
          <w:bCs/>
          <w:sz w:val="28"/>
          <w:szCs w:val="28"/>
        </w:rPr>
        <w:t xml:space="preserve"> р.н.</w:t>
      </w:r>
    </w:p>
    <w:p w:rsidR="00204EAF" w:rsidP="00204EAF" w14:paraId="16C03D18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4EAF" w:rsidP="00204EAF" w14:paraId="67F48D8B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"/>
        <w:gridCol w:w="4395"/>
        <w:gridCol w:w="111"/>
        <w:gridCol w:w="5025"/>
        <w:gridCol w:w="111"/>
      </w:tblGrid>
      <w:tr w14:paraId="648C1CE3" w14:textId="77777777" w:rsidTr="002528FB">
        <w:tblPrEx>
          <w:tblW w:w="975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11" w:type="dxa"/>
        </w:trPr>
        <w:tc>
          <w:tcPr>
            <w:tcW w:w="4503" w:type="dxa"/>
            <w:gridSpan w:val="2"/>
          </w:tcPr>
          <w:p w:rsidR="00204EAF" w:rsidP="002528FB" w14:paraId="2BE706C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204EAF" w:rsidP="002528FB" w14:paraId="58FCE99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  <w:gridSpan w:val="2"/>
          </w:tcPr>
          <w:p w:rsidR="00204EAF" w:rsidP="002528FB" w14:paraId="799A67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  <w:p w:rsidR="00204EAF" w:rsidP="002528FB" w14:paraId="338085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CC4B478" w14:textId="77777777" w:rsidTr="002528FB">
        <w:tblPrEx>
          <w:tblW w:w="9750" w:type="dxa"/>
          <w:tblLook w:val="04A0"/>
        </w:tblPrEx>
        <w:trPr>
          <w:gridAfter w:val="1"/>
          <w:wAfter w:w="111" w:type="dxa"/>
        </w:trPr>
        <w:tc>
          <w:tcPr>
            <w:tcW w:w="4503" w:type="dxa"/>
            <w:gridSpan w:val="2"/>
          </w:tcPr>
          <w:p w:rsidR="00204EAF" w:rsidP="002528FB" w14:paraId="6E3D0C5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204EAF" w:rsidP="002528FB" w14:paraId="370EC0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  <w:gridSpan w:val="2"/>
          </w:tcPr>
          <w:p w:rsidR="00204EAF" w:rsidP="002528FB" w14:paraId="4BFC653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14:paraId="0C7F8568" w14:textId="77777777" w:rsidTr="002528FB">
        <w:tblPrEx>
          <w:tblW w:w="9750" w:type="dxa"/>
          <w:tblLook w:val="04A0"/>
        </w:tblPrEx>
        <w:trPr>
          <w:gridBefore w:val="1"/>
          <w:wBefore w:w="108" w:type="dxa"/>
        </w:trPr>
        <w:tc>
          <w:tcPr>
            <w:tcW w:w="4506" w:type="dxa"/>
            <w:gridSpan w:val="2"/>
          </w:tcPr>
          <w:p w:rsidR="00204EAF" w:rsidP="002528FB" w14:paraId="114C3B3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  <w:gridSpan w:val="2"/>
          </w:tcPr>
          <w:p w:rsidR="00204EAF" w:rsidP="002528FB" w14:paraId="348925E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2E25AAA" w14:textId="77777777" w:rsidTr="002528FB">
        <w:tblPrEx>
          <w:tblW w:w="9750" w:type="dxa"/>
          <w:tblLook w:val="04A0"/>
        </w:tblPrEx>
        <w:trPr>
          <w:gridAfter w:val="1"/>
          <w:wAfter w:w="111" w:type="dxa"/>
        </w:trPr>
        <w:tc>
          <w:tcPr>
            <w:tcW w:w="4503" w:type="dxa"/>
            <w:gridSpan w:val="2"/>
          </w:tcPr>
          <w:p w:rsidR="00204EAF" w:rsidP="002528FB" w14:paraId="132D97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204EAF" w:rsidP="002528FB" w14:paraId="571F0C2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  <w:gridSpan w:val="2"/>
          </w:tcPr>
          <w:p w:rsidR="00204EAF" w:rsidP="002528FB" w14:paraId="5D22EA8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 Броварської міської ради Броварського району Київської області (за згодою);</w:t>
            </w:r>
          </w:p>
          <w:p w:rsidR="00204EAF" w:rsidP="002528FB" w14:paraId="1F8BD7C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EA9B6C6" w14:textId="77777777" w:rsidTr="002528FB">
        <w:tblPrEx>
          <w:tblW w:w="9750" w:type="dxa"/>
          <w:tblLook w:val="04A0"/>
        </w:tblPrEx>
        <w:trPr>
          <w:gridAfter w:val="1"/>
          <w:wAfter w:w="111" w:type="dxa"/>
        </w:trPr>
        <w:tc>
          <w:tcPr>
            <w:tcW w:w="4503" w:type="dxa"/>
            <w:gridSpan w:val="2"/>
          </w:tcPr>
          <w:p w:rsidR="00204EAF" w:rsidP="002528FB" w14:paraId="50BD16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Світлана ТИМЧЕНКО </w:t>
            </w:r>
          </w:p>
          <w:p w:rsidR="00204EAF" w:rsidP="002528FB" w14:paraId="011073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  <w:gridSpan w:val="2"/>
          </w:tcPr>
          <w:p w:rsidR="00204EAF" w:rsidP="002528FB" w14:paraId="6F238E8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БО «київське обласне відділення «Благодійний фонд «СОС Дитяче Містечко» (за згодою);</w:t>
            </w:r>
          </w:p>
          <w:p w:rsidR="00204EAF" w:rsidP="002528FB" w14:paraId="421F0D0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04EAF" w:rsidP="002528FB" w14:paraId="3C42EDC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14F04FF" w14:textId="77777777" w:rsidTr="002528FB">
        <w:tblPrEx>
          <w:tblW w:w="9750" w:type="dxa"/>
          <w:tblLook w:val="04A0"/>
        </w:tblPrEx>
        <w:trPr>
          <w:gridAfter w:val="1"/>
          <w:wAfter w:w="111" w:type="dxa"/>
        </w:trPr>
        <w:tc>
          <w:tcPr>
            <w:tcW w:w="4503" w:type="dxa"/>
            <w:gridSpan w:val="2"/>
          </w:tcPr>
          <w:p w:rsidR="00204EAF" w:rsidP="002528FB" w14:paraId="7FD5B9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Оксана ФЕДУНЕЦЬ</w:t>
            </w:r>
          </w:p>
          <w:p w:rsidR="00204EAF" w:rsidP="002528FB" w14:paraId="454B680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  <w:gridSpan w:val="2"/>
          </w:tcPr>
          <w:p w:rsidR="00204EAF" w:rsidP="002528FB" w14:paraId="78E2E32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6E23">
              <w:rPr>
                <w:rFonts w:ascii="Times New Roman" w:hAnsi="Times New Roman"/>
                <w:sz w:val="28"/>
                <w:lang w:val="uk-UA"/>
              </w:rPr>
              <w:t xml:space="preserve">лікар-педіатр амбулаторії </w:t>
            </w:r>
            <w:r w:rsidRPr="00C06E23">
              <w:rPr>
                <w:rFonts w:ascii="Times New Roman" w:hAnsi="Times New Roman"/>
                <w:sz w:val="28"/>
                <w:szCs w:val="28"/>
                <w:lang w:val="uk-UA"/>
              </w:rPr>
              <w:t>загальної практики</w:t>
            </w:r>
            <w:r w:rsidRPr="00C06E23">
              <w:rPr>
                <w:rFonts w:ascii="Times New Roman" w:hAnsi="Times New Roman"/>
                <w:sz w:val="28"/>
                <w:lang w:val="uk-UA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  <w:lang w:val="uk-UA"/>
              </w:rPr>
              <w:t>5</w:t>
            </w:r>
            <w:r w:rsidRPr="00C06E23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C06E23">
              <w:rPr>
                <w:rFonts w:ascii="Times New Roman" w:hAnsi="Times New Roman"/>
                <w:sz w:val="28"/>
                <w:szCs w:val="28"/>
                <w:lang w:val="uk-UA"/>
              </w:rPr>
              <w:t>КНП БМР БР КО</w:t>
            </w:r>
            <w:r w:rsidRPr="00C06E23">
              <w:rPr>
                <w:rFonts w:ascii="Times New Roman" w:hAnsi="Times New Roman"/>
                <w:sz w:val="28"/>
                <w:lang w:val="uk-UA"/>
              </w:rPr>
              <w:t xml:space="preserve"> «Броварський міський центр первинної медико-санітарної допомоги»</w:t>
            </w:r>
            <w:r w:rsidRPr="00C06E2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(за згодою)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204EAF" w:rsidRPr="00C06E23" w:rsidP="002528FB" w14:paraId="33305C3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1740C920" w14:textId="77777777" w:rsidTr="002528FB">
        <w:tblPrEx>
          <w:tblW w:w="9750" w:type="dxa"/>
          <w:tblLook w:val="04A0"/>
        </w:tblPrEx>
        <w:trPr>
          <w:gridAfter w:val="1"/>
          <w:wAfter w:w="111" w:type="dxa"/>
        </w:trPr>
        <w:tc>
          <w:tcPr>
            <w:tcW w:w="4503" w:type="dxa"/>
            <w:gridSpan w:val="2"/>
          </w:tcPr>
          <w:p w:rsidR="00204EAF" w:rsidP="002528FB" w14:paraId="2F7F820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204EAF" w:rsidP="002528FB" w14:paraId="49AB32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  <w:gridSpan w:val="2"/>
          </w:tcPr>
          <w:p w:rsidR="00204EAF" w:rsidP="002528FB" w14:paraId="47B3FC4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204EAF" w:rsidRPr="00C06E23" w:rsidP="002528FB" w14:paraId="5EE1CB4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</w:tbl>
    <w:p w:rsidR="00204EAF" w:rsidP="00204EAF" w14:paraId="2B70920A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4EAF" w:rsidRPr="00EE06C3" w:rsidP="00204EAF" w14:paraId="189F5311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204EAF" w:rsidRPr="003B2A39" w:rsidP="00204EAF" w14:paraId="334266F4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04EAF" w:rsidRPr="003B2A39" w:rsidP="00204EAF" w14:paraId="157465D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204EAF" w14:paraId="5FF0D8BD" w14:textId="284493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61B56"/>
    <w:rsid w:val="000D04B0"/>
    <w:rsid w:val="000E0637"/>
    <w:rsid w:val="000E7ADA"/>
    <w:rsid w:val="0019083E"/>
    <w:rsid w:val="00204EAF"/>
    <w:rsid w:val="002528FB"/>
    <w:rsid w:val="002B7155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12295"/>
    <w:rsid w:val="00853C00"/>
    <w:rsid w:val="00893E2E"/>
    <w:rsid w:val="008B6EF2"/>
    <w:rsid w:val="00A84A56"/>
    <w:rsid w:val="00AB7956"/>
    <w:rsid w:val="00B20C04"/>
    <w:rsid w:val="00B3670E"/>
    <w:rsid w:val="00C06E23"/>
    <w:rsid w:val="00CB633A"/>
    <w:rsid w:val="00E2046C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204EAF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204EAF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61B56"/>
    <w:rsid w:val="000E7ADA"/>
    <w:rsid w:val="001043C3"/>
    <w:rsid w:val="0019083E"/>
    <w:rsid w:val="004D1168"/>
    <w:rsid w:val="007E112B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992</Words>
  <Characters>566</Characters>
  <Application>Microsoft Office Word</Application>
  <DocSecurity>8</DocSecurity>
  <Lines>4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2025-01-14T07:49:00Z</dcterms:modified>
</cp:coreProperties>
</file>