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A255C" w:rsidRPr="005C4468" w:rsidP="00671562" w14:paraId="4AC5D3E0" w14:textId="7777777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5C4468">
        <w:rPr>
          <w:rFonts w:ascii="Times New Roman" w:hAnsi="Times New Roman" w:cs="Times New Roman"/>
          <w:sz w:val="28"/>
          <w:szCs w:val="28"/>
        </w:rPr>
        <w:t>Додаток 2</w:t>
      </w:r>
    </w:p>
    <w:p w:rsidR="00CA255C" w:rsidRPr="005C4468" w:rsidP="00671562" w14:paraId="225E2253" w14:textId="77777777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CA255C" w:rsidRPr="005C4468" w:rsidP="00671562" w14:paraId="10579DDA" w14:textId="77777777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CA255C" w:rsidRPr="005C4468" w:rsidP="00671562" w14:paraId="23EA2EF0" w14:textId="3BC3A0C9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255C" w:rsidRPr="00BF34C4" w:rsidP="00CA255C" w14:paraId="7270CAB8" w14:textId="77777777">
      <w:pPr>
        <w:spacing w:after="0" w:line="240" w:lineRule="auto"/>
        <w:ind w:firstLine="600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BF34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Список</w:t>
      </w:r>
    </w:p>
    <w:p w:rsidR="00CA255C" w:rsidRPr="00BF34C4" w:rsidP="00CA255C" w14:paraId="6C1DD713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sz w:val="28"/>
          <w:szCs w:val="28"/>
        </w:rPr>
        <w:t xml:space="preserve"> уповноважених посадових осіб із числа працівників </w:t>
      </w:r>
    </w:p>
    <w:p w:rsidR="00CA255C" w:rsidRPr="00BF34C4" w:rsidP="00CA255C" w14:paraId="4FD0D2D6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sz w:val="28"/>
          <w:szCs w:val="28"/>
        </w:rPr>
        <w:t xml:space="preserve">служби у справах дітей Броварської міської ради </w:t>
      </w:r>
    </w:p>
    <w:p w:rsidR="00CA255C" w:rsidRPr="00BF34C4" w:rsidP="00CA255C" w14:paraId="19353AF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Броварського району Київської області </w:t>
      </w:r>
    </w:p>
    <w:p w:rsidR="00CA255C" w:rsidRPr="00BF34C4" w:rsidP="00CA255C" w14:paraId="2A245D7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на складання протоколів про адміністративні правопорушення </w:t>
      </w:r>
    </w:p>
    <w:p w:rsidR="00CA255C" w:rsidRPr="00BF34C4" w:rsidP="00CA255C" w14:paraId="502367F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за 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>статтею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188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vertAlign w:val="superscript"/>
          <w:lang w:val="ru-RU"/>
        </w:rPr>
        <w:t>50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Кодексу України </w:t>
      </w:r>
    </w:p>
    <w:p w:rsidR="00CA255C" w:rsidRPr="00BF34C4" w:rsidP="00CA255C" w14:paraId="79593E1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34C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про адміністративні правопорушення</w:t>
      </w:r>
    </w:p>
    <w:p w:rsidR="00CA255C" w:rsidRPr="005C4468" w:rsidP="00CA255C" w14:paraId="6FB092E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55C" w:rsidRPr="005C4468" w:rsidP="00CA255C" w14:paraId="6400CD4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4A0"/>
      </w:tblPr>
      <w:tblGrid>
        <w:gridCol w:w="3794"/>
        <w:gridCol w:w="5953"/>
      </w:tblGrid>
      <w:tr w14:paraId="5E42D6AA" w14:textId="77777777" w:rsidTr="00BB7BD6">
        <w:tblPrEx>
          <w:tblW w:w="9747" w:type="dxa"/>
          <w:tblLook w:val="04A0"/>
        </w:tblPrEx>
        <w:trPr>
          <w:trHeight w:val="1300"/>
        </w:trPr>
        <w:tc>
          <w:tcPr>
            <w:tcW w:w="3794" w:type="dxa"/>
            <w:shd w:val="clear" w:color="auto" w:fill="auto"/>
          </w:tcPr>
          <w:p w:rsidR="00CA255C" w:rsidRPr="005C4468" w:rsidP="00BB7BD6" w14:paraId="0DD03ED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АНТОНОВА </w:t>
            </w:r>
          </w:p>
          <w:p w:rsidR="00CA255C" w:rsidRPr="005C4468" w:rsidP="00BB7BD6" w14:paraId="090879D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25378AAC" w14:textId="77777777">
            <w:pPr>
              <w:pStyle w:val="NoSpacing"/>
              <w:jc w:val="both"/>
            </w:pPr>
            <w:r w:rsidRPr="005C4468">
              <w:t xml:space="preserve">– </w:t>
            </w:r>
            <w:r w:rsidRPr="00397CD6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7CD6">
              <w:rPr>
                <w:rFonts w:ascii="Times New Roman" w:hAnsi="Times New Roman" w:cs="Times New Roman"/>
                <w:sz w:val="28"/>
                <w:szCs w:val="28"/>
              </w:rPr>
              <w:t>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255C" w:rsidRPr="00065C88" w:rsidP="00BB7BD6" w14:paraId="5ECFA03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010E56A" w14:textId="77777777" w:rsidTr="00BB7BD6">
        <w:tblPrEx>
          <w:tblW w:w="9747" w:type="dxa"/>
          <w:tblLook w:val="04A0"/>
        </w:tblPrEx>
        <w:trPr>
          <w:trHeight w:val="166"/>
        </w:trPr>
        <w:tc>
          <w:tcPr>
            <w:tcW w:w="3794" w:type="dxa"/>
            <w:shd w:val="clear" w:color="auto" w:fill="auto"/>
          </w:tcPr>
          <w:p w:rsidR="00CA255C" w:rsidRPr="005C4468" w:rsidP="00BB7BD6" w14:paraId="453232CA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Неля БАСЕНКО</w:t>
            </w: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31D352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 області;</w:t>
            </w:r>
          </w:p>
          <w:p w:rsidR="00CA255C" w:rsidRPr="00065C88" w:rsidP="00BB7BD6" w14:paraId="132290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F539615" w14:textId="77777777" w:rsidTr="00BB7BD6">
        <w:tblPrEx>
          <w:tblW w:w="9747" w:type="dxa"/>
          <w:tblLook w:val="04A0"/>
        </w:tblPrEx>
        <w:trPr>
          <w:trHeight w:val="1106"/>
        </w:trPr>
        <w:tc>
          <w:tcPr>
            <w:tcW w:w="3794" w:type="dxa"/>
            <w:shd w:val="clear" w:color="auto" w:fill="auto"/>
          </w:tcPr>
          <w:p w:rsidR="00CA255C" w:rsidRPr="005C4468" w:rsidP="00BB7BD6" w14:paraId="133DEC13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Світлана БОРИСЕВИЧ</w:t>
            </w:r>
          </w:p>
          <w:p w:rsidR="00CA255C" w:rsidRPr="005C4468" w:rsidP="00BB7BD6" w14:paraId="49966334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2968949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начальник відділу профілактики та захисту прав дитини служби у справах дітей Броварської міської ради Броварського району Київської  області;</w:t>
            </w:r>
          </w:p>
          <w:p w:rsidR="00CA255C" w:rsidRPr="00065C88" w:rsidP="00BB7BD6" w14:paraId="2C1A12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634C48B9" w14:textId="77777777" w:rsidTr="00BB7BD6">
        <w:tblPrEx>
          <w:tblW w:w="9747" w:type="dxa"/>
          <w:tblLook w:val="04A0"/>
        </w:tblPrEx>
        <w:trPr>
          <w:trHeight w:val="1309"/>
        </w:trPr>
        <w:tc>
          <w:tcPr>
            <w:tcW w:w="3794" w:type="dxa"/>
            <w:shd w:val="clear" w:color="auto" w:fill="auto"/>
          </w:tcPr>
          <w:p w:rsidR="00CA255C" w:rsidRPr="005C4468" w:rsidP="00BB7BD6" w14:paraId="44B19AFD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Наталія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ВОЙТЕНКО</w:t>
            </w: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6C93C3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начальник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CA255C" w:rsidRPr="00065C88" w:rsidP="00BB7BD6" w14:paraId="7BBB80E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5CA342AF" w14:textId="77777777" w:rsidTr="00BB7BD6">
        <w:tblPrEx>
          <w:tblW w:w="9747" w:type="dxa"/>
          <w:tblLook w:val="04A0"/>
        </w:tblPrEx>
        <w:trPr>
          <w:trHeight w:val="803"/>
        </w:trPr>
        <w:tc>
          <w:tcPr>
            <w:tcW w:w="3794" w:type="dxa"/>
            <w:shd w:val="clear" w:color="auto" w:fill="auto"/>
          </w:tcPr>
          <w:p w:rsidR="00CA255C" w:rsidRPr="005C4468" w:rsidP="00BB7BD6" w14:paraId="008ECD55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Юлія ГАВРИЛЮК </w:t>
            </w:r>
          </w:p>
          <w:p w:rsidR="00CA255C" w:rsidRPr="005C4468" w:rsidP="00BB7BD6" w14:paraId="0167ED7B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0B0E329F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CA255C" w:rsidRPr="00065C88" w:rsidP="00BB7BD6" w14:paraId="3AB8BFC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0FAFC04E" w14:textId="77777777" w:rsidTr="00BB7BD6">
        <w:tblPrEx>
          <w:tblW w:w="9747" w:type="dxa"/>
          <w:tblLook w:val="04A0"/>
        </w:tblPrEx>
        <w:trPr>
          <w:trHeight w:val="1274"/>
        </w:trPr>
        <w:tc>
          <w:tcPr>
            <w:tcW w:w="3794" w:type="dxa"/>
            <w:shd w:val="clear" w:color="auto" w:fill="auto"/>
          </w:tcPr>
          <w:p w:rsidR="00CA255C" w:rsidRPr="005C4468" w:rsidP="00BB7BD6" w14:paraId="7E4216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Світлана ГАЙДАЄНКО</w:t>
            </w:r>
          </w:p>
          <w:p w:rsidR="00CA255C" w:rsidRPr="005C4468" w:rsidP="00BB7BD6" w14:paraId="4859BE0C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P="00BB7BD6" w14:paraId="35DCBC62" w14:textId="77777777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 області;</w:t>
            </w:r>
          </w:p>
          <w:p w:rsidR="00CA255C" w:rsidRPr="00065C88" w:rsidP="00BB7BD6" w14:paraId="7033D643" w14:textId="77777777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196BACB" w14:textId="77777777" w:rsidTr="00BB7BD6">
        <w:tblPrEx>
          <w:tblW w:w="9747" w:type="dxa"/>
          <w:tblLook w:val="04A0"/>
        </w:tblPrEx>
        <w:trPr>
          <w:trHeight w:val="201"/>
        </w:trPr>
        <w:tc>
          <w:tcPr>
            <w:tcW w:w="3794" w:type="dxa"/>
            <w:shd w:val="clear" w:color="auto" w:fill="auto"/>
          </w:tcPr>
          <w:p w:rsidR="00065C88" w:rsidP="00BB7BD6" w14:paraId="1A717DE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5C" w:rsidRPr="005C4468" w:rsidP="00BB7BD6" w14:paraId="64711C78" w14:textId="642C81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Ганна ГАЛЬЧИНСЬКА</w:t>
            </w:r>
          </w:p>
        </w:tc>
        <w:tc>
          <w:tcPr>
            <w:tcW w:w="5953" w:type="dxa"/>
            <w:shd w:val="clear" w:color="auto" w:fill="auto"/>
          </w:tcPr>
          <w:p w:rsidR="00065C88" w:rsidP="00BB7BD6" w14:paraId="48B502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55C" w:rsidRPr="005C4468" w:rsidP="00BB7BD6" w14:paraId="625E00E8" w14:textId="0EF784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профілактики та захисту прав дитини служби у справах дітей Броварської міської ради Броварського району Київської  області;</w:t>
            </w:r>
          </w:p>
          <w:p w:rsidR="00CA255C" w:rsidRPr="00BF34C4" w:rsidP="00BB7BD6" w14:paraId="4B55B1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F29D20C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CA255C" w:rsidRPr="005C4468" w:rsidP="00BB7BD6" w14:paraId="7E88C958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Євгенія МАЛІБОРСЬКА </w:t>
            </w:r>
          </w:p>
          <w:p w:rsidR="00CA255C" w:rsidRPr="005C4468" w:rsidP="00BB7BD6" w14:paraId="60A13FBC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2516F86C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заступник начальника служби у справах дітей Броварської міської ради Броварського району Київської області - начальник відділу опіки (піклування) та сімейних форм виховання;</w:t>
            </w:r>
          </w:p>
          <w:p w:rsidR="00CA255C" w:rsidRPr="00BF34C4" w:rsidP="00BB7BD6" w14:paraId="7D451B00" w14:textId="7777777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A61BE1B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CA255C" w:rsidRPr="005C4468" w:rsidP="00BB7BD6" w14:paraId="626C0AB9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Вікторія ПІЛЬГУЙ</w:t>
            </w:r>
          </w:p>
          <w:p w:rsidR="00CA255C" w:rsidRPr="005C4468" w:rsidP="00BB7BD6" w14:paraId="65E4386A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7F5539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області;</w:t>
            </w:r>
          </w:p>
          <w:p w:rsidR="00CA255C" w:rsidRPr="00BF34C4" w:rsidP="00BB7BD6" w14:paraId="0380AC61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543D8BD5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CA255C" w:rsidRPr="005C4468" w:rsidP="00BB7BD6" w14:paraId="12C70CD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Юрій СКОРОБАГАТЬКО </w:t>
            </w:r>
          </w:p>
          <w:p w:rsidR="00CA255C" w:rsidRPr="005C4468" w:rsidP="00BB7BD6" w14:paraId="794477D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52B61D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профілактики             та захисту прав дитини служби у справах дітей Броварської міської ради Броварського району Київської  області;</w:t>
            </w:r>
          </w:p>
          <w:p w:rsidR="00CA255C" w:rsidRPr="00BF34C4" w:rsidP="00BB7BD6" w14:paraId="2F9723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C0A173D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CA255C" w:rsidRPr="005C4468" w:rsidP="00BB7BD6" w14:paraId="582A4FC1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Лариса ТЕПЛЮК</w:t>
            </w:r>
          </w:p>
          <w:p w:rsidR="00CA255C" w:rsidRPr="005C4468" w:rsidP="00BB7BD6" w14:paraId="6A429619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178528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начальник служби у справах дітей Броварської міської ради Броварського району Київської області;</w:t>
            </w:r>
          </w:p>
          <w:p w:rsidR="00CA255C" w:rsidRPr="00BF34C4" w:rsidP="00BB7BD6" w14:paraId="6A5C8F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75E3E53B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CA255C" w:rsidRPr="005C4468" w:rsidP="00BB7BD6" w14:paraId="2A2A7C71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Людмила УГЛЕНКО</w:t>
            </w:r>
          </w:p>
          <w:p w:rsidR="00CA255C" w:rsidRPr="005C4468" w:rsidP="00BB7BD6" w14:paraId="3AF4C980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5BE31428" w14:textId="77777777">
            <w:pPr>
              <w:tabs>
                <w:tab w:val="left" w:pos="411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завідувач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255C" w:rsidRPr="00BF34C4" w:rsidP="00BB7BD6" w14:paraId="31892883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10CE6BF" w14:textId="77777777" w:rsidTr="00BB7BD6">
        <w:tblPrEx>
          <w:tblW w:w="9747" w:type="dxa"/>
          <w:tblLook w:val="04A0"/>
        </w:tblPrEx>
        <w:tc>
          <w:tcPr>
            <w:tcW w:w="3794" w:type="dxa"/>
            <w:shd w:val="clear" w:color="auto" w:fill="auto"/>
          </w:tcPr>
          <w:p w:rsidR="00CA255C" w:rsidRPr="005C4468" w:rsidP="00BB7BD6" w14:paraId="42DDF8C0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Ольга ЧИГРИН </w:t>
            </w:r>
          </w:p>
          <w:p w:rsidR="00CA255C" w:rsidRPr="005C4468" w:rsidP="00BB7BD6" w14:paraId="589CC261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10D9DAE8" w14:textId="77777777">
            <w:pPr>
              <w:tabs>
                <w:tab w:val="left" w:pos="42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255C" w:rsidRPr="00BF34C4" w:rsidP="00BB7BD6" w14:paraId="10AFBDB1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EC41AB9" w14:textId="77777777" w:rsidTr="00BB7BD6">
        <w:tblPrEx>
          <w:tblW w:w="9747" w:type="dxa"/>
          <w:tblLook w:val="04A0"/>
        </w:tblPrEx>
        <w:trPr>
          <w:trHeight w:val="66"/>
        </w:trPr>
        <w:tc>
          <w:tcPr>
            <w:tcW w:w="3794" w:type="dxa"/>
            <w:shd w:val="clear" w:color="auto" w:fill="auto"/>
          </w:tcPr>
          <w:p w:rsidR="00CA255C" w:rsidRPr="005C4468" w:rsidP="00BB7BD6" w14:paraId="26FD171D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566C7253" w14:textId="77777777">
            <w:pPr>
              <w:tabs>
                <w:tab w:val="left" w:pos="31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опіки       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CA255C" w:rsidRPr="00BF34C4" w:rsidP="00BB7BD6" w14:paraId="196ABC3C" w14:textId="77777777">
            <w:pPr>
              <w:tabs>
                <w:tab w:val="left" w:pos="316"/>
              </w:tabs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31E7DEDD" w14:textId="77777777" w:rsidTr="00BB7BD6">
        <w:tblPrEx>
          <w:tblW w:w="9747" w:type="dxa"/>
          <w:tblLook w:val="04A0"/>
        </w:tblPrEx>
        <w:trPr>
          <w:trHeight w:val="157"/>
        </w:trPr>
        <w:tc>
          <w:tcPr>
            <w:tcW w:w="3794" w:type="dxa"/>
            <w:shd w:val="clear" w:color="auto" w:fill="auto"/>
          </w:tcPr>
          <w:p w:rsidR="00CA255C" w:rsidRPr="005C4468" w:rsidP="00BB7BD6" w14:paraId="3441E547" w14:textId="77777777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 xml:space="preserve">Тетяна ЩИГОЛЬ </w:t>
            </w:r>
          </w:p>
        </w:tc>
        <w:tc>
          <w:tcPr>
            <w:tcW w:w="5953" w:type="dxa"/>
            <w:shd w:val="clear" w:color="auto" w:fill="auto"/>
          </w:tcPr>
          <w:p w:rsidR="00CA255C" w:rsidRPr="005C4468" w:rsidP="00BB7BD6" w14:paraId="5F05A5DD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468">
              <w:rPr>
                <w:rFonts w:ascii="Times New Roman" w:hAnsi="Times New Roman" w:cs="Times New Roman"/>
                <w:sz w:val="28"/>
                <w:szCs w:val="28"/>
              </w:rPr>
              <w:t>– головний спеціаліст відділу з організації роботи комісії з питань захисту прав дитини служби у справах дітей Броварської міської ради Броварського району Київської області.</w:t>
            </w:r>
          </w:p>
          <w:p w:rsidR="00CA255C" w:rsidRPr="00BF34C4" w:rsidP="00BB7BD6" w14:paraId="76B8FDA7" w14:textId="77777777">
            <w:pPr>
              <w:spacing w:after="0" w:line="240" w:lineRule="auto"/>
              <w:ind w:firstLine="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CA255C" w:rsidRPr="005C4468" w:rsidP="00CA255C" w14:paraId="275D8D0B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255C" w:rsidRPr="005C4468" w:rsidP="00CA255C" w14:paraId="4AF8A0C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4468">
        <w:rPr>
          <w:rFonts w:ascii="Times New Roman" w:hAnsi="Times New Roman" w:cs="Times New Roman"/>
          <w:sz w:val="28"/>
          <w:szCs w:val="28"/>
        </w:rPr>
        <w:t>Міський голова</w:t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</w:r>
      <w:r w:rsidRPr="005C4468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CA255C" w14:paraId="5FF0D8BD" w14:textId="6FFFDF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65C88"/>
    <w:rsid w:val="000E0637"/>
    <w:rsid w:val="000E7ADA"/>
    <w:rsid w:val="0019083E"/>
    <w:rsid w:val="0023579E"/>
    <w:rsid w:val="002D71B2"/>
    <w:rsid w:val="003735BC"/>
    <w:rsid w:val="00397CD6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83315"/>
    <w:rsid w:val="005C4468"/>
    <w:rsid w:val="00671562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BB7BD6"/>
    <w:rsid w:val="00BF34C4"/>
    <w:rsid w:val="00CA255C"/>
    <w:rsid w:val="00CB633A"/>
    <w:rsid w:val="00D71002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CA25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170C"/>
    <w:rsid w:val="0019083E"/>
    <w:rsid w:val="004D1168"/>
    <w:rsid w:val="00934C4A"/>
    <w:rsid w:val="009A01CD"/>
    <w:rsid w:val="00C66AF6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2054</Words>
  <Characters>1171</Characters>
  <Application>Microsoft Office Word</Application>
  <DocSecurity>8</DocSecurity>
  <Lines>9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30</cp:revision>
  <dcterms:created xsi:type="dcterms:W3CDTF">2021-08-31T06:42:00Z</dcterms:created>
  <dcterms:modified xsi:type="dcterms:W3CDTF">2025-01-13T15:07:00Z</dcterms:modified>
</cp:coreProperties>
</file>