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FD1C11" w14:paraId="5C916CD2" w14:textId="0F2168D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FD1C11" w14:paraId="6E2C2E53" w14:textId="0FBF363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FD1C11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FD1C11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FD1C11" w:rsidP="00FD1C11" w14:paraId="0A449B32" w14:textId="75EE8AC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D1C11">
        <w:rPr>
          <w:rFonts w:ascii="Times New Roman" w:hAnsi="Times New Roman"/>
          <w:bCs/>
          <w:sz w:val="28"/>
          <w:szCs w:val="28"/>
        </w:rPr>
        <w:t>від _______________ № ______</w:t>
      </w:r>
    </w:p>
    <w:p w:rsidR="00FD1C11" w:rsidP="003B2A39" w14:paraId="13884949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C11" w:rsidRPr="00FD1C11" w:rsidP="00FD1C11" w14:paraId="38F0C600" w14:textId="77777777">
      <w:pPr>
        <w:tabs>
          <w:tab w:val="left" w:pos="0"/>
          <w:tab w:val="left" w:pos="5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C11">
        <w:rPr>
          <w:rFonts w:ascii="Times New Roman" w:hAnsi="Times New Roman" w:cs="Times New Roman"/>
          <w:b/>
          <w:bCs/>
          <w:sz w:val="28"/>
          <w:szCs w:val="28"/>
        </w:rPr>
        <w:t xml:space="preserve">Перелік договорів оренди об’єктів комунальної власності Броварської міської територіальної громади, які підлягають продовженню без аукціону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1599"/>
        <w:gridCol w:w="2551"/>
        <w:gridCol w:w="1985"/>
        <w:gridCol w:w="1134"/>
        <w:gridCol w:w="1984"/>
      </w:tblGrid>
      <w:tr w14:paraId="0A3569C7" w14:textId="77777777" w:rsidTr="008F6A28">
        <w:tblPrEx>
          <w:tblW w:w="98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6" w:type="dxa"/>
            <w:shd w:val="clear" w:color="auto" w:fill="auto"/>
          </w:tcPr>
          <w:p w:rsidR="00FD1C11" w:rsidRPr="00FD1C11" w:rsidP="00FD1C11" w14:paraId="52D7DBC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1599" w:type="dxa"/>
            <w:shd w:val="clear" w:color="auto" w:fill="auto"/>
          </w:tcPr>
          <w:p w:rsidR="00FD1C11" w:rsidRPr="00FD1C11" w:rsidP="00FD1C11" w14:paraId="3E1738B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Номер  договору оренди, дата</w:t>
            </w:r>
          </w:p>
        </w:tc>
        <w:tc>
          <w:tcPr>
            <w:tcW w:w="2551" w:type="dxa"/>
            <w:shd w:val="clear" w:color="auto" w:fill="auto"/>
          </w:tcPr>
          <w:p w:rsidR="00FD1C11" w:rsidRPr="00FD1C11" w:rsidP="00FD1C11" w14:paraId="1BE85D2A" w14:textId="77777777">
            <w:pPr>
              <w:tabs>
                <w:tab w:val="left" w:pos="0"/>
                <w:tab w:val="left" w:pos="630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FD1C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Характеристика, адр</w:t>
            </w:r>
            <w:r w:rsidRPr="00FD1C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FD1C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са, </w:t>
            </w: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:rsidR="00FD1C11" w:rsidRPr="00FD1C11" w:rsidP="00FD1C11" w14:paraId="3C4AD81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985" w:type="dxa"/>
            <w:shd w:val="clear" w:color="auto" w:fill="auto"/>
          </w:tcPr>
          <w:p w:rsidR="00FD1C11" w:rsidRPr="00FD1C11" w:rsidP="00FD1C11" w14:paraId="1E4FECC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Орендар</w:t>
            </w:r>
          </w:p>
        </w:tc>
        <w:tc>
          <w:tcPr>
            <w:tcW w:w="1134" w:type="dxa"/>
            <w:shd w:val="clear" w:color="auto" w:fill="auto"/>
          </w:tcPr>
          <w:p w:rsidR="00FD1C11" w:rsidRPr="00FD1C11" w:rsidP="00FD1C11" w14:paraId="7B3B57A5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1984" w:type="dxa"/>
            <w:shd w:val="clear" w:color="auto" w:fill="auto"/>
          </w:tcPr>
          <w:p w:rsidR="00FD1C11" w:rsidRPr="00FD1C11" w:rsidP="00FD1C11" w14:paraId="2E9E4E7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z w:val="28"/>
                <w:szCs w:val="28"/>
              </w:rPr>
              <w:t>Цільове використання згідно договору</w:t>
            </w:r>
          </w:p>
        </w:tc>
      </w:tr>
      <w:tr w14:paraId="4BA77578" w14:textId="77777777" w:rsidTr="008F6A28">
        <w:tblPrEx>
          <w:tblW w:w="9889" w:type="dxa"/>
          <w:tblLayout w:type="fixed"/>
          <w:tblLook w:val="04A0"/>
        </w:tblPrEx>
        <w:tc>
          <w:tcPr>
            <w:tcW w:w="636" w:type="dxa"/>
            <w:shd w:val="clear" w:color="auto" w:fill="auto"/>
          </w:tcPr>
          <w:p w:rsidR="00FD1C11" w:rsidRPr="00FD1C11" w:rsidP="00FD1C11" w14:paraId="3E27A76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53" w:type="dxa"/>
            <w:gridSpan w:val="5"/>
            <w:shd w:val="clear" w:color="auto" w:fill="auto"/>
          </w:tcPr>
          <w:p w:rsidR="00FD1C11" w:rsidRPr="00FD1C11" w:rsidP="00FD1C11" w14:paraId="124DBF1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Балансоутримувач - </w:t>
            </w:r>
            <w:r w:rsidRPr="00FD1C11">
              <w:rPr>
                <w:rFonts w:ascii="Times New Roman" w:hAnsi="Times New Roman" w:cs="Times New Roman"/>
                <w:sz w:val="28"/>
                <w:szCs w:val="28"/>
              </w:rPr>
              <w:t>заклад дошкільної освіти (ясла-садок) комбінованого типу «Оленка» Броварської міської ради Броварського району Київської області</w:t>
            </w:r>
          </w:p>
        </w:tc>
      </w:tr>
      <w:tr w14:paraId="2ACABB49" w14:textId="77777777" w:rsidTr="008F6A28">
        <w:tblPrEx>
          <w:tblW w:w="9889" w:type="dxa"/>
          <w:tblLayout w:type="fixed"/>
          <w:tblLook w:val="04A0"/>
        </w:tblPrEx>
        <w:tc>
          <w:tcPr>
            <w:tcW w:w="636" w:type="dxa"/>
            <w:shd w:val="clear" w:color="auto" w:fill="auto"/>
          </w:tcPr>
          <w:p w:rsidR="00FD1C11" w:rsidRPr="00FD1C11" w:rsidP="00FD1C11" w14:paraId="7252605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599" w:type="dxa"/>
            <w:shd w:val="clear" w:color="auto" w:fill="auto"/>
          </w:tcPr>
          <w:p w:rsidR="00FD1C11" w:rsidRPr="00FD1C11" w:rsidP="00FD1C11" w14:paraId="5D4620EC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z w:val="28"/>
                <w:szCs w:val="28"/>
              </w:rPr>
              <w:t>№ 13-24 від</w:t>
            </w:r>
          </w:p>
          <w:p w:rsidR="00FD1C11" w:rsidRPr="00FD1C11" w:rsidP="00FD1C11" w14:paraId="6669F6BE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2551" w:type="dxa"/>
            <w:shd w:val="clear" w:color="auto" w:fill="auto"/>
          </w:tcPr>
          <w:p w:rsidR="00FD1C11" w:rsidRPr="00FD1C11" w:rsidP="00FD1C11" w14:paraId="0A2BBE47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Нежитлові приміщення будівлі дошкільного навчального закладу загальною </w:t>
            </w: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</w:t>
            </w:r>
          </w:p>
          <w:p w:rsidR="00FD1C11" w:rsidRPr="00FD1C11" w:rsidP="00FD1C11" w14:paraId="4B2F68CF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147,67 </w:t>
            </w: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FD1C11" w:rsidRPr="00FD1C11" w:rsidP="00FD1C11" w14:paraId="74D49DD2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FD1C11" w:rsidRPr="00FD1C11" w:rsidP="00FD1C11" w14:paraId="1BB76C3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  <w:r w:rsidRPr="00FD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вулиця Лагунової Марії, будинок </w:t>
            </w:r>
          </w:p>
          <w:p w:rsidR="00FD1C11" w:rsidRPr="00FD1C11" w:rsidP="00FD1C11" w14:paraId="66BF353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18-А</w:t>
            </w:r>
          </w:p>
        </w:tc>
        <w:tc>
          <w:tcPr>
            <w:tcW w:w="1985" w:type="dxa"/>
            <w:shd w:val="clear" w:color="auto" w:fill="auto"/>
          </w:tcPr>
          <w:p w:rsidR="00FD1C11" w:rsidRPr="00FD1C11" w:rsidP="00FD1C11" w14:paraId="506AA5BA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z w:val="28"/>
                <w:szCs w:val="28"/>
              </w:rPr>
              <w:t>Заклад  дошкільної освіти (ясла-садок) комбінованого типу «Джерельце» Броварської міської ради Броварського району Київської області</w:t>
            </w:r>
          </w:p>
        </w:tc>
        <w:tc>
          <w:tcPr>
            <w:tcW w:w="1134" w:type="dxa"/>
            <w:shd w:val="clear" w:color="auto" w:fill="auto"/>
          </w:tcPr>
          <w:p w:rsidR="00FD1C11" w:rsidRPr="00FD1C11" w:rsidP="00FD1C11" w14:paraId="2664A35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 рік</w:t>
            </w:r>
          </w:p>
        </w:tc>
        <w:tc>
          <w:tcPr>
            <w:tcW w:w="1984" w:type="dxa"/>
            <w:shd w:val="clear" w:color="auto" w:fill="auto"/>
          </w:tcPr>
          <w:p w:rsidR="00FD1C11" w:rsidRPr="00FD1C11" w:rsidP="00FD1C11" w14:paraId="7DDC1BF8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на поверсі 135,67 </w:t>
            </w: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. - для проведення освітнього процесу;</w:t>
            </w:r>
          </w:p>
          <w:p w:rsidR="00FD1C11" w:rsidRPr="00FD1C11" w:rsidP="00FD1C11" w14:paraId="0029FC99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в підвалі </w:t>
            </w:r>
          </w:p>
          <w:p w:rsidR="00FD1C11" w:rsidRPr="00FD1C11" w:rsidP="00FD1C11" w14:paraId="65CC24AA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12,0 </w:t>
            </w: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– </w:t>
            </w:r>
          </w:p>
          <w:p w:rsidR="00FD1C11" w:rsidRPr="00FD1C11" w:rsidP="00FD1C11" w14:paraId="63A7789B" w14:textId="77777777">
            <w:pPr>
              <w:pStyle w:val="Title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для розміщення найпростішого тимчасового укриття</w:t>
            </w:r>
          </w:p>
        </w:tc>
      </w:tr>
      <w:tr w14:paraId="4829914D" w14:textId="77777777" w:rsidTr="008F6A28">
        <w:tblPrEx>
          <w:tblW w:w="9889" w:type="dxa"/>
          <w:tblLayout w:type="fixed"/>
          <w:tblLook w:val="04A0"/>
        </w:tblPrEx>
        <w:tc>
          <w:tcPr>
            <w:tcW w:w="636" w:type="dxa"/>
            <w:shd w:val="clear" w:color="auto" w:fill="auto"/>
          </w:tcPr>
          <w:p w:rsidR="00FD1C11" w:rsidRPr="00FD1C11" w:rsidP="00FD1C11" w14:paraId="3E7FA55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53" w:type="dxa"/>
            <w:gridSpan w:val="5"/>
            <w:shd w:val="clear" w:color="auto" w:fill="auto"/>
          </w:tcPr>
          <w:p w:rsidR="00FD1C11" w:rsidRPr="00FD1C11" w:rsidP="00FD1C11" w14:paraId="41F752A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Балансоутримувач - </w:t>
            </w:r>
            <w:r w:rsidRPr="00FD1C11">
              <w:rPr>
                <w:rFonts w:ascii="Times New Roman" w:hAnsi="Times New Roman" w:cs="Times New Roman"/>
                <w:sz w:val="28"/>
                <w:szCs w:val="28"/>
              </w:rPr>
              <w:t>заклад дошкільної освіти (ясла-садок) комбінованого типу «Перлинка» Броварської міської ради Броварського району Київської області</w:t>
            </w:r>
          </w:p>
        </w:tc>
      </w:tr>
      <w:tr w14:paraId="0F516219" w14:textId="77777777" w:rsidTr="008F6A28">
        <w:tblPrEx>
          <w:tblW w:w="9889" w:type="dxa"/>
          <w:tblLayout w:type="fixed"/>
          <w:tblLook w:val="04A0"/>
        </w:tblPrEx>
        <w:tc>
          <w:tcPr>
            <w:tcW w:w="636" w:type="dxa"/>
            <w:shd w:val="clear" w:color="auto" w:fill="auto"/>
          </w:tcPr>
          <w:p w:rsidR="00FD1C11" w:rsidRPr="00FD1C11" w:rsidP="00FD1C11" w14:paraId="7DB8144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599" w:type="dxa"/>
            <w:shd w:val="clear" w:color="auto" w:fill="auto"/>
          </w:tcPr>
          <w:p w:rsidR="00FD1C11" w:rsidRPr="00FD1C11" w:rsidP="00FD1C11" w14:paraId="19EE074A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z w:val="28"/>
                <w:szCs w:val="28"/>
              </w:rPr>
              <w:t>№ 14-24 від</w:t>
            </w:r>
          </w:p>
          <w:p w:rsidR="00FD1C11" w:rsidRPr="00FD1C11" w:rsidP="00FD1C11" w14:paraId="5B9A572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2551" w:type="dxa"/>
            <w:shd w:val="clear" w:color="auto" w:fill="auto"/>
          </w:tcPr>
          <w:p w:rsidR="00FD1C11" w:rsidRPr="00FD1C11" w:rsidP="00FD1C11" w14:paraId="4B0E78FD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Нежитлові приміщення будівлі дошкільного навчального закладу загальною </w:t>
            </w: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</w:t>
            </w:r>
          </w:p>
          <w:p w:rsidR="00FD1C11" w:rsidRPr="00FD1C11" w:rsidP="00FD1C11" w14:paraId="05446B7D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155,8 </w:t>
            </w: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FD1C11" w:rsidRPr="00FD1C11" w:rsidP="00FD1C11" w14:paraId="2CDC4B44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FD1C11" w:rsidRPr="00FD1C11" w:rsidP="00FD1C11" w14:paraId="1A4033AA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</w:t>
            </w: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Броварський район, місто Бровари, </w:t>
            </w:r>
            <w:r w:rsidRPr="00FD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бульвар Незалежності, будинок  8-А</w:t>
            </w:r>
          </w:p>
        </w:tc>
        <w:tc>
          <w:tcPr>
            <w:tcW w:w="1985" w:type="dxa"/>
            <w:shd w:val="clear" w:color="auto" w:fill="auto"/>
          </w:tcPr>
          <w:p w:rsidR="00FD1C11" w:rsidRPr="00FD1C11" w:rsidP="00FD1C11" w14:paraId="2C0AD0EF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z w:val="28"/>
                <w:szCs w:val="28"/>
              </w:rPr>
              <w:t xml:space="preserve">Заклад  дошкільної освіти (ясла-садок) комбінованого типу «Джерельце» Броварської </w:t>
            </w:r>
            <w:r w:rsidRPr="00FD1C11">
              <w:rPr>
                <w:rFonts w:ascii="Times New Roman" w:hAnsi="Times New Roman" w:cs="Times New Roman"/>
                <w:sz w:val="28"/>
                <w:szCs w:val="28"/>
              </w:rPr>
              <w:t>міської ради Броварського району Київської області</w:t>
            </w:r>
          </w:p>
        </w:tc>
        <w:tc>
          <w:tcPr>
            <w:tcW w:w="1134" w:type="dxa"/>
            <w:shd w:val="clear" w:color="auto" w:fill="auto"/>
          </w:tcPr>
          <w:p w:rsidR="00FD1C11" w:rsidRPr="00FD1C11" w:rsidP="00FD1C11" w14:paraId="35FE21F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 рік</w:t>
            </w:r>
          </w:p>
        </w:tc>
        <w:tc>
          <w:tcPr>
            <w:tcW w:w="1984" w:type="dxa"/>
            <w:shd w:val="clear" w:color="auto" w:fill="auto"/>
          </w:tcPr>
          <w:p w:rsidR="00FD1C11" w:rsidRPr="00FD1C11" w:rsidP="00FD1C11" w14:paraId="7168C81B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на поверсі </w:t>
            </w:r>
          </w:p>
          <w:p w:rsidR="00FD1C11" w:rsidRPr="00FD1C11" w:rsidP="00FD1C11" w14:paraId="5BD19E6E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140,8 </w:t>
            </w: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- </w:t>
            </w:r>
          </w:p>
          <w:p w:rsidR="00FD1C11" w:rsidRPr="00FD1C11" w:rsidP="00FD1C11" w14:paraId="13B7CE16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для проведення освітнього процесу;</w:t>
            </w:r>
          </w:p>
          <w:p w:rsidR="00FD1C11" w:rsidRPr="00FD1C11" w:rsidP="00FD1C11" w14:paraId="0D69D998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в підвалі </w:t>
            </w:r>
          </w:p>
          <w:p w:rsidR="00FD1C11" w:rsidRPr="00FD1C11" w:rsidP="00FD1C11" w14:paraId="30CD4727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15,0 </w:t>
            </w: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– </w:t>
            </w:r>
          </w:p>
          <w:p w:rsidR="00FD1C11" w:rsidRPr="00FD1C11" w:rsidP="00FD1C11" w14:paraId="4E2F8014" w14:textId="77777777">
            <w:pPr>
              <w:pStyle w:val="Title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для розміщення найпростішого тимчасового укриття</w:t>
            </w:r>
          </w:p>
        </w:tc>
      </w:tr>
      <w:tr w14:paraId="7167A975" w14:textId="77777777" w:rsidTr="008F6A28">
        <w:tblPrEx>
          <w:tblW w:w="9889" w:type="dxa"/>
          <w:tblLayout w:type="fixed"/>
          <w:tblLook w:val="04A0"/>
        </w:tblPrEx>
        <w:tc>
          <w:tcPr>
            <w:tcW w:w="636" w:type="dxa"/>
            <w:shd w:val="clear" w:color="auto" w:fill="auto"/>
          </w:tcPr>
          <w:p w:rsidR="00FD1C11" w:rsidRPr="00FD1C11" w:rsidP="00FD1C11" w14:paraId="402D22F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53" w:type="dxa"/>
            <w:gridSpan w:val="5"/>
            <w:shd w:val="clear" w:color="auto" w:fill="auto"/>
          </w:tcPr>
          <w:p w:rsidR="00FD1C11" w:rsidRPr="00FD1C11" w:rsidP="00FD1C11" w14:paraId="1EA314F4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D1C11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- </w:t>
            </w:r>
            <w:r w:rsidRPr="00FD1C11">
              <w:rPr>
                <w:rFonts w:ascii="Times New Roman" w:hAnsi="Times New Roman"/>
                <w:b w:val="0"/>
                <w:sz w:val="28"/>
                <w:szCs w:val="28"/>
              </w:rPr>
              <w:t>заклад дошкільної освіти (ясла-садок) комбінованого типу «</w:t>
            </w:r>
            <w:r w:rsidRPr="00FD1C11">
              <w:rPr>
                <w:rFonts w:ascii="Times New Roman" w:hAnsi="Times New Roman"/>
                <w:b w:val="0"/>
                <w:sz w:val="28"/>
                <w:szCs w:val="28"/>
              </w:rPr>
              <w:t>Капітошка</w:t>
            </w:r>
            <w:r w:rsidRPr="00FD1C11">
              <w:rPr>
                <w:rFonts w:ascii="Times New Roman" w:hAnsi="Times New Roman"/>
                <w:b w:val="0"/>
                <w:sz w:val="28"/>
                <w:szCs w:val="28"/>
              </w:rPr>
              <w:t>» Броварської міської ради Броварського району Київської області</w:t>
            </w:r>
          </w:p>
        </w:tc>
      </w:tr>
      <w:tr w14:paraId="43A6A42A" w14:textId="77777777" w:rsidTr="008F6A28">
        <w:tblPrEx>
          <w:tblW w:w="9889" w:type="dxa"/>
          <w:tblLayout w:type="fixed"/>
          <w:tblLook w:val="04A0"/>
        </w:tblPrEx>
        <w:tc>
          <w:tcPr>
            <w:tcW w:w="636" w:type="dxa"/>
            <w:shd w:val="clear" w:color="auto" w:fill="auto"/>
          </w:tcPr>
          <w:p w:rsidR="00FD1C11" w:rsidRPr="00FD1C11" w:rsidP="00FD1C11" w14:paraId="30DCDF0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599" w:type="dxa"/>
            <w:shd w:val="clear" w:color="auto" w:fill="auto"/>
          </w:tcPr>
          <w:p w:rsidR="00FD1C11" w:rsidRPr="00FD1C11" w:rsidP="00FD1C11" w14:paraId="2464A3DA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z w:val="28"/>
                <w:szCs w:val="28"/>
              </w:rPr>
              <w:t>№ 15-24 від</w:t>
            </w:r>
          </w:p>
          <w:p w:rsidR="00FD1C11" w:rsidRPr="00FD1C11" w:rsidP="00FD1C11" w14:paraId="43EE9E4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2551" w:type="dxa"/>
            <w:shd w:val="clear" w:color="auto" w:fill="auto"/>
          </w:tcPr>
          <w:p w:rsidR="00FD1C11" w:rsidRPr="00FD1C11" w:rsidP="00FD1C11" w14:paraId="343B4A49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Нежитлові приміщення будівлі дошкільного навчального закладу загальною </w:t>
            </w: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</w:t>
            </w:r>
          </w:p>
          <w:p w:rsidR="00FD1C11" w:rsidRPr="00FD1C11" w:rsidP="00FD1C11" w14:paraId="619D9E58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359,0 </w:t>
            </w: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FD1C11" w:rsidRPr="00FD1C11" w:rsidP="00FD1C11" w14:paraId="76D08F46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FD1C11" w:rsidRPr="00FD1C11" w:rsidP="00FD1C11" w14:paraId="3A15738E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  <w:r w:rsidRPr="00FD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бульвар Незалежності, будинок  15-Б</w:t>
            </w:r>
          </w:p>
        </w:tc>
        <w:tc>
          <w:tcPr>
            <w:tcW w:w="1985" w:type="dxa"/>
            <w:shd w:val="clear" w:color="auto" w:fill="auto"/>
          </w:tcPr>
          <w:p w:rsidR="00FD1C11" w:rsidRPr="00FD1C11" w:rsidP="00FD1C11" w14:paraId="63FEE3A1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z w:val="28"/>
                <w:szCs w:val="28"/>
              </w:rPr>
              <w:t>Заклад  дошкільної освіти (ясла-садок) комбінованого типу «Джерельце» Броварської міської ради Броварського району Київської області</w:t>
            </w:r>
          </w:p>
        </w:tc>
        <w:tc>
          <w:tcPr>
            <w:tcW w:w="1134" w:type="dxa"/>
            <w:shd w:val="clear" w:color="auto" w:fill="auto"/>
          </w:tcPr>
          <w:p w:rsidR="00FD1C11" w:rsidRPr="00FD1C11" w:rsidP="00FD1C11" w14:paraId="446F778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 рік</w:t>
            </w:r>
          </w:p>
        </w:tc>
        <w:tc>
          <w:tcPr>
            <w:tcW w:w="1984" w:type="dxa"/>
            <w:shd w:val="clear" w:color="auto" w:fill="auto"/>
          </w:tcPr>
          <w:p w:rsidR="00FD1C11" w:rsidRPr="00FD1C11" w:rsidP="00FD1C11" w14:paraId="034A0A75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на поверсі </w:t>
            </w:r>
          </w:p>
          <w:p w:rsidR="00FD1C11" w:rsidRPr="00FD1C11" w:rsidP="00FD1C11" w14:paraId="4A7FE0C0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333,0 </w:t>
            </w: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– </w:t>
            </w:r>
          </w:p>
          <w:p w:rsidR="00FD1C11" w:rsidRPr="00FD1C11" w:rsidP="00FD1C11" w14:paraId="26DE1313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для проведення освітнього процесу;</w:t>
            </w:r>
          </w:p>
          <w:p w:rsidR="00FD1C11" w:rsidRPr="00FD1C11" w:rsidP="00FD1C11" w14:paraId="308E8AE8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в підвалі </w:t>
            </w:r>
          </w:p>
          <w:p w:rsidR="00FD1C11" w:rsidRPr="00FD1C11" w:rsidP="00FD1C11" w14:paraId="6773B94D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26,0 </w:t>
            </w: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– </w:t>
            </w:r>
          </w:p>
          <w:p w:rsidR="00FD1C11" w:rsidRPr="00FD1C11" w:rsidP="00FD1C11" w14:paraId="5D98A2B3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для розміщення найпростішого тимчасового укриття</w:t>
            </w:r>
          </w:p>
        </w:tc>
      </w:tr>
      <w:tr w14:paraId="5C53CD37" w14:textId="77777777" w:rsidTr="008F6A28">
        <w:tblPrEx>
          <w:tblW w:w="9889" w:type="dxa"/>
          <w:tblLayout w:type="fixed"/>
          <w:tblLook w:val="04A0"/>
        </w:tblPrEx>
        <w:tc>
          <w:tcPr>
            <w:tcW w:w="636" w:type="dxa"/>
            <w:shd w:val="clear" w:color="auto" w:fill="auto"/>
          </w:tcPr>
          <w:p w:rsidR="00FD1C11" w:rsidRPr="00FD1C11" w:rsidP="00FD1C11" w14:paraId="6AF4B1C0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1C11"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9253" w:type="dxa"/>
            <w:gridSpan w:val="5"/>
            <w:shd w:val="clear" w:color="auto" w:fill="auto"/>
          </w:tcPr>
          <w:p w:rsidR="00FD1C11" w:rsidRPr="00FD1C11" w:rsidP="00FD1C11" w14:paraId="4854126D" w14:textId="77777777">
            <w:pPr>
              <w:pStyle w:val="Title"/>
              <w:jc w:val="both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D1C11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- </w:t>
            </w:r>
            <w:r w:rsidRPr="00FD1C11">
              <w:rPr>
                <w:rFonts w:ascii="Times New Roman" w:hAnsi="Times New Roman"/>
                <w:b w:val="0"/>
                <w:sz w:val="28"/>
                <w:szCs w:val="28"/>
              </w:rPr>
              <w:t>заклад дошкільної освіти (ясла-садок) комбінованого типу «Золотий ключик» Броварської міської ради Броварського району Київської області</w:t>
            </w:r>
          </w:p>
        </w:tc>
      </w:tr>
      <w:tr w14:paraId="4DB495A6" w14:textId="77777777" w:rsidTr="008F6A28">
        <w:tblPrEx>
          <w:tblW w:w="9889" w:type="dxa"/>
          <w:tblLayout w:type="fixed"/>
          <w:tblLook w:val="04A0"/>
        </w:tblPrEx>
        <w:trPr>
          <w:trHeight w:val="4150"/>
        </w:trPr>
        <w:tc>
          <w:tcPr>
            <w:tcW w:w="636" w:type="dxa"/>
            <w:shd w:val="clear" w:color="auto" w:fill="auto"/>
          </w:tcPr>
          <w:p w:rsidR="00FD1C11" w:rsidRPr="00FD1C11" w:rsidP="00FD1C11" w14:paraId="15F4AD3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599" w:type="dxa"/>
            <w:shd w:val="clear" w:color="auto" w:fill="auto"/>
          </w:tcPr>
          <w:p w:rsidR="00FD1C11" w:rsidRPr="00FD1C11" w:rsidP="00FD1C11" w14:paraId="66A608F2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z w:val="28"/>
                <w:szCs w:val="28"/>
              </w:rPr>
              <w:t>№ 16-24 від</w:t>
            </w:r>
          </w:p>
          <w:p w:rsidR="00FD1C11" w:rsidRPr="00FD1C11" w:rsidP="00FD1C11" w14:paraId="0AB2105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2551" w:type="dxa"/>
            <w:shd w:val="clear" w:color="auto" w:fill="auto"/>
          </w:tcPr>
          <w:p w:rsidR="00FD1C11" w:rsidRPr="00FD1C11" w:rsidP="00FD1C11" w14:paraId="6C28DC8C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Нежитлові приміщення будівлі дошкільного навчального закладу загальною </w:t>
            </w: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237,0 </w:t>
            </w: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FD1C11" w:rsidRPr="00FD1C11" w:rsidP="00FD1C11" w14:paraId="76A1E0FD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FD1C11" w:rsidRPr="00FD1C11" w:rsidP="00FD1C11" w14:paraId="3B414D1C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  <w:r w:rsidRPr="00FD1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 Героїв УПА, будинок  3-А</w:t>
            </w:r>
          </w:p>
        </w:tc>
        <w:tc>
          <w:tcPr>
            <w:tcW w:w="1985" w:type="dxa"/>
            <w:shd w:val="clear" w:color="auto" w:fill="auto"/>
          </w:tcPr>
          <w:p w:rsidR="00FD1C11" w:rsidRPr="00FD1C11" w:rsidP="00FD1C11" w14:paraId="5338071C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z w:val="28"/>
                <w:szCs w:val="28"/>
              </w:rPr>
              <w:t>Заклад  дошкільної освіти (ясла-садок) комбінованого типу «Джерельце» Броварської міської ради Броварського району Київської області</w:t>
            </w:r>
          </w:p>
        </w:tc>
        <w:tc>
          <w:tcPr>
            <w:tcW w:w="1134" w:type="dxa"/>
            <w:shd w:val="clear" w:color="auto" w:fill="auto"/>
          </w:tcPr>
          <w:p w:rsidR="00FD1C11" w:rsidRPr="00FD1C11" w:rsidP="00FD1C11" w14:paraId="2775922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D1C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 рік</w:t>
            </w:r>
          </w:p>
        </w:tc>
        <w:tc>
          <w:tcPr>
            <w:tcW w:w="1984" w:type="dxa"/>
            <w:shd w:val="clear" w:color="auto" w:fill="auto"/>
          </w:tcPr>
          <w:p w:rsidR="00FD1C11" w:rsidRPr="00FD1C11" w:rsidP="00FD1C11" w14:paraId="6474482A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на поверсі </w:t>
            </w:r>
          </w:p>
          <w:p w:rsidR="00FD1C11" w:rsidRPr="00FD1C11" w:rsidP="00FD1C11" w14:paraId="5C017256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225,0 </w:t>
            </w: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– </w:t>
            </w:r>
          </w:p>
          <w:p w:rsidR="00FD1C11" w:rsidRPr="00FD1C11" w:rsidP="00FD1C11" w14:paraId="3E8C297B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для проведення освітнього процесу;</w:t>
            </w:r>
          </w:p>
          <w:p w:rsidR="00FD1C11" w:rsidRPr="00FD1C11" w:rsidP="00FD1C11" w14:paraId="22201E2A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  <w:lang w:val="ru-RU"/>
              </w:rPr>
            </w:pP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в підвалі</w:t>
            </w: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  <w:lang w:val="ru-RU"/>
              </w:rPr>
              <w:t xml:space="preserve"> </w:t>
            </w:r>
          </w:p>
          <w:p w:rsidR="00FD1C11" w:rsidRPr="00FD1C11" w:rsidP="00FD1C11" w14:paraId="4531F9DD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12,0 </w:t>
            </w: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– </w:t>
            </w:r>
          </w:p>
          <w:p w:rsidR="00FD1C11" w:rsidRPr="00FD1C11" w:rsidP="00FD1C11" w14:paraId="294B6D80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FD1C11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для розміщення найпростішого тимчасового укриття</w:t>
            </w:r>
          </w:p>
        </w:tc>
      </w:tr>
    </w:tbl>
    <w:p w:rsidR="00FD1C11" w:rsidP="00FD1C11" w14:paraId="23DDEC74" w14:textId="77777777">
      <w:pPr>
        <w:tabs>
          <w:tab w:val="left" w:pos="0"/>
          <w:tab w:val="left" w:pos="5760"/>
        </w:tabs>
        <w:jc w:val="center"/>
      </w:pPr>
    </w:p>
    <w:p w:rsidR="007C582E" w:rsidRPr="00FD1C11" w:rsidP="00FD1C11" w14:paraId="0B676E3C" w14:textId="0CF2B4B8">
      <w:pPr>
        <w:tabs>
          <w:tab w:val="left" w:pos="0"/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C11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</w:t>
      </w:r>
      <w:r w:rsidRPr="00FD1C11">
        <w:rPr>
          <w:rFonts w:ascii="Times New Roman" w:hAnsi="Times New Roman" w:cs="Times New Roman"/>
          <w:sz w:val="28"/>
          <w:szCs w:val="28"/>
        </w:rPr>
        <w:tab/>
      </w:r>
      <w:r w:rsidRPr="00FD1C11">
        <w:rPr>
          <w:rFonts w:ascii="Times New Roman" w:hAnsi="Times New Roman" w:cs="Times New Roman"/>
          <w:sz w:val="28"/>
          <w:szCs w:val="28"/>
        </w:rPr>
        <w:tab/>
      </w:r>
      <w:r w:rsidRPr="00FD1C11">
        <w:rPr>
          <w:rFonts w:ascii="Times New Roman" w:hAnsi="Times New Roman" w:cs="Times New Roman"/>
          <w:sz w:val="28"/>
          <w:szCs w:val="28"/>
        </w:rPr>
        <w:tab/>
        <w:t>Ігор САПОЖКО</w:t>
      </w:r>
      <w:bookmarkStart w:id="1" w:name="_GoBack"/>
      <w:bookmarkEnd w:id="1"/>
    </w:p>
    <w:permEnd w:id="0"/>
    <w:p w:rsidR="00231682" w:rsidRPr="003B2A39" w:rsidP="00FD1C11" w14:paraId="7804F9AA" w14:textId="6FB8D89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9480B"/>
    <w:rsid w:val="00EC35BD"/>
    <w:rsid w:val="00EF4D7B"/>
    <w:rsid w:val="00FD1C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FD1C11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FD1C11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EB0E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1994</Words>
  <Characters>1137</Characters>
  <Application>Microsoft Office Word</Application>
  <DocSecurity>8</DocSecurity>
  <Lines>9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2025-01-08T14:07:00Z</dcterms:modified>
</cp:coreProperties>
</file>