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3BBD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</w:t>
      </w:r>
    </w:p>
    <w:p w:rsidR="00353BBD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виконавчого комітету Броварської міської ради</w:t>
      </w:r>
    </w:p>
    <w:p w:rsidR="00353BBD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Броварського району</w:t>
      </w:r>
    </w:p>
    <w:p w:rsidR="00353BBD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353BBD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16.01.2024 № 58 (зі змінами)</w:t>
      </w:r>
    </w:p>
    <w:p w:rsidR="00353BBD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 редакції рішення виконавчого</w:t>
      </w:r>
    </w:p>
    <w:p w:rsidR="00353BBD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комітету Броварської міської ради</w:t>
      </w:r>
    </w:p>
    <w:p w:rsidR="00353BBD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Броварського району</w:t>
      </w:r>
    </w:p>
    <w:p w:rsidR="00353BBD">
      <w:pPr>
        <w:ind w:left="51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ermEnd w:id="0"/>
    <w:p w:rsidR="00353B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31.12.2024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1289</w:t>
      </w:r>
    </w:p>
    <w:p w:rsidR="00353BBD">
      <w:pPr>
        <w:spacing w:after="0"/>
        <w:rPr>
          <w:rFonts w:ascii="Times New Roman" w:hAnsi="Times New Roman"/>
          <w:sz w:val="28"/>
          <w:szCs w:val="28"/>
        </w:rPr>
      </w:pPr>
    </w:p>
    <w:p w:rsidR="00353BBD">
      <w:pPr>
        <w:spacing w:after="0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ПЕРЕЛІК</w:t>
      </w:r>
    </w:p>
    <w:p w:rsidR="00353BB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об’єктів, фінансування яких було здійснене у 2024 році</w:t>
      </w:r>
    </w:p>
    <w:p w:rsidR="00353BB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353BB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Броварської міської територіальної громади на 2021-2025 р</w:t>
      </w:r>
      <w:r>
        <w:rPr>
          <w:rFonts w:ascii="Times New Roman" w:hAnsi="Times New Roman"/>
          <w:b/>
          <w:sz w:val="28"/>
        </w:rPr>
        <w:t>оки</w:t>
      </w:r>
    </w:p>
    <w:p w:rsidR="00353BBD">
      <w:pPr>
        <w:spacing w:after="0"/>
        <w:jc w:val="center"/>
        <w:rPr>
          <w:rFonts w:ascii="Times New Roman" w:hAnsi="Times New Roman"/>
          <w:b/>
          <w:bCs/>
          <w:sz w:val="6"/>
          <w:szCs w:val="28"/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8222"/>
        <w:gridCol w:w="1275"/>
      </w:tblGrid>
      <w:tr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3B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Фінансування </w:t>
            </w:r>
          </w:p>
          <w:p w:rsidR="00353B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тис. грн.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B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«Капітальний ремонт конструктивних елементів житлових будинків, внутрішньобудинкових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9186,44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Капітальний ремонт частини вимощення та зовнішнього </w:t>
            </w:r>
            <w:r>
              <w:rPr>
                <w:rFonts w:ascii="Times New Roman" w:hAnsi="Times New Roman"/>
                <w:color w:val="000000"/>
                <w:sz w:val="27"/>
              </w:rPr>
              <w:t>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1471,44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Виконання робіт по підготовці об’єкта до опалювального сезону: капітальний ремонт м’якої </w:t>
            </w:r>
            <w:r>
              <w:rPr>
                <w:rFonts w:ascii="Times New Roman" w:hAnsi="Times New Roman"/>
                <w:color w:val="000000"/>
                <w:sz w:val="27"/>
              </w:rPr>
              <w:t>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914,00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Підготовка об’єктів до опалювального сезону:</w:t>
            </w:r>
          </w:p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Капітальний ремонт системи газопостачання дахової котел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ьні багатоквартирного будинку №4, по вул. Симоненка Василя, </w:t>
            </w:r>
            <w:r w:rsidRPr="00DF15B7" w:rsidR="00DF15B7">
              <w:rPr>
                <w:rFonts w:ascii="Times New Roman" w:hAnsi="Times New Roman"/>
                <w:color w:val="000000"/>
                <w:sz w:val="27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color w:val="000000"/>
                <w:sz w:val="27"/>
              </w:rPr>
              <w:t>м. Бровари Броварського району Київської області ОСББ «КУПАВА-4»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290,00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 w:rsidP="00DF15B7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Виконання робіт по підготовці об’єкта до опалювального сезону: Капітальний ремонт зовнішніх мереж електропостачання </w:t>
            </w:r>
            <w:r>
              <w:rPr>
                <w:rFonts w:ascii="Times New Roman" w:hAnsi="Times New Roman"/>
                <w:color w:val="000000"/>
                <w:sz w:val="27"/>
              </w:rPr>
              <w:t>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</w:t>
            </w:r>
            <w:r>
              <w:rPr>
                <w:rFonts w:ascii="Times New Roman" w:hAnsi="Times New Roman"/>
                <w:color w:val="000000"/>
                <w:sz w:val="27"/>
              </w:rPr>
              <w:t>200,00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br w:type="page"/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</w:t>
            </w:r>
            <w:r>
              <w:rPr>
                <w:rFonts w:ascii="Times New Roman" w:hAnsi="Times New Roman"/>
                <w:color w:val="000000"/>
                <w:sz w:val="27"/>
              </w:rPr>
              <w:t>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1200,00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Ремонтні роботи з усунення аварії (капітальний ремонт) ліфта, розташованого у багатоквартирному будинку №2 (під’їзд 6) по буль</w:t>
            </w:r>
            <w:r>
              <w:rPr>
                <w:rFonts w:ascii="Times New Roman" w:hAnsi="Times New Roman"/>
                <w:color w:val="000000"/>
                <w:sz w:val="27"/>
              </w:rPr>
              <w:t>в.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300,00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Виконання робіт по підготовці об’єкта до опалювального сезону:</w:t>
            </w:r>
          </w:p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Капітальний ремонт котельні багатоквартирного будинку по </w:t>
            </w:r>
            <w:r w:rsidRPr="00DF15B7" w:rsidR="00DF15B7">
              <w:rPr>
                <w:rFonts w:ascii="Times New Roman" w:hAnsi="Times New Roman"/>
                <w:color w:val="000000"/>
                <w:sz w:val="27"/>
                <w:lang w:val="ru-RU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бульв. Незалежності, 17 в м. </w:t>
            </w:r>
            <w:r>
              <w:rPr>
                <w:rFonts w:ascii="Times New Roman" w:hAnsi="Times New Roman"/>
                <w:color w:val="000000"/>
                <w:sz w:val="27"/>
              </w:rPr>
              <w:t>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spacing w:after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1028,00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Капітальний ремонт підвального приміщення багатоквартирного будинку для використання під найпростіші укриття по                   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145,00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Виконання робіт по 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підготовці об’єкта до опалювального сезону: капітальний ремонт ГРЩ-1,4 кВ розташованого в багатоквартирному будинку по бульв. Незалежності, 21-а в </w:t>
            </w:r>
            <w:r w:rsidR="00DF15B7">
              <w:rPr>
                <w:rFonts w:ascii="Times New Roman" w:hAnsi="Times New Roman"/>
                <w:color w:val="000000"/>
                <w:sz w:val="27"/>
                <w:lang w:val="en-US"/>
              </w:rPr>
              <w:t xml:space="preserve">                       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27"/>
              </w:rPr>
              <w:t>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232,00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Виконання робіт по підготовці об’є</w:t>
            </w:r>
            <w:r>
              <w:rPr>
                <w:rFonts w:ascii="Times New Roman" w:hAnsi="Times New Roman"/>
                <w:color w:val="000000"/>
                <w:sz w:val="27"/>
              </w:rPr>
              <w:t>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</w:t>
            </w:r>
            <w:r>
              <w:rPr>
                <w:rFonts w:ascii="Times New Roman" w:hAnsi="Times New Roman"/>
                <w:color w:val="000000"/>
                <w:sz w:val="27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500,00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</w:t>
            </w:r>
            <w:r>
              <w:rPr>
                <w:rFonts w:ascii="Times New Roman" w:hAnsi="Times New Roman"/>
                <w:color w:val="000000"/>
                <w:sz w:val="27"/>
              </w:rPr>
              <w:t>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700,00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280,00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136,00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</w:t>
            </w:r>
            <w:r w:rsidRPr="00DF15B7" w:rsidR="00DF15B7">
              <w:rPr>
                <w:rFonts w:ascii="Times New Roman" w:hAnsi="Times New Roman"/>
                <w:color w:val="000000"/>
                <w:sz w:val="27"/>
                <w:lang w:val="ru-RU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7"/>
              </w:rPr>
              <w:t>м. Бровари Броварського району Київської області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300,00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Підготовка об’єктів до опалювального сезону: Оптимізація внутрішньобудинкових мереж водопостачання (капітальний ремонт) у багатоквартирних будинках по бульв. Незалежності, 6, 6-а в                         м. Бровари Броварського району Київської області О</w:t>
            </w:r>
            <w:r>
              <w:rPr>
                <w:rFonts w:ascii="Times New Roman" w:hAnsi="Times New Roman"/>
                <w:color w:val="000000"/>
                <w:sz w:val="27"/>
              </w:rPr>
              <w:t>СББ 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400,00</w:t>
            </w:r>
          </w:p>
        </w:tc>
      </w:tr>
      <w:tr>
        <w:tblPrEx>
          <w:tblW w:w="10065" w:type="dxa"/>
          <w:tblInd w:w="-31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contextualSpacing/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BBD">
            <w:pPr>
              <w:tabs>
                <w:tab w:val="left" w:pos="376"/>
              </w:tabs>
              <w:spacing w:after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Виконання робіт по підготовці об’єкта до опалювального сезону: капітальний ремонт м’якої покрівлі багатоквартирного будинку по бульв. Незалежності, 13 в м. Бровари Броварського району Київської області, ОСББ «Незалежності, </w:t>
            </w:r>
            <w:r>
              <w:rPr>
                <w:rFonts w:ascii="Times New Roman" w:hAnsi="Times New Roman"/>
                <w:color w:val="000000"/>
                <w:sz w:val="27"/>
              </w:rPr>
              <w:t>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BBD">
            <w:pPr>
              <w:jc w:val="center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>90,00</w:t>
            </w:r>
          </w:p>
        </w:tc>
      </w:tr>
    </w:tbl>
    <w:p w:rsidR="00353B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53B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53B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   Ігор САПОЖКО</w:t>
      </w:r>
      <w:permEnd w:id="1"/>
    </w:p>
    <w:sectPr w:rsidSect="00DF15B7">
      <w:headerReference w:type="default" r:id="rId4"/>
      <w:footerReference w:type="default" r:id="rId5"/>
      <w:pgSz w:w="11906" w:h="16838"/>
      <w:pgMar w:top="1135" w:right="707" w:bottom="184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BBD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DF15B7" w:rsidR="00DF15B7">
      <w:rPr>
        <w:rFonts w:ascii="Times New Roman" w:hAnsi="Times New Roman"/>
        <w:noProof/>
        <w:sz w:val="24"/>
        <w:szCs w:val="24"/>
        <w:lang w:val="ru-RU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353BB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3BBD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353B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53BBD"/>
    <w:rsid w:val="00353BBD"/>
    <w:rsid w:val="007B6665"/>
    <w:rsid w:val="00DF15B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6B9D93-F83E-4DA7-81C6-7D650D6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3083</Words>
  <Characters>1758</Characters>
  <Application>Microsoft Office Word</Application>
  <DocSecurity>8</DocSecurity>
  <Lines>14</Lines>
  <Paragraphs>9</Paragraphs>
  <ScaleCrop>false</ScaleCrop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34</cp:revision>
  <dcterms:created xsi:type="dcterms:W3CDTF">2021-08-31T06:42:00Z</dcterms:created>
  <dcterms:modified xsi:type="dcterms:W3CDTF">2024-12-30T08:23:00Z</dcterms:modified>
</cp:coreProperties>
</file>